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13" w:rsidRPr="00116A31" w:rsidRDefault="00563A13" w:rsidP="00563A13">
      <w:pPr>
        <w:spacing w:after="0" w:line="240" w:lineRule="auto"/>
        <w:jc w:val="center"/>
        <w:rPr>
          <w:rFonts w:ascii="Times New Roman" w:hAnsi="Times New Roman" w:cs="Times New Roman"/>
          <w:b/>
          <w:sz w:val="24"/>
          <w:szCs w:val="24"/>
          <w:lang w:val="id-ID"/>
        </w:rPr>
      </w:pPr>
      <w:r w:rsidRPr="00116A31">
        <w:rPr>
          <w:rFonts w:ascii="Times New Roman" w:hAnsi="Times New Roman" w:cs="Times New Roman"/>
          <w:b/>
          <w:sz w:val="24"/>
          <w:szCs w:val="24"/>
          <w:lang w:val="id-ID"/>
        </w:rPr>
        <w:t>PENGARUH KOMPETENSI SOSIAL PERAWAT TERHADAP KEPUASAN KERJA PERAWAT DI RUMAH SAKIT ISLAM SULTAN AGUNG SEMARANG</w:t>
      </w:r>
    </w:p>
    <w:p w:rsidR="00563A13" w:rsidRDefault="00563A13" w:rsidP="00563A1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Mooniek Setyowati¹, Luky Dwiantoro², Bambang</w:t>
      </w:r>
      <w:r w:rsidR="001F37ED">
        <w:rPr>
          <w:rFonts w:ascii="Times New Roman" w:hAnsi="Times New Roman" w:cs="Times New Roman"/>
          <w:sz w:val="24"/>
          <w:szCs w:val="24"/>
          <w:lang w:val="id-ID"/>
        </w:rPr>
        <w:t xml:space="preserve"> Edi Warsito</w:t>
      </w:r>
      <w:r>
        <w:rPr>
          <w:rFonts w:ascii="Times New Roman" w:hAnsi="Times New Roman" w:cs="Times New Roman"/>
          <w:sz w:val="24"/>
          <w:szCs w:val="24"/>
          <w:lang w:val="id-ID"/>
        </w:rPr>
        <w:t xml:space="preserve"> ³</w:t>
      </w:r>
    </w:p>
    <w:p w:rsidR="00563A13" w:rsidRPr="00AF17DB" w:rsidRDefault="00563A13" w:rsidP="00563A13">
      <w:pPr>
        <w:spacing w:after="0" w:line="240" w:lineRule="auto"/>
        <w:jc w:val="center"/>
        <w:rPr>
          <w:rFonts w:ascii="Times New Roman" w:hAnsi="Times New Roman" w:cs="Times New Roman"/>
          <w:sz w:val="24"/>
          <w:szCs w:val="24"/>
        </w:rPr>
      </w:pPr>
    </w:p>
    <w:p w:rsidR="00563A13" w:rsidRDefault="00563A13" w:rsidP="00563A13">
      <w:pPr>
        <w:pStyle w:val="ListParagraph"/>
        <w:spacing w:after="0" w:line="240" w:lineRule="auto"/>
        <w:ind w:left="714"/>
        <w:jc w:val="center"/>
        <w:rPr>
          <w:rFonts w:ascii="Times New Roman" w:hAnsi="Times New Roman" w:cs="Times New Roman"/>
          <w:sz w:val="24"/>
          <w:szCs w:val="24"/>
          <w:lang w:val="id-ID"/>
        </w:rPr>
      </w:pPr>
      <w:r w:rsidRPr="00116A31">
        <w:rPr>
          <w:rFonts w:ascii="Times New Roman" w:hAnsi="Times New Roman" w:cs="Times New Roman"/>
          <w:sz w:val="24"/>
          <w:szCs w:val="24"/>
          <w:vertAlign w:val="superscript"/>
          <w:lang w:val="id-ID"/>
        </w:rPr>
        <w:t>1</w:t>
      </w:r>
      <w:r>
        <w:rPr>
          <w:rFonts w:ascii="Times New Roman" w:hAnsi="Times New Roman" w:cs="Times New Roman"/>
          <w:sz w:val="24"/>
          <w:szCs w:val="24"/>
          <w:lang w:val="id-ID"/>
        </w:rPr>
        <w:t>Mahasiswa Magister Kepemimpinan dan Manajemen Keperawatan, Departemen Ilmu Keperawatan Universitas Diponegoro Semarang. E-mail:</w:t>
      </w:r>
    </w:p>
    <w:p w:rsidR="00563A13" w:rsidRPr="00116A31" w:rsidRDefault="00563A13" w:rsidP="00563A13">
      <w:pPr>
        <w:pStyle w:val="ListParagraph"/>
        <w:spacing w:after="0" w:line="240" w:lineRule="auto"/>
        <w:ind w:left="714"/>
        <w:jc w:val="center"/>
        <w:rPr>
          <w:rFonts w:ascii="Times New Roman" w:hAnsi="Times New Roman" w:cs="Times New Roman"/>
          <w:sz w:val="24"/>
          <w:szCs w:val="24"/>
          <w:lang w:val="id-ID"/>
        </w:rPr>
      </w:pPr>
      <w:r w:rsidRPr="00116A31">
        <w:rPr>
          <w:rFonts w:ascii="Times New Roman" w:hAnsi="Times New Roman" w:cs="Times New Roman"/>
          <w:sz w:val="24"/>
          <w:szCs w:val="24"/>
          <w:vertAlign w:val="superscript"/>
          <w:lang w:val="id-ID"/>
        </w:rPr>
        <w:t>2-</w:t>
      </w:r>
      <w:r>
        <w:rPr>
          <w:rFonts w:ascii="Times New Roman" w:hAnsi="Times New Roman" w:cs="Times New Roman"/>
          <w:sz w:val="24"/>
          <w:szCs w:val="24"/>
          <w:vertAlign w:val="superscript"/>
          <w:lang w:val="id-ID"/>
        </w:rPr>
        <w:t>3</w:t>
      </w:r>
      <w:r>
        <w:rPr>
          <w:rFonts w:ascii="Times New Roman" w:hAnsi="Times New Roman" w:cs="Times New Roman"/>
          <w:sz w:val="24"/>
          <w:szCs w:val="24"/>
          <w:lang w:val="id-ID"/>
        </w:rPr>
        <w:t>Dosen Magister Kepemimpinan dan Manajemen Keperawatan, Departemen Ilmu Keperawatan Universitas Diponegoro Semarang.</w:t>
      </w:r>
    </w:p>
    <w:p w:rsidR="00563A13" w:rsidRPr="00BB52D9" w:rsidRDefault="00747E2F" w:rsidP="00563A13">
      <w:pPr>
        <w:spacing w:after="0" w:line="240" w:lineRule="auto"/>
        <w:jc w:val="center"/>
        <w:rPr>
          <w:rFonts w:ascii="Times New Roman" w:hAnsi="Times New Roman" w:cs="Times New Roman"/>
          <w:sz w:val="24"/>
          <w:szCs w:val="24"/>
        </w:rPr>
      </w:pPr>
      <w:r w:rsidRPr="00747E2F">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1pt;margin-top:11.6pt;width:4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" strokeweight="1.25pt"/>
        </w:pict>
      </w:r>
    </w:p>
    <w:p w:rsidR="00563A13" w:rsidRPr="00BB52D9" w:rsidRDefault="00563A13" w:rsidP="00563A13">
      <w:pPr>
        <w:spacing w:after="0" w:line="240" w:lineRule="auto"/>
        <w:jc w:val="center"/>
        <w:rPr>
          <w:rFonts w:ascii="Times New Roman" w:hAnsi="Times New Roman" w:cs="Times New Roman"/>
          <w:sz w:val="20"/>
          <w:szCs w:val="20"/>
        </w:rPr>
      </w:pPr>
    </w:p>
    <w:p w:rsidR="00563A13" w:rsidRPr="002E378C" w:rsidRDefault="00563A13" w:rsidP="00563A13">
      <w:pPr>
        <w:autoSpaceDE w:val="0"/>
        <w:autoSpaceDN w:val="0"/>
        <w:adjustRightInd w:val="0"/>
        <w:spacing w:after="0" w:line="240" w:lineRule="auto"/>
        <w:jc w:val="center"/>
        <w:rPr>
          <w:rFonts w:ascii="Times New Roman" w:hAnsi="Times New Roman"/>
          <w:b/>
          <w:sz w:val="24"/>
          <w:szCs w:val="24"/>
        </w:rPr>
      </w:pPr>
      <w:r w:rsidRPr="002E378C">
        <w:rPr>
          <w:rFonts w:ascii="Times New Roman" w:hAnsi="Times New Roman"/>
          <w:b/>
          <w:sz w:val="24"/>
          <w:szCs w:val="24"/>
          <w:lang w:val="id-ID"/>
        </w:rPr>
        <w:t>A</w:t>
      </w:r>
      <w:r w:rsidRPr="002E378C">
        <w:rPr>
          <w:rFonts w:ascii="Times New Roman" w:hAnsi="Times New Roman"/>
          <w:b/>
          <w:sz w:val="24"/>
          <w:szCs w:val="24"/>
        </w:rPr>
        <w:t>bstrak</w:t>
      </w:r>
    </w:p>
    <w:p w:rsidR="00926B5B" w:rsidRPr="002E378C" w:rsidRDefault="00926B5B" w:rsidP="00563A13">
      <w:pPr>
        <w:autoSpaceDE w:val="0"/>
        <w:autoSpaceDN w:val="0"/>
        <w:adjustRightInd w:val="0"/>
        <w:spacing w:after="0" w:line="240" w:lineRule="auto"/>
        <w:jc w:val="both"/>
        <w:rPr>
          <w:rFonts w:ascii="Times New Roman" w:hAnsi="Times New Roman"/>
          <w:color w:val="FF0000"/>
          <w:sz w:val="24"/>
          <w:szCs w:val="24"/>
          <w:lang w:val="id-ID"/>
        </w:rPr>
      </w:pPr>
    </w:p>
    <w:p w:rsidR="009B248A" w:rsidRPr="002E378C" w:rsidRDefault="008D5499" w:rsidP="009B248A">
      <w:pPr>
        <w:jc w:val="both"/>
        <w:rPr>
          <w:sz w:val="24"/>
          <w:szCs w:val="24"/>
        </w:rPr>
      </w:pPr>
      <w:r w:rsidRPr="002E378C">
        <w:rPr>
          <w:rFonts w:ascii="Times New Roman" w:hAnsi="Times New Roman" w:cs="Times New Roman"/>
          <w:b/>
          <w:bCs/>
          <w:sz w:val="24"/>
          <w:szCs w:val="24"/>
        </w:rPr>
        <w:t>Pendahuluan</w:t>
      </w:r>
      <w:proofErr w:type="gramStart"/>
      <w:r w:rsidRPr="002E378C">
        <w:rPr>
          <w:rFonts w:ascii="Times New Roman" w:hAnsi="Times New Roman" w:cs="Times New Roman"/>
          <w:b/>
          <w:bCs/>
          <w:sz w:val="24"/>
          <w:szCs w:val="24"/>
        </w:rPr>
        <w:t>:</w:t>
      </w:r>
      <w:r w:rsidRPr="002E378C">
        <w:rPr>
          <w:rFonts w:ascii="Times New Roman" w:hAnsi="Times New Roman"/>
          <w:sz w:val="24"/>
          <w:szCs w:val="24"/>
          <w:lang w:val="id-ID"/>
        </w:rPr>
        <w:t>Perawat</w:t>
      </w:r>
      <w:proofErr w:type="gramEnd"/>
      <w:r w:rsidRPr="002E378C">
        <w:rPr>
          <w:rFonts w:ascii="Times New Roman" w:hAnsi="Times New Roman"/>
          <w:sz w:val="24"/>
          <w:szCs w:val="24"/>
          <w:lang w:val="id-ID"/>
        </w:rPr>
        <w:t xml:space="preserve"> merupakan sumb</w:t>
      </w:r>
      <w:r w:rsidR="009B248A" w:rsidRPr="002E378C">
        <w:rPr>
          <w:rFonts w:ascii="Times New Roman" w:hAnsi="Times New Roman"/>
          <w:sz w:val="24"/>
          <w:szCs w:val="24"/>
          <w:lang w:val="id-ID"/>
        </w:rPr>
        <w:t>er daya manusia yang penting di</w:t>
      </w:r>
      <w:r w:rsidRPr="002E378C">
        <w:rPr>
          <w:rFonts w:ascii="Times New Roman" w:hAnsi="Times New Roman"/>
          <w:sz w:val="24"/>
          <w:szCs w:val="24"/>
          <w:lang w:val="id-ID"/>
        </w:rPr>
        <w:t>rumah sakit. Kompetensi perawat akan mempengaruhi kualitas pekerjaan. Kompetensi sosial harus dimiliki perawat dalam memberikan asuhan keperawatan. Kompetensi sosial berdampak pada kepuasan kerja perawat.</w:t>
      </w:r>
      <w:r w:rsidRPr="002E378C">
        <w:rPr>
          <w:rFonts w:ascii="Times New Roman" w:hAnsi="Times New Roman" w:cs="Times New Roman"/>
          <w:sz w:val="24"/>
          <w:szCs w:val="24"/>
          <w:lang w:val="id-ID"/>
        </w:rPr>
        <w:t xml:space="preserve">. </w:t>
      </w:r>
      <w:r w:rsidRPr="002E378C">
        <w:rPr>
          <w:rFonts w:ascii="Times New Roman" w:hAnsi="Times New Roman" w:cs="Times New Roman"/>
          <w:b/>
          <w:sz w:val="24"/>
          <w:szCs w:val="24"/>
        </w:rPr>
        <w:t>Metode</w:t>
      </w:r>
      <w:proofErr w:type="gramStart"/>
      <w:r w:rsidRPr="002E378C">
        <w:rPr>
          <w:rFonts w:ascii="Times New Roman" w:hAnsi="Times New Roman" w:cs="Times New Roman"/>
          <w:b/>
          <w:sz w:val="24"/>
          <w:szCs w:val="24"/>
        </w:rPr>
        <w:t>:</w:t>
      </w:r>
      <w:r w:rsidRPr="002E378C">
        <w:rPr>
          <w:rFonts w:ascii="Times New Roman" w:hAnsi="Times New Roman" w:cs="Times New Roman"/>
          <w:sz w:val="24"/>
          <w:szCs w:val="24"/>
          <w:lang w:val="id-ID"/>
        </w:rPr>
        <w:t>Desain</w:t>
      </w:r>
      <w:proofErr w:type="gramEnd"/>
      <w:r w:rsidRPr="002E378C">
        <w:rPr>
          <w:rFonts w:ascii="Times New Roman" w:hAnsi="Times New Roman" w:cs="Times New Roman"/>
          <w:sz w:val="24"/>
          <w:szCs w:val="24"/>
          <w:lang w:val="id-ID"/>
        </w:rPr>
        <w:t xml:space="preserve"> p</w:t>
      </w:r>
      <w:r w:rsidRPr="002E378C">
        <w:rPr>
          <w:rFonts w:ascii="Times New Roman" w:hAnsi="Times New Roman" w:cs="Times New Roman"/>
          <w:sz w:val="24"/>
          <w:szCs w:val="24"/>
        </w:rPr>
        <w:t xml:space="preserve">enelitian menggunakan </w:t>
      </w:r>
      <w:r w:rsidRPr="002E378C">
        <w:rPr>
          <w:rFonts w:ascii="Times New Roman" w:hAnsi="Times New Roman" w:cs="Times New Roman"/>
          <w:i/>
          <w:sz w:val="24"/>
          <w:szCs w:val="24"/>
        </w:rPr>
        <w:t>Quasy Experimental</w:t>
      </w:r>
      <w:r w:rsidRPr="002E378C">
        <w:rPr>
          <w:rFonts w:ascii="Times New Roman" w:hAnsi="Times New Roman" w:cs="Times New Roman"/>
          <w:sz w:val="24"/>
          <w:szCs w:val="24"/>
        </w:rPr>
        <w:t xml:space="preserve"> dengan </w:t>
      </w:r>
      <w:r w:rsidRPr="002E378C">
        <w:rPr>
          <w:rFonts w:ascii="Times New Roman" w:hAnsi="Times New Roman" w:cs="Times New Roman"/>
          <w:i/>
          <w:sz w:val="24"/>
          <w:szCs w:val="24"/>
        </w:rPr>
        <w:t>pre post test with control group</w:t>
      </w:r>
      <w:r w:rsidRPr="002E378C">
        <w:rPr>
          <w:rFonts w:ascii="Times New Roman" w:hAnsi="Times New Roman" w:cs="Times New Roman"/>
          <w:sz w:val="24"/>
          <w:szCs w:val="24"/>
        </w:rPr>
        <w:t>.</w:t>
      </w:r>
      <w:r w:rsidRPr="002E378C">
        <w:rPr>
          <w:rFonts w:ascii="Times New Roman" w:hAnsi="Times New Roman" w:cs="Times New Roman"/>
          <w:sz w:val="24"/>
          <w:szCs w:val="24"/>
          <w:lang w:val="id-ID"/>
        </w:rPr>
        <w:t xml:space="preserve"> Jumlah </w:t>
      </w:r>
      <w:r w:rsidRPr="002E378C">
        <w:rPr>
          <w:rFonts w:ascii="Times New Roman" w:hAnsi="Times New Roman" w:cs="Times New Roman"/>
          <w:sz w:val="24"/>
          <w:szCs w:val="24"/>
        </w:rPr>
        <w:t xml:space="preserve">sampel </w:t>
      </w:r>
      <w:r w:rsidRPr="002E378C">
        <w:rPr>
          <w:rFonts w:ascii="Times New Roman" w:hAnsi="Times New Roman" w:cs="Times New Roman"/>
          <w:sz w:val="24"/>
          <w:szCs w:val="24"/>
          <w:lang w:val="id-ID"/>
        </w:rPr>
        <w:t>18 kelompok intervensi dan 18 kelompok kontrol</w:t>
      </w:r>
      <w:r w:rsidRPr="002E378C">
        <w:rPr>
          <w:rFonts w:ascii="Times New Roman" w:hAnsi="Times New Roman" w:cs="Times New Roman"/>
          <w:sz w:val="24"/>
          <w:szCs w:val="24"/>
        </w:rPr>
        <w:t xml:space="preserve">. </w:t>
      </w:r>
      <w:r w:rsidRPr="002E378C">
        <w:rPr>
          <w:rFonts w:ascii="Times New Roman" w:hAnsi="Times New Roman" w:cs="Times New Roman"/>
          <w:sz w:val="24"/>
          <w:szCs w:val="24"/>
          <w:lang w:val="id-ID"/>
        </w:rPr>
        <w:t>Penggumpulan data p</w:t>
      </w:r>
      <w:r w:rsidRPr="002E378C">
        <w:rPr>
          <w:rFonts w:ascii="Times New Roman" w:hAnsi="Times New Roman" w:cs="Times New Roman"/>
          <w:sz w:val="24"/>
          <w:szCs w:val="24"/>
        </w:rPr>
        <w:t xml:space="preserve">enelitian menggunakan kuesioner </w:t>
      </w:r>
      <w:r w:rsidRPr="002E378C">
        <w:rPr>
          <w:rFonts w:ascii="Times New Roman" w:hAnsi="Times New Roman" w:cs="Times New Roman"/>
          <w:sz w:val="24"/>
          <w:szCs w:val="24"/>
          <w:lang w:val="id-ID"/>
        </w:rPr>
        <w:t>komptensi sosial dan kuesioner kepuasan kerja Minesotta</w:t>
      </w:r>
      <w:r w:rsidRPr="002E378C">
        <w:rPr>
          <w:rFonts w:ascii="Times New Roman" w:hAnsi="Times New Roman" w:cs="Times New Roman"/>
          <w:sz w:val="24"/>
          <w:szCs w:val="24"/>
        </w:rPr>
        <w:t xml:space="preserve">. </w:t>
      </w:r>
      <w:r w:rsidR="009B248A" w:rsidRPr="002E378C">
        <w:rPr>
          <w:rFonts w:ascii="Times New Roman" w:hAnsi="Times New Roman" w:cs="Times New Roman"/>
          <w:b/>
          <w:sz w:val="24"/>
          <w:szCs w:val="24"/>
        </w:rPr>
        <w:t>Hasil</w:t>
      </w:r>
      <w:proofErr w:type="gramStart"/>
      <w:r w:rsidRPr="002E378C">
        <w:rPr>
          <w:rFonts w:ascii="Times New Roman" w:hAnsi="Times New Roman" w:cs="Times New Roman"/>
          <w:b/>
          <w:sz w:val="24"/>
          <w:szCs w:val="24"/>
        </w:rPr>
        <w:t>:</w:t>
      </w:r>
      <w:r w:rsidR="001A2694" w:rsidRPr="002E378C">
        <w:rPr>
          <w:rFonts w:ascii="Times New Roman" w:hAnsi="Times New Roman" w:cs="Times New Roman"/>
          <w:bCs/>
          <w:sz w:val="24"/>
          <w:szCs w:val="24"/>
          <w:lang w:val="id-ID"/>
        </w:rPr>
        <w:t>rerata</w:t>
      </w:r>
      <w:proofErr w:type="gramEnd"/>
      <w:r w:rsidR="001A2694" w:rsidRPr="002E378C">
        <w:rPr>
          <w:rFonts w:ascii="Times New Roman" w:hAnsi="Times New Roman" w:cs="Times New Roman"/>
          <w:bCs/>
          <w:sz w:val="24"/>
          <w:szCs w:val="24"/>
        </w:rPr>
        <w:t xml:space="preserve"> usia responden</w:t>
      </w:r>
      <w:r w:rsidR="001A2694" w:rsidRPr="002E378C">
        <w:rPr>
          <w:rFonts w:ascii="Times New Roman" w:hAnsi="Times New Roman" w:cs="Times New Roman"/>
          <w:bCs/>
          <w:sz w:val="24"/>
          <w:szCs w:val="24"/>
          <w:lang w:val="id-ID"/>
        </w:rPr>
        <w:t xml:space="preserve"> kelompok intervensi</w:t>
      </w:r>
      <w:r w:rsidR="001A2694" w:rsidRPr="002E378C">
        <w:rPr>
          <w:rFonts w:ascii="Times New Roman" w:hAnsi="Times New Roman" w:cs="Times New Roman"/>
          <w:bCs/>
          <w:sz w:val="24"/>
          <w:szCs w:val="24"/>
        </w:rPr>
        <w:t xml:space="preserve"> nilai mean </w:t>
      </w:r>
      <w:r w:rsidR="001A2694" w:rsidRPr="002E378C">
        <w:rPr>
          <w:rFonts w:ascii="Times New Roman" w:hAnsi="Times New Roman" w:cs="Times New Roman"/>
          <w:bCs/>
          <w:sz w:val="24"/>
          <w:szCs w:val="24"/>
          <w:lang w:val="id-ID"/>
        </w:rPr>
        <w:t>28</w:t>
      </w:r>
      <w:r w:rsidR="001A2694" w:rsidRPr="002E378C">
        <w:rPr>
          <w:rFonts w:ascii="Times New Roman" w:hAnsi="Times New Roman" w:cs="Times New Roman"/>
          <w:bCs/>
          <w:sz w:val="24"/>
          <w:szCs w:val="24"/>
        </w:rPr>
        <w:t>,</w:t>
      </w:r>
      <w:r w:rsidR="001A2694" w:rsidRPr="002E378C">
        <w:rPr>
          <w:rFonts w:ascii="Times New Roman" w:hAnsi="Times New Roman" w:cs="Times New Roman"/>
          <w:bCs/>
          <w:sz w:val="24"/>
          <w:szCs w:val="24"/>
          <w:lang w:val="id-ID"/>
        </w:rPr>
        <w:t>8bulan dan kelompok kontrol adalah 29,2</w:t>
      </w:r>
      <w:r w:rsidRPr="002E378C">
        <w:rPr>
          <w:rFonts w:ascii="Times New Roman" w:hAnsi="Times New Roman" w:cs="Times New Roman"/>
          <w:sz w:val="24"/>
          <w:szCs w:val="24"/>
        </w:rPr>
        <w:t xml:space="preserve">, </w:t>
      </w:r>
      <w:r w:rsidR="001A2694" w:rsidRPr="002E378C">
        <w:rPr>
          <w:rFonts w:ascii="Times New Roman" w:hAnsi="Times New Roman" w:cs="Times New Roman"/>
          <w:bCs/>
          <w:sz w:val="24"/>
          <w:szCs w:val="24"/>
        </w:rPr>
        <w:t xml:space="preserve">kelompok intervensi mayoritas memiliki pendidikan </w:t>
      </w:r>
      <w:r w:rsidR="001A2694" w:rsidRPr="002E378C">
        <w:rPr>
          <w:rFonts w:ascii="Times New Roman" w:hAnsi="Times New Roman" w:cs="Times New Roman"/>
          <w:bCs/>
          <w:sz w:val="24"/>
          <w:szCs w:val="24"/>
          <w:lang w:val="id-ID"/>
        </w:rPr>
        <w:t>Diploma III Keperawatan</w:t>
      </w:r>
      <w:r w:rsidR="001A2694" w:rsidRPr="002E378C">
        <w:rPr>
          <w:rFonts w:ascii="Times New Roman" w:hAnsi="Times New Roman" w:cs="Times New Roman"/>
          <w:bCs/>
          <w:sz w:val="24"/>
          <w:szCs w:val="24"/>
        </w:rPr>
        <w:t xml:space="preserve"> sebanyak  83,3% dan kelompok kontrol mayoritas berpendidikan </w:t>
      </w:r>
      <w:r w:rsidR="001A2694" w:rsidRPr="002E378C">
        <w:rPr>
          <w:rFonts w:ascii="Times New Roman" w:hAnsi="Times New Roman" w:cs="Times New Roman"/>
          <w:bCs/>
          <w:sz w:val="24"/>
          <w:szCs w:val="24"/>
          <w:lang w:val="id-ID"/>
        </w:rPr>
        <w:t>Diploma III Keperawatan</w:t>
      </w:r>
      <w:r w:rsidR="001A2694" w:rsidRPr="002E378C">
        <w:rPr>
          <w:rFonts w:ascii="Times New Roman" w:hAnsi="Times New Roman" w:cs="Times New Roman"/>
          <w:bCs/>
          <w:sz w:val="24"/>
          <w:szCs w:val="24"/>
        </w:rPr>
        <w:t xml:space="preserve"> sebesar 88,9%</w:t>
      </w:r>
      <w:r w:rsidR="001A2694" w:rsidRPr="002E378C">
        <w:rPr>
          <w:rFonts w:ascii="Times New Roman" w:hAnsi="Times New Roman" w:cs="Times New Roman"/>
          <w:bCs/>
          <w:sz w:val="24"/>
          <w:szCs w:val="24"/>
          <w:lang w:val="id-ID"/>
        </w:rPr>
        <w:t xml:space="preserve">. Nilai rata-rata lama kerja kelompok intervensi adalah 4,22 dan standar deviasi 1,39 dan nilai minimal-maksimal 1-6. Pada kelompok kontrol, nilai </w:t>
      </w:r>
      <w:r w:rsidR="009B248A" w:rsidRPr="002E378C">
        <w:rPr>
          <w:rFonts w:ascii="Times New Roman" w:hAnsi="Times New Roman" w:cs="Times New Roman"/>
          <w:bCs/>
          <w:sz w:val="24"/>
          <w:szCs w:val="24"/>
          <w:lang w:val="id-ID"/>
        </w:rPr>
        <w:t xml:space="preserve">rata-rata lama kerja adalah  4. </w:t>
      </w:r>
      <w:proofErr w:type="gramStart"/>
      <w:r w:rsidRPr="002E378C">
        <w:rPr>
          <w:rFonts w:ascii="Times New Roman" w:hAnsi="Times New Roman" w:cs="Times New Roman"/>
          <w:b/>
          <w:sz w:val="24"/>
          <w:szCs w:val="24"/>
        </w:rPr>
        <w:t>Diskusi :</w:t>
      </w:r>
      <w:r w:rsidR="009B248A" w:rsidRPr="002E378C">
        <w:rPr>
          <w:rFonts w:ascii="Times New Roman" w:hAnsi="Times New Roman" w:cs="Times New Roman"/>
          <w:bCs/>
          <w:sz w:val="24"/>
          <w:szCs w:val="24"/>
          <w:lang w:val="id-ID"/>
        </w:rPr>
        <w:t>Uji</w:t>
      </w:r>
      <w:proofErr w:type="gramEnd"/>
      <w:r w:rsidR="009B248A" w:rsidRPr="002E378C">
        <w:rPr>
          <w:rFonts w:ascii="Times New Roman" w:hAnsi="Times New Roman" w:cs="Times New Roman"/>
          <w:bCs/>
          <w:sz w:val="24"/>
          <w:szCs w:val="24"/>
          <w:lang w:val="id-ID"/>
        </w:rPr>
        <w:t xml:space="preserve"> analisis pada kelompok intervensi menggunakan </w:t>
      </w:r>
      <w:r w:rsidR="009B248A" w:rsidRPr="002E378C">
        <w:rPr>
          <w:rFonts w:ascii="Times New Roman" w:hAnsi="Times New Roman" w:cs="Times New Roman"/>
          <w:bCs/>
          <w:i/>
          <w:sz w:val="24"/>
          <w:szCs w:val="24"/>
          <w:lang w:val="id-ID"/>
        </w:rPr>
        <w:t>Paired t-test</w:t>
      </w:r>
      <w:r w:rsidR="009B248A" w:rsidRPr="002E378C">
        <w:rPr>
          <w:rFonts w:ascii="Times New Roman" w:hAnsi="Times New Roman" w:cs="Times New Roman"/>
          <w:bCs/>
          <w:sz w:val="24"/>
          <w:szCs w:val="24"/>
          <w:lang w:val="id-ID"/>
        </w:rPr>
        <w:t xml:space="preserve">didapatkan hasil </w:t>
      </w:r>
      <w:r w:rsidR="009B248A" w:rsidRPr="002E378C">
        <w:rPr>
          <w:rFonts w:ascii="Times New Roman" w:hAnsi="Times New Roman" w:cs="Times New Roman"/>
          <w:bCs/>
          <w:i/>
          <w:sz w:val="24"/>
          <w:szCs w:val="24"/>
          <w:lang w:val="id-ID"/>
        </w:rPr>
        <w:t xml:space="preserve">p-value </w:t>
      </w:r>
      <w:r w:rsidR="009B248A" w:rsidRPr="002E378C">
        <w:rPr>
          <w:rFonts w:ascii="Times New Roman" w:hAnsi="Times New Roman" w:cs="Times New Roman"/>
          <w:bCs/>
          <w:sz w:val="24"/>
          <w:szCs w:val="24"/>
          <w:lang w:val="id-ID"/>
        </w:rPr>
        <w:t>sebesar 0,000, hasil tersebut &lt;</w:t>
      </w:r>
      <w:r w:rsidR="009B248A" w:rsidRPr="002E378C">
        <w:rPr>
          <w:rFonts w:ascii="Times New Roman" w:hAnsi="Times New Roman" w:cs="Times New Roman"/>
          <w:bCs/>
          <w:i/>
          <w:sz w:val="24"/>
          <w:szCs w:val="24"/>
          <w:lang w:val="id-ID"/>
        </w:rPr>
        <w:t xml:space="preserve">alpha </w:t>
      </w:r>
      <w:r w:rsidR="009B248A" w:rsidRPr="002E378C">
        <w:rPr>
          <w:rFonts w:ascii="Times New Roman" w:hAnsi="Times New Roman" w:cs="Times New Roman"/>
          <w:bCs/>
          <w:sz w:val="24"/>
          <w:szCs w:val="24"/>
          <w:lang w:val="id-ID"/>
        </w:rPr>
        <w:t>sehingga dinyatakan terdapat pengaruh intervensi kompetensi sosial terhadap kepuasan kerja perawat</w:t>
      </w:r>
    </w:p>
    <w:p w:rsidR="00563A13" w:rsidRPr="002E378C" w:rsidRDefault="00563A13" w:rsidP="00563A13">
      <w:pPr>
        <w:autoSpaceDE w:val="0"/>
        <w:autoSpaceDN w:val="0"/>
        <w:adjustRightInd w:val="0"/>
        <w:spacing w:after="0" w:line="360" w:lineRule="auto"/>
        <w:jc w:val="both"/>
        <w:rPr>
          <w:rFonts w:ascii="Times New Roman" w:hAnsi="Times New Roman"/>
          <w:sz w:val="24"/>
          <w:szCs w:val="24"/>
          <w:lang w:val="id-ID"/>
        </w:rPr>
      </w:pPr>
      <w:r w:rsidRPr="002E378C">
        <w:rPr>
          <w:rFonts w:ascii="Times New Roman" w:hAnsi="Times New Roman"/>
          <w:sz w:val="24"/>
          <w:szCs w:val="24"/>
        </w:rPr>
        <w:t xml:space="preserve">Kata kunci: </w:t>
      </w:r>
      <w:r w:rsidRPr="002E378C">
        <w:rPr>
          <w:rFonts w:ascii="Times New Roman" w:hAnsi="Times New Roman"/>
          <w:sz w:val="24"/>
          <w:szCs w:val="24"/>
          <w:lang w:val="id-ID"/>
        </w:rPr>
        <w:t>kompetensi sosial</w:t>
      </w:r>
      <w:r w:rsidRPr="002E378C">
        <w:rPr>
          <w:rFonts w:ascii="Times New Roman" w:hAnsi="Times New Roman"/>
          <w:sz w:val="24"/>
          <w:szCs w:val="24"/>
        </w:rPr>
        <w:t xml:space="preserve">, </w:t>
      </w:r>
      <w:r w:rsidRPr="002E378C">
        <w:rPr>
          <w:rFonts w:ascii="Times New Roman" w:hAnsi="Times New Roman"/>
          <w:sz w:val="24"/>
          <w:szCs w:val="24"/>
          <w:lang w:val="id-ID"/>
        </w:rPr>
        <w:t>kepuasan kerja.</w:t>
      </w:r>
    </w:p>
    <w:p w:rsidR="00563A13" w:rsidRPr="002E378C" w:rsidRDefault="00563A13" w:rsidP="00563A13">
      <w:pPr>
        <w:spacing w:line="240" w:lineRule="auto"/>
        <w:jc w:val="center"/>
        <w:rPr>
          <w:rFonts w:ascii="Times New Roman" w:hAnsi="Times New Roman" w:cs="Times New Roman"/>
          <w:b/>
          <w:sz w:val="24"/>
          <w:szCs w:val="24"/>
        </w:rPr>
      </w:pPr>
      <w:r w:rsidRPr="002E378C">
        <w:rPr>
          <w:rFonts w:ascii="Times New Roman" w:hAnsi="Times New Roman" w:cs="Times New Roman"/>
          <w:b/>
          <w:sz w:val="24"/>
          <w:szCs w:val="24"/>
          <w:lang w:val="id-ID"/>
        </w:rPr>
        <w:t>A</w:t>
      </w:r>
      <w:r w:rsidRPr="002E378C">
        <w:rPr>
          <w:rFonts w:ascii="Times New Roman" w:hAnsi="Times New Roman" w:cs="Times New Roman"/>
          <w:b/>
          <w:sz w:val="24"/>
          <w:szCs w:val="24"/>
        </w:rPr>
        <w:t>bstract</w:t>
      </w:r>
    </w:p>
    <w:p w:rsidR="002A22BB" w:rsidRDefault="002A22BB" w:rsidP="002A22BB">
      <w:pPr>
        <w:spacing w:line="240" w:lineRule="auto"/>
        <w:jc w:val="both"/>
        <w:rPr>
          <w:rFonts w:ascii="Times New Roman" w:hAnsi="Times New Roman" w:cs="Times New Roman"/>
          <w:sz w:val="24"/>
          <w:szCs w:val="24"/>
        </w:rPr>
      </w:pPr>
      <w:r w:rsidRPr="002E378C">
        <w:rPr>
          <w:rFonts w:ascii="Times New Roman" w:hAnsi="Times New Roman" w:cs="Times New Roman"/>
          <w:sz w:val="24"/>
          <w:szCs w:val="24"/>
          <w:lang w:val="id-ID"/>
        </w:rPr>
        <w:t>Introduction: Nurses are important human resources in hospitals. Nurse competence will affect the quality of work. Social competence must be possessed by nurses in providing nursing care. Social competence has an impact on job satisfaction of nurses. Method: Research design uses Quasy Experimental with pre-post test with control group. The number of samples was 18 intervention groups and 18 control groups. Research data collection using social competency questionnaire and Minesotta job satisfaction questionnaire. Results: The mean age of respondents in the intervention group mean value was 28.8 months and the control group was 29.2, the majority intervention group had a Diploma III Nursing education of 83.3% and the majority control group had a Diploma III Nursing education of 88.9%. The average length of work of the intervention group was 4.22 and the standard deviation was 1.39 and the minimum-maximum value was 1-6. In the control group, the average value of length of work was 4. Discussion: The analysis test in the intervention group using the Paired t-test obtained a p-value of 0,000, the results were &lt;alpha so that it was stated that there was an influence of social competence interventions on nurse job satisfaction</w:t>
      </w:r>
    </w:p>
    <w:p w:rsidR="002E378C" w:rsidRPr="002E378C" w:rsidRDefault="002E378C" w:rsidP="002A22BB">
      <w:pPr>
        <w:spacing w:line="240" w:lineRule="auto"/>
        <w:jc w:val="both"/>
        <w:rPr>
          <w:rFonts w:ascii="Times New Roman" w:hAnsi="Times New Roman" w:cs="Times New Roman"/>
          <w:sz w:val="24"/>
          <w:szCs w:val="24"/>
        </w:rPr>
      </w:pPr>
    </w:p>
    <w:p w:rsidR="00563A13" w:rsidRPr="002E378C" w:rsidRDefault="002A22BB" w:rsidP="002A22BB">
      <w:pPr>
        <w:spacing w:line="240" w:lineRule="auto"/>
        <w:jc w:val="both"/>
        <w:rPr>
          <w:rFonts w:ascii="Times New Roman" w:hAnsi="Times New Roman" w:cs="Times New Roman"/>
          <w:sz w:val="24"/>
          <w:szCs w:val="24"/>
        </w:rPr>
      </w:pPr>
      <w:r w:rsidRPr="002E378C">
        <w:rPr>
          <w:rFonts w:ascii="Times New Roman" w:hAnsi="Times New Roman" w:cs="Times New Roman"/>
          <w:sz w:val="24"/>
          <w:szCs w:val="24"/>
          <w:lang w:val="id-ID"/>
        </w:rPr>
        <w:t>Keywords: social competence, job satisfaction</w:t>
      </w:r>
    </w:p>
    <w:p w:rsidR="00563A13" w:rsidRPr="002E378C" w:rsidRDefault="00563A13" w:rsidP="00563A13">
      <w:pPr>
        <w:spacing w:line="240" w:lineRule="auto"/>
        <w:ind w:firstLine="720"/>
        <w:rPr>
          <w:sz w:val="24"/>
          <w:szCs w:val="24"/>
          <w:lang w:val="id-ID"/>
        </w:rPr>
        <w:sectPr w:rsidR="00563A13" w:rsidRPr="002E378C">
          <w:footerReference w:type="default" r:id="rId7"/>
          <w:pgSz w:w="11906" w:h="16838"/>
          <w:pgMar w:top="1440" w:right="1440" w:bottom="1440" w:left="1440" w:header="708" w:footer="708" w:gutter="0"/>
          <w:cols w:space="708"/>
          <w:docGrid w:linePitch="360"/>
        </w:sectPr>
      </w:pPr>
    </w:p>
    <w:p w:rsidR="00563A13" w:rsidRPr="002E378C" w:rsidRDefault="00563A13" w:rsidP="008D6E13">
      <w:pPr>
        <w:spacing w:before="240" w:line="240" w:lineRule="auto"/>
        <w:jc w:val="both"/>
        <w:rPr>
          <w:rFonts w:ascii="Times New Roman" w:hAnsi="Times New Roman" w:cs="Times New Roman"/>
          <w:b/>
          <w:sz w:val="24"/>
          <w:szCs w:val="24"/>
          <w:lang w:val="id-ID"/>
        </w:rPr>
      </w:pPr>
      <w:r w:rsidRPr="002E378C">
        <w:rPr>
          <w:rFonts w:ascii="Times New Roman" w:hAnsi="Times New Roman" w:cs="Times New Roman"/>
          <w:b/>
          <w:sz w:val="24"/>
          <w:szCs w:val="24"/>
          <w:lang w:val="id-ID"/>
        </w:rPr>
        <w:lastRenderedPageBreak/>
        <w:t xml:space="preserve">PENDAHULUAN </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proofErr w:type="gramStart"/>
      <w:r w:rsidRPr="002E378C">
        <w:rPr>
          <w:rFonts w:ascii="Times New Roman" w:hAnsi="Times New Roman" w:cs="Times New Roman"/>
          <w:sz w:val="24"/>
          <w:szCs w:val="24"/>
        </w:rPr>
        <w:t>Rumah sakit tempat pe</w:t>
      </w:r>
      <w:r w:rsidRPr="002E378C">
        <w:rPr>
          <w:rFonts w:ascii="Times New Roman" w:hAnsi="Times New Roman" w:cs="Times New Roman"/>
          <w:sz w:val="24"/>
          <w:szCs w:val="24"/>
          <w:lang w:val="id-ID"/>
        </w:rPr>
        <w:t xml:space="preserve">mberi </w:t>
      </w:r>
      <w:r w:rsidRPr="002E378C">
        <w:rPr>
          <w:rFonts w:ascii="Times New Roman" w:hAnsi="Times New Roman" w:cs="Times New Roman"/>
          <w:sz w:val="24"/>
          <w:szCs w:val="24"/>
        </w:rPr>
        <w:t xml:space="preserve">layanan kesehatan yang </w:t>
      </w:r>
      <w:r w:rsidRPr="002E378C">
        <w:rPr>
          <w:rFonts w:ascii="Times New Roman" w:hAnsi="Times New Roman" w:cs="Times New Roman"/>
          <w:sz w:val="24"/>
          <w:szCs w:val="24"/>
          <w:lang w:val="id-ID"/>
        </w:rPr>
        <w:t>harus</w:t>
      </w:r>
      <w:r w:rsidRPr="002E378C">
        <w:rPr>
          <w:rFonts w:ascii="Times New Roman" w:hAnsi="Times New Roman" w:cs="Times New Roman"/>
          <w:sz w:val="24"/>
          <w:szCs w:val="24"/>
        </w:rPr>
        <w:t xml:space="preserve"> memberikan pelayanan unggul dan paripurna.</w:t>
      </w:r>
      <w:proofErr w:type="gramEnd"/>
      <w:r w:rsidRPr="002E378C">
        <w:rPr>
          <w:rFonts w:ascii="Times New Roman" w:hAnsi="Times New Roman" w:cs="Times New Roman"/>
          <w:sz w:val="24"/>
          <w:szCs w:val="24"/>
        </w:rPr>
        <w:t xml:space="preserve"> Peran Rumah Sakit dalam mewujudkan masyarakat sehat, menempati bagian yang sangat penting</w:t>
      </w:r>
      <w:r w:rsidRPr="002E378C">
        <w:rPr>
          <w:rFonts w:ascii="Times New Roman" w:hAnsi="Times New Roman" w:cs="Times New Roman"/>
          <w:sz w:val="24"/>
          <w:szCs w:val="24"/>
          <w:lang w:val="id-ID"/>
        </w:rPr>
        <w:t xml:space="preserve"> yaitu</w:t>
      </w:r>
      <w:r w:rsidRPr="002E378C">
        <w:rPr>
          <w:rFonts w:ascii="Times New Roman" w:hAnsi="Times New Roman" w:cs="Times New Roman"/>
          <w:sz w:val="24"/>
          <w:szCs w:val="24"/>
        </w:rPr>
        <w:t xml:space="preserve">: promotif, preventif, kuratif dan rehabilitatif. </w:t>
      </w:r>
      <w:proofErr w:type="gramStart"/>
      <w:r w:rsidRPr="002E378C">
        <w:rPr>
          <w:rFonts w:ascii="Times New Roman" w:hAnsi="Times New Roman" w:cs="Times New Roman"/>
          <w:sz w:val="24"/>
          <w:szCs w:val="24"/>
        </w:rPr>
        <w:t xml:space="preserve">Selain sarana prasarana, </w:t>
      </w:r>
      <w:r w:rsidRPr="002E378C">
        <w:rPr>
          <w:rFonts w:ascii="Times New Roman" w:hAnsi="Times New Roman" w:cs="Times New Roman"/>
          <w:sz w:val="24"/>
          <w:szCs w:val="24"/>
          <w:lang w:val="id-ID"/>
        </w:rPr>
        <w:t>pegawa</w:t>
      </w:r>
      <w:bookmarkStart w:id="0" w:name="_GoBack"/>
      <w:bookmarkEnd w:id="0"/>
      <w:r w:rsidRPr="002E378C">
        <w:rPr>
          <w:rFonts w:ascii="Times New Roman" w:hAnsi="Times New Roman" w:cs="Times New Roman"/>
          <w:sz w:val="24"/>
          <w:szCs w:val="24"/>
          <w:lang w:val="id-ID"/>
        </w:rPr>
        <w:t>i merupakan</w:t>
      </w:r>
      <w:r w:rsidRPr="002E378C">
        <w:rPr>
          <w:rFonts w:ascii="Times New Roman" w:hAnsi="Times New Roman" w:cs="Times New Roman"/>
          <w:sz w:val="24"/>
          <w:szCs w:val="24"/>
        </w:rPr>
        <w:t xml:space="preserve"> faktor penting</w:t>
      </w:r>
      <w:r w:rsidRPr="002E378C">
        <w:rPr>
          <w:rFonts w:ascii="Times New Roman" w:hAnsi="Times New Roman" w:cs="Times New Roman"/>
          <w:sz w:val="24"/>
          <w:szCs w:val="24"/>
          <w:lang w:val="id-ID"/>
        </w:rPr>
        <w:t>.</w:t>
      </w:r>
      <w:r w:rsidRPr="002E378C">
        <w:rPr>
          <w:rFonts w:ascii="Times New Roman" w:hAnsi="Times New Roman" w:cs="Times New Roman"/>
          <w:sz w:val="24"/>
          <w:szCs w:val="24"/>
          <w:vertAlign w:val="superscript"/>
          <w:lang w:val="id-ID"/>
        </w:rPr>
        <w:t>1</w:t>
      </w:r>
      <w:r w:rsidRPr="002E378C">
        <w:rPr>
          <w:rFonts w:ascii="Times New Roman" w:hAnsi="Times New Roman" w:cs="Times New Roman"/>
          <w:sz w:val="24"/>
          <w:szCs w:val="24"/>
          <w:lang w:val="id-ID"/>
        </w:rPr>
        <w:t xml:space="preserve"> perawat merupakan bagian yang tidak terpisahkan di rumah sakit.</w:t>
      </w:r>
      <w:proofErr w:type="gramEnd"/>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r w:rsidRPr="002E378C">
        <w:rPr>
          <w:rFonts w:ascii="Times New Roman" w:hAnsi="Times New Roman" w:cs="Times New Roman"/>
          <w:sz w:val="24"/>
          <w:szCs w:val="24"/>
          <w:lang w:val="id-ID"/>
        </w:rPr>
        <w:t>Kualitas asuhan keperawatan dipengaruhi oleh berbagai pihak. Kualitas asuhan keperawatan dipengaruhi oleh perawat itu sendiri, pola kerja di rumah sakit, dukungan kebijakan rumah sakit, pengakuan prestasi kerja perawat.</w:t>
      </w:r>
      <w:r w:rsidRPr="002E378C">
        <w:rPr>
          <w:rFonts w:ascii="Times New Roman" w:hAnsi="Times New Roman" w:cs="Times New Roman"/>
          <w:sz w:val="24"/>
          <w:szCs w:val="24"/>
          <w:vertAlign w:val="superscript"/>
          <w:lang w:val="id-ID"/>
        </w:rPr>
        <w:t>2</w:t>
      </w:r>
      <w:r w:rsidRPr="002E378C">
        <w:rPr>
          <w:rFonts w:ascii="Times New Roman" w:hAnsi="Times New Roman" w:cs="Times New Roman"/>
          <w:sz w:val="24"/>
          <w:szCs w:val="24"/>
          <w:lang w:val="id-ID"/>
        </w:rPr>
        <w:t xml:space="preserve"> Dalam memberikan asuhan keperawatan, perawat berinteraksi 24 jam dengan pasien dan keluarga. dengan demikian perawat berperan penting menentukan kualitas mutu layanan di rumah sakit, perawat yang puas dengan pekerjaannya maka akan dapat menyelesaikan pekerjaan dengan baik dan membuat pasien atau keluarganya puas.</w:t>
      </w:r>
      <w:r w:rsidRPr="002E378C">
        <w:rPr>
          <w:rFonts w:ascii="Times New Roman" w:hAnsi="Times New Roman" w:cs="Times New Roman"/>
          <w:sz w:val="24"/>
          <w:szCs w:val="24"/>
          <w:vertAlign w:val="superscript"/>
          <w:lang w:val="id-ID"/>
        </w:rPr>
        <w:t xml:space="preserve">3 </w:t>
      </w:r>
      <w:r w:rsidRPr="002E378C">
        <w:rPr>
          <w:rFonts w:ascii="Times New Roman" w:hAnsi="Times New Roman" w:cs="Times New Roman"/>
          <w:sz w:val="24"/>
          <w:szCs w:val="24"/>
          <w:lang w:val="id-ID"/>
        </w:rPr>
        <w:t>Kepuasan kerja diartikan sebagai kondisi emosional terkait pekerjaannya berupa kepercayaan dan kepuasan, harapan terhadap pekerjaan dan loyalitas bekerja dalam organisasi.</w:t>
      </w:r>
      <w:r w:rsidRPr="002E378C">
        <w:rPr>
          <w:rFonts w:ascii="Times New Roman" w:hAnsi="Times New Roman" w:cs="Times New Roman"/>
          <w:sz w:val="24"/>
          <w:szCs w:val="24"/>
          <w:vertAlign w:val="superscript"/>
          <w:lang w:val="id-ID"/>
        </w:rPr>
        <w:t>4</w:t>
      </w:r>
      <w:r w:rsidRPr="002E378C">
        <w:rPr>
          <w:rFonts w:ascii="Times New Roman" w:hAnsi="Times New Roman" w:cs="Times New Roman"/>
          <w:sz w:val="24"/>
          <w:szCs w:val="24"/>
          <w:lang w:val="id-ID"/>
        </w:rPr>
        <w:t xml:space="preserve"> Hasil penelitian yang dilakukan Newman dan Taylor menyatakan bahwa terdapat hubungan antara kepuasan kerja dengan prestasi kerja karyawan.</w:t>
      </w:r>
      <w:r w:rsidRPr="002E378C">
        <w:rPr>
          <w:rFonts w:ascii="Times New Roman" w:hAnsi="Times New Roman" w:cs="Times New Roman"/>
          <w:sz w:val="24"/>
          <w:szCs w:val="24"/>
          <w:vertAlign w:val="superscript"/>
          <w:lang w:val="id-ID"/>
        </w:rPr>
        <w:t>5-6</w:t>
      </w:r>
    </w:p>
    <w:p w:rsidR="00563A13" w:rsidRPr="002E378C" w:rsidRDefault="00563A13" w:rsidP="008D6E13">
      <w:pPr>
        <w:pStyle w:val="ListParagraph"/>
        <w:spacing w:before="240"/>
        <w:ind w:left="0" w:firstLine="851"/>
        <w:jc w:val="both"/>
        <w:rPr>
          <w:rFonts w:ascii="Times New Roman" w:hAnsi="Times New Roman" w:cs="Times New Roman"/>
          <w:sz w:val="24"/>
          <w:szCs w:val="24"/>
          <w:vertAlign w:val="superscript"/>
          <w:lang w:val="id-ID"/>
        </w:rPr>
      </w:pPr>
      <w:r w:rsidRPr="002E378C">
        <w:rPr>
          <w:rFonts w:ascii="Times New Roman" w:hAnsi="Times New Roman" w:cs="Times New Roman"/>
          <w:sz w:val="24"/>
          <w:szCs w:val="24"/>
          <w:lang w:val="id-ID"/>
        </w:rPr>
        <w:t xml:space="preserve">Fenomena tentang kepuasan kerja perawatan di dunia masih rendah. Di Kanada dan Amerika Serikat, penelitian dengan jumlah sampel 1.783 perawat yang memiliki masa kerja 15 tahun mendapatkan hasil 23% tidak puas dan sebanyak  9 % menyatkan sangat tidak puas. Penelitian yang dilakukan di 700 rumah skait dengan 43 ribu perawat di </w:t>
      </w:r>
      <w:r w:rsidRPr="002E378C">
        <w:rPr>
          <w:rFonts w:ascii="Times New Roman" w:hAnsi="Times New Roman" w:cs="Times New Roman"/>
          <w:sz w:val="24"/>
          <w:szCs w:val="24"/>
          <w:lang w:val="id-ID"/>
        </w:rPr>
        <w:lastRenderedPageBreak/>
        <w:t>negara Inggris, Scotlandia, Jerman, AS, Kanada mendapatkan hasil 41% merasa tidak puas dengan perkerjaanya, di Jerman 17 persen menyatakan tidak puas.</w:t>
      </w:r>
      <w:r w:rsidRPr="002E378C">
        <w:rPr>
          <w:rFonts w:ascii="Times New Roman" w:hAnsi="Times New Roman" w:cs="Times New Roman"/>
          <w:sz w:val="24"/>
          <w:szCs w:val="24"/>
          <w:vertAlign w:val="superscript"/>
          <w:lang w:val="id-ID"/>
        </w:rPr>
        <w:t>7</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r w:rsidRPr="002E378C">
        <w:rPr>
          <w:rFonts w:ascii="Times New Roman" w:hAnsi="Times New Roman" w:cs="Times New Roman"/>
          <w:sz w:val="24"/>
          <w:szCs w:val="24"/>
          <w:lang w:val="id-ID"/>
        </w:rPr>
        <w:t>Motivasi dan kepuasan kerja perawat masih menjadi permasalahan di negara berkembang. Penelitian yang dilakukan di Thailand tentang kepemimpinan dan kepuasan kerja perawat didapatkan hasil kepuasan kerja perawat masih rendah yaitu 13,79%.</w:t>
      </w:r>
      <w:r w:rsidRPr="002E378C">
        <w:rPr>
          <w:rFonts w:ascii="Times New Roman" w:hAnsi="Times New Roman" w:cs="Times New Roman"/>
          <w:sz w:val="24"/>
          <w:szCs w:val="24"/>
          <w:vertAlign w:val="superscript"/>
          <w:lang w:val="id-ID"/>
        </w:rPr>
        <w:t xml:space="preserve">8 </w:t>
      </w:r>
      <w:r w:rsidRPr="002E378C">
        <w:rPr>
          <w:rFonts w:ascii="Times New Roman" w:hAnsi="Times New Roman" w:cs="Times New Roman"/>
          <w:sz w:val="24"/>
          <w:szCs w:val="24"/>
          <w:lang w:val="id-ID"/>
        </w:rPr>
        <w:t>Di Indonesia, dikarenakan pengahargaan yang diberikan jepada perawat masih rendah seperti gaji dan apresisasi kerja, sehingga menyebabkan renfahnya kepuasan kerja perawat.</w:t>
      </w:r>
      <w:r w:rsidRPr="002E378C">
        <w:rPr>
          <w:rFonts w:ascii="Times New Roman" w:hAnsi="Times New Roman" w:cs="Times New Roman"/>
          <w:sz w:val="24"/>
          <w:szCs w:val="24"/>
          <w:vertAlign w:val="superscript"/>
          <w:lang w:val="id-ID"/>
        </w:rPr>
        <w:t>8</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r w:rsidRPr="002E378C">
        <w:rPr>
          <w:rFonts w:ascii="Times New Roman" w:hAnsi="Times New Roman" w:cs="Times New Roman"/>
          <w:sz w:val="24"/>
          <w:szCs w:val="24"/>
          <w:lang w:val="id-ID"/>
        </w:rPr>
        <w:t>Penelitian yang dilakukan di Rumah Sakit Dr. Adhiyatma, MPH menunjukkan bahwa kepuasan kerja perawat yang merasa puas sebesar 52,9% dan kurang puas sebesar 47,1%. Berdasarkan hasil penelitian tersebut, terdapat perbedaannya sangat kecil antara perawat yang memiliki kepuasan kerja kategori puas dengan yang kurang puas dalam pekerjaannya.</w:t>
      </w:r>
      <w:r w:rsidRPr="002E378C">
        <w:rPr>
          <w:rFonts w:ascii="Times New Roman" w:hAnsi="Times New Roman" w:cs="Times New Roman"/>
          <w:sz w:val="24"/>
          <w:szCs w:val="24"/>
          <w:vertAlign w:val="superscript"/>
          <w:lang w:val="id-ID"/>
        </w:rPr>
        <w:t xml:space="preserve">10 </w:t>
      </w:r>
      <w:r w:rsidRPr="002E378C">
        <w:rPr>
          <w:rFonts w:ascii="Times New Roman" w:hAnsi="Times New Roman" w:cs="Times New Roman"/>
          <w:sz w:val="24"/>
          <w:szCs w:val="24"/>
          <w:lang w:val="id-ID"/>
        </w:rPr>
        <w:t>Penelitian lain yang dilakukan di RSUD Pasaman Barat menunjukkan tingkat  kepuasan kerja  perawat ruang rawat rendah.</w:t>
      </w:r>
      <w:r w:rsidRPr="002E378C">
        <w:rPr>
          <w:rFonts w:ascii="Times New Roman" w:hAnsi="Times New Roman" w:cs="Times New Roman"/>
          <w:sz w:val="24"/>
          <w:szCs w:val="24"/>
          <w:vertAlign w:val="superscript"/>
          <w:lang w:val="id-ID"/>
        </w:rPr>
        <w:t>6</w:t>
      </w:r>
    </w:p>
    <w:p w:rsidR="00563A13" w:rsidRPr="002E378C" w:rsidRDefault="00563A13" w:rsidP="008D6E13">
      <w:pPr>
        <w:pStyle w:val="ListParagraph"/>
        <w:spacing w:before="240"/>
        <w:ind w:left="0" w:firstLine="851"/>
        <w:jc w:val="both"/>
        <w:rPr>
          <w:rFonts w:ascii="Times New Roman" w:hAnsi="Times New Roman" w:cs="Times New Roman"/>
          <w:sz w:val="24"/>
          <w:szCs w:val="24"/>
          <w:vertAlign w:val="superscript"/>
          <w:lang w:val="id-ID"/>
        </w:rPr>
      </w:pPr>
      <w:r w:rsidRPr="002E378C">
        <w:rPr>
          <w:rFonts w:ascii="Times New Roman" w:hAnsi="Times New Roman" w:cs="Times New Roman"/>
          <w:sz w:val="24"/>
          <w:szCs w:val="24"/>
          <w:lang w:val="id-ID"/>
        </w:rPr>
        <w:t xml:space="preserve">Ketidakpuasan kerja pada perawat akan menyebabkan perawat meninggalkan pekerjaannya, sering mengeluh, menghindari perkerjaan yang menjadi tanggung jawabnya, komunikasi yang tidak baik didalam lingkungan kerja dan produktivitas kerja semakin menurun sehingga dapat menyebabkan tingginya </w:t>
      </w:r>
      <w:r w:rsidRPr="002E378C">
        <w:rPr>
          <w:rFonts w:ascii="Times New Roman" w:hAnsi="Times New Roman" w:cs="Times New Roman"/>
          <w:i/>
          <w:sz w:val="24"/>
          <w:szCs w:val="24"/>
          <w:lang w:val="id-ID"/>
        </w:rPr>
        <w:t>turn over</w:t>
      </w:r>
      <w:r w:rsidRPr="002E378C">
        <w:rPr>
          <w:rFonts w:ascii="Times New Roman" w:hAnsi="Times New Roman" w:cs="Times New Roman"/>
          <w:sz w:val="24"/>
          <w:szCs w:val="24"/>
          <w:lang w:val="id-ID"/>
        </w:rPr>
        <w:t xml:space="preserve"> di rumah sakit. Kepuasan kerja yang dimiliki perawat akan menentukan hasil yang dicapai, baik untuk pengembangan dirinya maupun tempat dimana perawat bekerja.  Hasil penelitian hubungan kepuasan kerja dengan kinerja </w:t>
      </w:r>
      <w:r w:rsidRPr="002E378C">
        <w:rPr>
          <w:rFonts w:ascii="Times New Roman" w:hAnsi="Times New Roman" w:cs="Times New Roman"/>
          <w:sz w:val="24"/>
          <w:szCs w:val="24"/>
          <w:lang w:val="id-ID"/>
        </w:rPr>
        <w:lastRenderedPageBreak/>
        <w:t>mendapatkan hasil ada hubungan kepuasan kerja dengan kinerja.</w:t>
      </w:r>
      <w:r w:rsidRPr="002E378C">
        <w:rPr>
          <w:rFonts w:ascii="Times New Roman" w:hAnsi="Times New Roman" w:cs="Times New Roman"/>
          <w:sz w:val="24"/>
          <w:szCs w:val="24"/>
          <w:vertAlign w:val="superscript"/>
          <w:lang w:val="id-ID"/>
        </w:rPr>
        <w:t xml:space="preserve">11-12 </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r w:rsidRPr="002E378C">
        <w:rPr>
          <w:rFonts w:ascii="Times New Roman" w:hAnsi="Times New Roman" w:cs="Times New Roman"/>
          <w:sz w:val="24"/>
          <w:szCs w:val="24"/>
          <w:lang w:val="id-ID"/>
        </w:rPr>
        <w:t xml:space="preserve">Terdapat enam karakteristik kompetensi yang mempengaruhi kinerja pegawai, yaitu motif-motif </w:t>
      </w:r>
      <w:r w:rsidRPr="002E378C">
        <w:rPr>
          <w:rFonts w:ascii="Times New Roman" w:hAnsi="Times New Roman" w:cs="Times New Roman"/>
          <w:i/>
          <w:sz w:val="24"/>
          <w:szCs w:val="24"/>
          <w:lang w:val="id-ID"/>
        </w:rPr>
        <w:t>(motives)</w:t>
      </w:r>
      <w:r w:rsidRPr="002E378C">
        <w:rPr>
          <w:rFonts w:ascii="Times New Roman" w:hAnsi="Times New Roman" w:cs="Times New Roman"/>
          <w:sz w:val="24"/>
          <w:szCs w:val="24"/>
          <w:lang w:val="id-ID"/>
        </w:rPr>
        <w:t xml:space="preserve">, watak </w:t>
      </w:r>
      <w:r w:rsidRPr="002E378C">
        <w:rPr>
          <w:rFonts w:ascii="Times New Roman" w:hAnsi="Times New Roman" w:cs="Times New Roman"/>
          <w:i/>
          <w:sz w:val="24"/>
          <w:szCs w:val="24"/>
          <w:lang w:val="id-ID"/>
        </w:rPr>
        <w:t>(traits)</w:t>
      </w:r>
      <w:r w:rsidRPr="002E378C">
        <w:rPr>
          <w:rFonts w:ascii="Times New Roman" w:hAnsi="Times New Roman" w:cs="Times New Roman"/>
          <w:sz w:val="24"/>
          <w:szCs w:val="24"/>
          <w:lang w:val="id-ID"/>
        </w:rPr>
        <w:t xml:space="preserve">, konsep diri </w:t>
      </w:r>
      <w:r w:rsidRPr="002E378C">
        <w:rPr>
          <w:rFonts w:ascii="Times New Roman" w:hAnsi="Times New Roman" w:cs="Times New Roman"/>
          <w:i/>
          <w:sz w:val="24"/>
          <w:szCs w:val="24"/>
          <w:lang w:val="id-ID"/>
        </w:rPr>
        <w:t>(self concept)</w:t>
      </w:r>
      <w:r w:rsidRPr="002E378C">
        <w:rPr>
          <w:rFonts w:ascii="Times New Roman" w:hAnsi="Times New Roman" w:cs="Times New Roman"/>
          <w:sz w:val="24"/>
          <w:szCs w:val="24"/>
          <w:lang w:val="id-ID"/>
        </w:rPr>
        <w:t xml:space="preserve">, pengetahuan </w:t>
      </w:r>
      <w:r w:rsidRPr="002E378C">
        <w:rPr>
          <w:rFonts w:ascii="Times New Roman" w:hAnsi="Times New Roman" w:cs="Times New Roman"/>
          <w:i/>
          <w:sz w:val="24"/>
          <w:szCs w:val="24"/>
          <w:lang w:val="id-ID"/>
        </w:rPr>
        <w:t>(knowledge)</w:t>
      </w:r>
      <w:r w:rsidRPr="002E378C">
        <w:rPr>
          <w:rFonts w:ascii="Times New Roman" w:hAnsi="Times New Roman" w:cs="Times New Roman"/>
          <w:sz w:val="24"/>
          <w:szCs w:val="24"/>
          <w:lang w:val="id-ID"/>
        </w:rPr>
        <w:t xml:space="preserve">, keterampilan </w:t>
      </w:r>
      <w:r w:rsidRPr="002E378C">
        <w:rPr>
          <w:rFonts w:ascii="Times New Roman" w:hAnsi="Times New Roman" w:cs="Times New Roman"/>
          <w:i/>
          <w:sz w:val="24"/>
          <w:szCs w:val="24"/>
          <w:lang w:val="id-ID"/>
        </w:rPr>
        <w:t>(skill)</w:t>
      </w:r>
      <w:r w:rsidRPr="002E378C">
        <w:rPr>
          <w:rFonts w:ascii="Times New Roman" w:hAnsi="Times New Roman" w:cs="Times New Roman"/>
          <w:sz w:val="24"/>
          <w:szCs w:val="24"/>
          <w:lang w:val="id-ID"/>
        </w:rPr>
        <w:t xml:space="preserve"> dan </w:t>
      </w:r>
      <w:r w:rsidRPr="002E378C">
        <w:rPr>
          <w:rFonts w:ascii="Times New Roman" w:hAnsi="Times New Roman" w:cs="Times New Roman"/>
          <w:i/>
          <w:sz w:val="24"/>
          <w:szCs w:val="24"/>
          <w:lang w:val="id-ID"/>
        </w:rPr>
        <w:t>problem solving.</w:t>
      </w:r>
      <w:r w:rsidRPr="002E378C">
        <w:rPr>
          <w:rFonts w:ascii="Times New Roman" w:hAnsi="Times New Roman" w:cs="Times New Roman"/>
          <w:sz w:val="24"/>
          <w:szCs w:val="24"/>
          <w:lang w:val="id-ID"/>
        </w:rPr>
        <w:t xml:space="preserve"> Upaya meningkatkan kualitas kinerja pegawai diantaranya adalah menaikkan  kepuasan kerja. Keberhasilan kinerja dan kepuasan kerja akan tercapai jika karyawan memiliki kompetensi yang baik, kompetensi yang rendah pada karyawan  akan menghasilkan kinerja yang rendah, kompetensi penting yang wajib ada pada karyawan adalah kompetensi sosial.</w:t>
      </w:r>
      <w:r w:rsidRPr="002E378C">
        <w:rPr>
          <w:rFonts w:ascii="Times New Roman" w:hAnsi="Times New Roman" w:cs="Times New Roman"/>
          <w:sz w:val="24"/>
          <w:szCs w:val="24"/>
          <w:vertAlign w:val="superscript"/>
          <w:lang w:val="id-ID"/>
        </w:rPr>
        <w:t>36.</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r w:rsidRPr="002E378C">
        <w:rPr>
          <w:rFonts w:ascii="Times New Roman" w:hAnsi="Times New Roman" w:cs="Times New Roman"/>
          <w:sz w:val="24"/>
          <w:szCs w:val="24"/>
          <w:lang w:val="id-ID"/>
        </w:rPr>
        <w:t>Kompetensi sosial diartikan sebagai  tindakan untuk mencapai tujuan dengan menggunakan cara yang tepat fdan efektif yang dapat memberikan efek positif pada pegawai. Pegawai dengan kompetensi sosial yang baik memiliki kemampuan untuk lebih simpatik, mudah  menolong dan mencintai, dengan kata lain keomptensi sosial merupakan kemampuan berkomunikasi, berinteraksi secara efektif dan efisien.</w:t>
      </w:r>
      <w:r w:rsidRPr="002E378C">
        <w:rPr>
          <w:rFonts w:ascii="Times New Roman" w:hAnsi="Times New Roman" w:cs="Times New Roman"/>
          <w:sz w:val="24"/>
          <w:szCs w:val="24"/>
          <w:vertAlign w:val="superscript"/>
          <w:lang w:val="id-ID"/>
        </w:rPr>
        <w:t>14</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proofErr w:type="gramStart"/>
      <w:r w:rsidRPr="002E378C">
        <w:rPr>
          <w:rFonts w:ascii="Times New Roman" w:hAnsi="Times New Roman" w:cs="Times New Roman"/>
          <w:sz w:val="24"/>
          <w:szCs w:val="24"/>
        </w:rPr>
        <w:t>Kompetensi sosial sangat penting pada bisnis yang menjual jasa pelayanan.</w:t>
      </w:r>
      <w:proofErr w:type="gramEnd"/>
      <w:r w:rsidRPr="002E378C">
        <w:rPr>
          <w:rFonts w:ascii="Times New Roman" w:hAnsi="Times New Roman" w:cs="Times New Roman"/>
          <w:sz w:val="24"/>
          <w:szCs w:val="24"/>
        </w:rPr>
        <w:t xml:space="preserve"> Kompetensi sosial meliputi kemampuan sosial (ketepatan dalam memahami orang lain), menajemen </w:t>
      </w:r>
      <w:proofErr w:type="gramStart"/>
      <w:r w:rsidRPr="002E378C">
        <w:rPr>
          <w:rFonts w:ascii="Times New Roman" w:hAnsi="Times New Roman" w:cs="Times New Roman"/>
          <w:sz w:val="24"/>
          <w:szCs w:val="24"/>
        </w:rPr>
        <w:t>kesan(</w:t>
      </w:r>
      <w:proofErr w:type="gramEnd"/>
      <w:r w:rsidRPr="002E378C">
        <w:rPr>
          <w:rFonts w:ascii="Times New Roman" w:hAnsi="Times New Roman" w:cs="Times New Roman"/>
          <w:sz w:val="24"/>
          <w:szCs w:val="24"/>
        </w:rPr>
        <w:t xml:space="preserve"> kemampuan menginduksi reaksi yang menguntungkan orang lain), dan adaptasi ekspresi (kemampuan mengekpresikan emosi). </w:t>
      </w:r>
      <w:r w:rsidRPr="002E378C">
        <w:rPr>
          <w:rFonts w:ascii="Times New Roman" w:hAnsi="Times New Roman" w:cs="Times New Roman"/>
          <w:sz w:val="24"/>
          <w:szCs w:val="24"/>
          <w:lang w:val="id-ID"/>
        </w:rPr>
        <w:t>S</w:t>
      </w:r>
      <w:r w:rsidRPr="002E378C">
        <w:rPr>
          <w:rFonts w:ascii="Times New Roman" w:hAnsi="Times New Roman" w:cs="Times New Roman"/>
          <w:sz w:val="24"/>
          <w:szCs w:val="24"/>
        </w:rPr>
        <w:t>alah satu indikasi mutu pelayanan rumah sakit yaitu tingkat kepuasan</w:t>
      </w:r>
      <w:r w:rsidRPr="002E378C">
        <w:rPr>
          <w:rFonts w:ascii="Times New Roman" w:hAnsi="Times New Roman" w:cs="Times New Roman"/>
          <w:sz w:val="24"/>
          <w:szCs w:val="24"/>
          <w:lang w:val="id-ID"/>
        </w:rPr>
        <w:t>.</w:t>
      </w:r>
      <w:r w:rsidRPr="002E378C">
        <w:rPr>
          <w:rFonts w:ascii="Times New Roman" w:hAnsi="Times New Roman" w:cs="Times New Roman"/>
          <w:sz w:val="24"/>
          <w:szCs w:val="24"/>
          <w:vertAlign w:val="superscript"/>
          <w:lang w:val="id-ID"/>
        </w:rPr>
        <w:t>15</w:t>
      </w:r>
    </w:p>
    <w:p w:rsidR="00563A13" w:rsidRPr="002E378C" w:rsidRDefault="00563A13" w:rsidP="008D6E13">
      <w:pPr>
        <w:pStyle w:val="ListParagraph"/>
        <w:spacing w:before="240"/>
        <w:ind w:left="0" w:firstLine="851"/>
        <w:jc w:val="both"/>
        <w:rPr>
          <w:rFonts w:ascii="Times New Roman" w:hAnsi="Times New Roman" w:cs="Times New Roman"/>
          <w:sz w:val="24"/>
          <w:szCs w:val="24"/>
          <w:lang w:val="id-ID"/>
        </w:rPr>
      </w:pPr>
      <w:r w:rsidRPr="002E378C">
        <w:rPr>
          <w:rFonts w:ascii="Times New Roman" w:hAnsi="Times New Roman" w:cs="Times New Roman"/>
          <w:sz w:val="24"/>
          <w:szCs w:val="24"/>
          <w:lang w:val="id-ID"/>
        </w:rPr>
        <w:t xml:space="preserve">Kompetensi sosial yang baik berdampak pada kepuasan kerja.  Dampak positif dari kepuasan kerja tinggi adalah meningkatnya prestasi perawat dan kinerja. Hal ini sesuai dengan penelitian Setiawati tentang pengaruh kompetensi </w:t>
      </w:r>
      <w:r w:rsidRPr="002E378C">
        <w:rPr>
          <w:rFonts w:ascii="Times New Roman" w:hAnsi="Times New Roman" w:cs="Times New Roman"/>
          <w:sz w:val="24"/>
          <w:szCs w:val="24"/>
          <w:lang w:val="id-ID"/>
        </w:rPr>
        <w:lastRenderedPageBreak/>
        <w:t>kerja terhadap kinerja, hasil penelitian menunjukkan  terdapat hubungan yang signifikan antara kompetensi kerja dengan kinerja, kompetensi kerja meliputi: kompetensi profesional, kompetensi sosial, kompetensi pedagogik dan kompetensi kepribadian.</w:t>
      </w:r>
      <w:r w:rsidRPr="002E378C">
        <w:rPr>
          <w:rFonts w:ascii="Times New Roman" w:hAnsi="Times New Roman" w:cs="Times New Roman"/>
          <w:sz w:val="24"/>
          <w:szCs w:val="24"/>
          <w:vertAlign w:val="superscript"/>
          <w:lang w:val="id-ID"/>
        </w:rPr>
        <w:t xml:space="preserve">16 </w:t>
      </w:r>
      <w:r w:rsidRPr="002E378C">
        <w:rPr>
          <w:rFonts w:ascii="Times New Roman" w:hAnsi="Times New Roman" w:cs="Times New Roman"/>
          <w:sz w:val="24"/>
          <w:szCs w:val="24"/>
          <w:lang w:val="id-ID"/>
        </w:rPr>
        <w:t xml:space="preserve">Kompetensi memiliki pengaruh langsung terhadap kepuasan kerja, pengaruh yang paling besar terhadap kinerja adalah kepuasan kerja. </w:t>
      </w:r>
      <w:r w:rsidRPr="002E378C">
        <w:rPr>
          <w:rFonts w:ascii="Times New Roman" w:hAnsi="Times New Roman" w:cs="Times New Roman"/>
          <w:sz w:val="24"/>
          <w:szCs w:val="24"/>
          <w:vertAlign w:val="superscript"/>
          <w:lang w:val="id-ID"/>
        </w:rPr>
        <w:t>17</w:t>
      </w:r>
    </w:p>
    <w:p w:rsidR="00563A13" w:rsidRPr="002E378C" w:rsidRDefault="00563A13" w:rsidP="008D6E13">
      <w:pPr>
        <w:spacing w:before="240" w:line="240" w:lineRule="auto"/>
        <w:jc w:val="both"/>
        <w:rPr>
          <w:rFonts w:ascii="Times New Roman" w:hAnsi="Times New Roman"/>
          <w:b/>
          <w:sz w:val="24"/>
          <w:szCs w:val="24"/>
          <w:lang w:val="id-ID"/>
        </w:rPr>
      </w:pPr>
      <w:r w:rsidRPr="002E378C">
        <w:rPr>
          <w:rFonts w:ascii="Times New Roman" w:hAnsi="Times New Roman"/>
          <w:b/>
          <w:sz w:val="24"/>
          <w:szCs w:val="24"/>
          <w:lang w:val="id-ID"/>
        </w:rPr>
        <w:t xml:space="preserve">METODE PENELITIAN </w:t>
      </w:r>
    </w:p>
    <w:p w:rsidR="00563A13" w:rsidRPr="002E378C" w:rsidRDefault="00563A13" w:rsidP="008D6E13">
      <w:pPr>
        <w:spacing w:before="240" w:line="240" w:lineRule="auto"/>
        <w:jc w:val="both"/>
        <w:rPr>
          <w:rFonts w:ascii="Times New Roman" w:hAnsi="Times New Roman"/>
          <w:b/>
          <w:sz w:val="24"/>
          <w:szCs w:val="24"/>
          <w:lang w:val="id-ID"/>
        </w:rPr>
      </w:pPr>
      <w:r w:rsidRPr="002E378C">
        <w:rPr>
          <w:rFonts w:ascii="Times New Roman" w:hAnsi="Times New Roman"/>
          <w:b/>
          <w:sz w:val="24"/>
          <w:szCs w:val="24"/>
          <w:lang w:val="id-ID"/>
        </w:rPr>
        <w:t xml:space="preserve">Desain penelitian </w:t>
      </w:r>
    </w:p>
    <w:p w:rsidR="00563A13" w:rsidRPr="002E378C" w:rsidRDefault="00563A13" w:rsidP="008D6E13">
      <w:pPr>
        <w:pStyle w:val="ListParagraph"/>
        <w:spacing w:before="240"/>
        <w:ind w:left="0" w:firstLine="851"/>
        <w:jc w:val="both"/>
        <w:rPr>
          <w:rFonts w:ascii="Times New Roman" w:hAnsi="Times New Roman"/>
          <w:i/>
          <w:sz w:val="24"/>
          <w:szCs w:val="24"/>
          <w:lang w:val="id-ID"/>
        </w:rPr>
      </w:pPr>
      <w:r w:rsidRPr="002E378C">
        <w:rPr>
          <w:rFonts w:ascii="Times New Roman" w:hAnsi="Times New Roman" w:cs="Times New Roman"/>
          <w:sz w:val="24"/>
          <w:szCs w:val="24"/>
          <w:lang w:val="id-ID"/>
        </w:rPr>
        <w:t>Penelitian</w:t>
      </w:r>
      <w:r w:rsidRPr="002E378C">
        <w:rPr>
          <w:rFonts w:ascii="Times New Roman" w:hAnsi="Times New Roman"/>
          <w:sz w:val="24"/>
          <w:szCs w:val="24"/>
        </w:rPr>
        <w:t xml:space="preserve"> ini termasuk dalam jenis </w:t>
      </w:r>
      <w:r w:rsidRPr="002E378C">
        <w:rPr>
          <w:rFonts w:ascii="Times New Roman" w:hAnsi="Times New Roman"/>
          <w:i/>
          <w:sz w:val="24"/>
          <w:szCs w:val="24"/>
        </w:rPr>
        <w:t xml:space="preserve">Quasy experimentalpre-post design with control group. </w:t>
      </w:r>
      <w:r w:rsidRPr="002E378C">
        <w:rPr>
          <w:rFonts w:ascii="Times New Roman" w:hAnsi="Times New Roman"/>
          <w:sz w:val="24"/>
          <w:szCs w:val="24"/>
        </w:rPr>
        <w:t xml:space="preserve">Peneliti </w:t>
      </w:r>
      <w:proofErr w:type="gramStart"/>
      <w:r w:rsidRPr="002E378C">
        <w:rPr>
          <w:rFonts w:ascii="Times New Roman" w:hAnsi="Times New Roman"/>
          <w:sz w:val="24"/>
          <w:szCs w:val="24"/>
        </w:rPr>
        <w:t>akan</w:t>
      </w:r>
      <w:proofErr w:type="gramEnd"/>
      <w:r w:rsidRPr="002E378C">
        <w:rPr>
          <w:rFonts w:ascii="Times New Roman" w:hAnsi="Times New Roman"/>
          <w:sz w:val="24"/>
          <w:szCs w:val="24"/>
        </w:rPr>
        <w:t xml:space="preserve"> melakukan intervensi berupa pelatihan kompetensi sosial dikelompok intervensi dan tidak melakukan tindakan apapaun di kelompok kontrol</w:t>
      </w:r>
      <w:r w:rsidRPr="002E378C">
        <w:rPr>
          <w:rFonts w:ascii="Times New Roman" w:hAnsi="Times New Roman"/>
          <w:i/>
          <w:sz w:val="24"/>
          <w:szCs w:val="24"/>
          <w:lang w:val="id-ID"/>
        </w:rPr>
        <w:t>.</w:t>
      </w:r>
    </w:p>
    <w:p w:rsidR="00563A13" w:rsidRPr="002E378C" w:rsidRDefault="00563A13" w:rsidP="008D6E13">
      <w:pPr>
        <w:spacing w:before="240" w:line="240" w:lineRule="auto"/>
        <w:jc w:val="both"/>
        <w:rPr>
          <w:rFonts w:ascii="Times New Roman" w:hAnsi="Times New Roman"/>
          <w:b/>
          <w:sz w:val="24"/>
          <w:szCs w:val="24"/>
          <w:lang w:val="id-ID"/>
        </w:rPr>
      </w:pPr>
      <w:r w:rsidRPr="002E378C">
        <w:rPr>
          <w:rFonts w:ascii="Times New Roman" w:hAnsi="Times New Roman"/>
          <w:b/>
          <w:sz w:val="24"/>
          <w:szCs w:val="24"/>
          <w:lang w:val="id-ID"/>
        </w:rPr>
        <w:t xml:space="preserve">Populasi dan Sampel </w:t>
      </w:r>
    </w:p>
    <w:p w:rsidR="00563A13" w:rsidRPr="002E378C" w:rsidRDefault="00563A13" w:rsidP="008D6E13">
      <w:pPr>
        <w:pStyle w:val="ListParagraph"/>
        <w:spacing w:before="240"/>
        <w:ind w:left="0" w:firstLine="851"/>
        <w:jc w:val="both"/>
        <w:rPr>
          <w:rFonts w:ascii="Times New Roman" w:hAnsi="Times New Roman"/>
          <w:sz w:val="24"/>
          <w:szCs w:val="24"/>
          <w:lang w:val="id-ID"/>
        </w:rPr>
      </w:pPr>
      <w:r w:rsidRPr="002E378C">
        <w:rPr>
          <w:rFonts w:ascii="Times New Roman" w:hAnsi="Times New Roman"/>
          <w:sz w:val="24"/>
          <w:szCs w:val="24"/>
        </w:rPr>
        <w:t xml:space="preserve">Populasi dalam penelitian ini perawat di Ruang rawat inapRSI Sultan Agung </w:t>
      </w:r>
      <w:proofErr w:type="gramStart"/>
      <w:r w:rsidRPr="002E378C">
        <w:rPr>
          <w:rFonts w:ascii="Times New Roman" w:hAnsi="Times New Roman"/>
          <w:sz w:val="24"/>
          <w:szCs w:val="24"/>
        </w:rPr>
        <w:t>semarang</w:t>
      </w:r>
      <w:proofErr w:type="gramEnd"/>
      <w:r w:rsidRPr="002E378C">
        <w:rPr>
          <w:rFonts w:ascii="Times New Roman" w:hAnsi="Times New Roman"/>
          <w:sz w:val="24"/>
          <w:szCs w:val="24"/>
          <w:lang w:val="id-ID"/>
        </w:rPr>
        <w:t xml:space="preserve">. </w:t>
      </w:r>
      <w:proofErr w:type="gramStart"/>
      <w:r w:rsidRPr="002E378C">
        <w:rPr>
          <w:rFonts w:ascii="Times New Roman" w:hAnsi="Times New Roman"/>
          <w:sz w:val="24"/>
          <w:szCs w:val="24"/>
        </w:rPr>
        <w:t>sampel</w:t>
      </w:r>
      <w:proofErr w:type="gramEnd"/>
      <w:r w:rsidRPr="002E378C">
        <w:rPr>
          <w:rFonts w:ascii="Times New Roman" w:hAnsi="Times New Roman"/>
          <w:sz w:val="24"/>
          <w:szCs w:val="24"/>
        </w:rPr>
        <w:t xml:space="preserve"> yaitu sebanyak 36 responden dengan rincian 18 responden kelompok intervensi dan18 responden kelompok kontrol</w:t>
      </w:r>
    </w:p>
    <w:p w:rsidR="00563A13" w:rsidRPr="002E378C" w:rsidRDefault="00563A13" w:rsidP="008D6E13">
      <w:pPr>
        <w:spacing w:before="240" w:line="240" w:lineRule="auto"/>
        <w:jc w:val="both"/>
        <w:rPr>
          <w:rFonts w:ascii="Times New Roman" w:hAnsi="Times New Roman"/>
          <w:b/>
          <w:sz w:val="24"/>
          <w:szCs w:val="24"/>
          <w:lang w:val="id-ID"/>
        </w:rPr>
      </w:pPr>
      <w:r w:rsidRPr="002E378C">
        <w:rPr>
          <w:rFonts w:ascii="Times New Roman" w:hAnsi="Times New Roman"/>
          <w:b/>
          <w:sz w:val="24"/>
          <w:szCs w:val="24"/>
          <w:lang w:val="id-ID"/>
        </w:rPr>
        <w:t>Metode dan Alat Pengumpul Data</w:t>
      </w:r>
    </w:p>
    <w:p w:rsidR="00563A13" w:rsidRPr="002E378C" w:rsidRDefault="00563A13" w:rsidP="008D6E13">
      <w:pPr>
        <w:pStyle w:val="ListParagraph"/>
        <w:spacing w:before="240"/>
        <w:ind w:left="0" w:firstLine="851"/>
        <w:jc w:val="both"/>
        <w:rPr>
          <w:rFonts w:ascii="Times New Roman" w:hAnsi="Times New Roman" w:cs="Times New Roman"/>
          <w:color w:val="000000"/>
          <w:sz w:val="24"/>
          <w:szCs w:val="24"/>
          <w:lang w:val="id-ID"/>
        </w:rPr>
      </w:pPr>
      <w:r w:rsidRPr="002E378C">
        <w:rPr>
          <w:rFonts w:asciiTheme="majorBidi" w:hAnsiTheme="majorBidi" w:cstheme="majorBidi"/>
          <w:sz w:val="24"/>
          <w:szCs w:val="24"/>
          <w:lang w:val="id-ID"/>
        </w:rPr>
        <w:t>I</w:t>
      </w:r>
      <w:r w:rsidRPr="002E378C">
        <w:rPr>
          <w:rFonts w:asciiTheme="majorBidi" w:hAnsiTheme="majorBidi" w:cstheme="majorBidi"/>
          <w:sz w:val="24"/>
          <w:szCs w:val="24"/>
        </w:rPr>
        <w:t>nstrumen yang digunakan untuk mengumpulkan data pada penelitian ini  adalah kuesioner dan lembar observasi</w:t>
      </w:r>
      <w:r w:rsidRPr="002E378C">
        <w:rPr>
          <w:rFonts w:asciiTheme="majorBidi" w:hAnsiTheme="majorBidi" w:cstheme="majorBidi"/>
          <w:color w:val="000000"/>
          <w:sz w:val="24"/>
          <w:szCs w:val="24"/>
        </w:rPr>
        <w:t xml:space="preserve">. </w:t>
      </w:r>
      <w:proofErr w:type="gramStart"/>
      <w:r w:rsidRPr="002E378C">
        <w:rPr>
          <w:rFonts w:asciiTheme="majorBidi" w:hAnsiTheme="majorBidi" w:cstheme="majorBidi"/>
          <w:color w:val="000000"/>
          <w:sz w:val="24"/>
          <w:szCs w:val="24"/>
        </w:rPr>
        <w:t xml:space="preserve">Kuesioner A berisi data karakteristik respondenusia, jenis kelamin, </w:t>
      </w:r>
      <w:r w:rsidRPr="002E378C">
        <w:rPr>
          <w:rFonts w:asciiTheme="majorBidi" w:hAnsiTheme="majorBidi" w:cstheme="majorBidi"/>
          <w:color w:val="000000"/>
          <w:sz w:val="24"/>
          <w:szCs w:val="24"/>
          <w:lang w:val="id-ID"/>
        </w:rPr>
        <w:t>pendidikan, lama kerja.</w:t>
      </w:r>
      <w:proofErr w:type="gramEnd"/>
      <w:r w:rsidRPr="002E378C">
        <w:rPr>
          <w:rFonts w:asciiTheme="majorBidi" w:hAnsiTheme="majorBidi" w:cstheme="majorBidi"/>
          <w:color w:val="000000"/>
          <w:sz w:val="24"/>
          <w:szCs w:val="24"/>
        </w:rPr>
        <w:t xml:space="preserve"> </w:t>
      </w:r>
      <w:proofErr w:type="gramStart"/>
      <w:r w:rsidRPr="002E378C">
        <w:rPr>
          <w:rFonts w:asciiTheme="majorBidi" w:hAnsiTheme="majorBidi" w:cstheme="majorBidi"/>
          <w:color w:val="000000"/>
          <w:sz w:val="24"/>
          <w:szCs w:val="24"/>
        </w:rPr>
        <w:t xml:space="preserve">Kuesioner B </w:t>
      </w:r>
      <w:r w:rsidRPr="002E378C">
        <w:rPr>
          <w:rFonts w:ascii="Times New Roman" w:hAnsi="Times New Roman" w:cs="Times New Roman"/>
          <w:color w:val="000000"/>
          <w:sz w:val="24"/>
          <w:szCs w:val="24"/>
          <w:lang w:val="id-ID"/>
        </w:rPr>
        <w:t>berisi observasi kompetensi sosial</w:t>
      </w:r>
      <w:r w:rsidRPr="002E378C">
        <w:rPr>
          <w:rFonts w:ascii="Times New Roman" w:hAnsi="Times New Roman" w:cs="Times New Roman"/>
          <w:color w:val="000000"/>
          <w:sz w:val="24"/>
          <w:szCs w:val="24"/>
        </w:rPr>
        <w:t>.</w:t>
      </w:r>
      <w:proofErr w:type="gramEnd"/>
      <w:r w:rsidRPr="002E378C">
        <w:rPr>
          <w:rFonts w:ascii="Times New Roman" w:hAnsi="Times New Roman" w:cs="Times New Roman"/>
          <w:color w:val="000000"/>
          <w:sz w:val="24"/>
          <w:szCs w:val="24"/>
        </w:rPr>
        <w:t xml:space="preserve"> </w:t>
      </w:r>
      <w:proofErr w:type="gramStart"/>
      <w:r w:rsidRPr="002E378C">
        <w:rPr>
          <w:rFonts w:ascii="Times New Roman" w:hAnsi="Times New Roman" w:cs="Times New Roman"/>
          <w:color w:val="000000"/>
          <w:sz w:val="24"/>
          <w:szCs w:val="24"/>
        </w:rPr>
        <w:t xml:space="preserve">Kuesioner C berisi </w:t>
      </w:r>
      <w:r w:rsidRPr="002E378C">
        <w:rPr>
          <w:rFonts w:ascii="Times New Roman" w:hAnsi="Times New Roman" w:cs="Times New Roman"/>
          <w:color w:val="000000"/>
          <w:sz w:val="24"/>
          <w:szCs w:val="24"/>
          <w:lang w:val="id-ID"/>
        </w:rPr>
        <w:t>kuesioner kepuasan kerja Minesotta.</w:t>
      </w:r>
      <w:proofErr w:type="gramEnd"/>
    </w:p>
    <w:p w:rsidR="00563A13" w:rsidRPr="002E378C" w:rsidRDefault="00563A13" w:rsidP="008D6E13">
      <w:pPr>
        <w:pStyle w:val="ListParagraph"/>
        <w:spacing w:before="240"/>
        <w:ind w:left="0" w:firstLine="851"/>
        <w:jc w:val="both"/>
        <w:rPr>
          <w:rFonts w:ascii="Times New Roman" w:hAnsi="Times New Roman"/>
          <w:sz w:val="24"/>
          <w:szCs w:val="24"/>
          <w:lang w:val="id-ID"/>
        </w:rPr>
      </w:pPr>
      <w:proofErr w:type="gramStart"/>
      <w:r w:rsidRPr="002E378C">
        <w:rPr>
          <w:rFonts w:ascii="Times New Roman" w:hAnsi="Times New Roman" w:cs="Times New Roman"/>
          <w:sz w:val="24"/>
          <w:szCs w:val="24"/>
        </w:rPr>
        <w:t xml:space="preserve">Uji validitas </w:t>
      </w:r>
      <w:r w:rsidRPr="002E378C">
        <w:rPr>
          <w:rFonts w:ascii="Times New Roman" w:hAnsi="Times New Roman" w:cs="Times New Roman"/>
          <w:sz w:val="24"/>
          <w:szCs w:val="24"/>
          <w:lang w:val="id-ID"/>
        </w:rPr>
        <w:t xml:space="preserve">dilakukan pada </w:t>
      </w:r>
      <w:r w:rsidRPr="002E378C">
        <w:rPr>
          <w:rFonts w:ascii="Times New Roman" w:hAnsi="Times New Roman" w:cs="Times New Roman"/>
          <w:sz w:val="24"/>
          <w:szCs w:val="24"/>
        </w:rPr>
        <w:t xml:space="preserve">instrumen </w:t>
      </w:r>
      <w:r w:rsidRPr="002E378C">
        <w:rPr>
          <w:rFonts w:ascii="Times New Roman" w:hAnsi="Times New Roman" w:cs="Times New Roman"/>
          <w:sz w:val="24"/>
          <w:szCs w:val="24"/>
          <w:lang w:val="id-ID"/>
        </w:rPr>
        <w:t>komptensi sosial.</w:t>
      </w:r>
      <w:proofErr w:type="gramEnd"/>
      <w:r w:rsidRPr="002E378C">
        <w:rPr>
          <w:rFonts w:ascii="Times New Roman" w:hAnsi="Times New Roman" w:cs="Times New Roman"/>
          <w:sz w:val="24"/>
          <w:szCs w:val="24"/>
          <w:lang w:val="id-ID"/>
        </w:rPr>
        <w:t xml:space="preserve"> Uji validitas </w:t>
      </w:r>
      <w:r w:rsidRPr="002E378C">
        <w:rPr>
          <w:rFonts w:ascii="Times New Roman" w:hAnsi="Times New Roman" w:cs="Times New Roman"/>
          <w:sz w:val="24"/>
          <w:szCs w:val="24"/>
        </w:rPr>
        <w:t xml:space="preserve">membandingkan nilai r tabel dengan r hitung, dimana instrumen dianggap valid </w:t>
      </w:r>
      <w:r w:rsidRPr="002E378C">
        <w:rPr>
          <w:rFonts w:ascii="Times New Roman" w:hAnsi="Times New Roman" w:cs="Times New Roman"/>
          <w:sz w:val="24"/>
          <w:szCs w:val="24"/>
        </w:rPr>
        <w:lastRenderedPageBreak/>
        <w:t>jika nilai r hitung lebih besar dari nilai r table</w:t>
      </w:r>
      <w:r w:rsidRPr="002E378C">
        <w:rPr>
          <w:rFonts w:ascii="Times New Roman" w:hAnsi="Times New Roman" w:cs="Times New Roman"/>
          <w:sz w:val="24"/>
          <w:szCs w:val="24"/>
          <w:lang w:val="id-ID"/>
        </w:rPr>
        <w:t>.</w:t>
      </w:r>
      <w:r w:rsidRPr="002E378C">
        <w:rPr>
          <w:rFonts w:ascii="Times New Roman" w:hAnsi="Times New Roman" w:cs="Times New Roman"/>
          <w:sz w:val="24"/>
          <w:szCs w:val="24"/>
          <w:vertAlign w:val="superscript"/>
          <w:lang w:val="id-ID"/>
        </w:rPr>
        <w:t>18</w:t>
      </w:r>
      <w:r w:rsidRPr="002E378C">
        <w:rPr>
          <w:rFonts w:ascii="Times New Roman" w:hAnsi="Times New Roman"/>
          <w:sz w:val="24"/>
          <w:szCs w:val="24"/>
          <w:lang w:val="id-ID"/>
        </w:rPr>
        <w:t xml:space="preserve"> Hasil uji validitas 25 pernyataa komptensi. Dari hasil analisis terdapat 3 item dinyatakan tidak valid karena nilai r tabel lebih kecil dari nilai r hitung sehingga diperoleh item yang dinyatakan valid yaitu sebanyak 22 item pertanyaan. </w:t>
      </w:r>
    </w:p>
    <w:p w:rsidR="00563A13" w:rsidRPr="002E378C" w:rsidRDefault="00563A13" w:rsidP="008D6E13">
      <w:pPr>
        <w:pStyle w:val="ListParagraph"/>
        <w:spacing w:before="240"/>
        <w:ind w:left="0" w:firstLine="851"/>
        <w:jc w:val="both"/>
        <w:rPr>
          <w:rFonts w:ascii="Times New Roman" w:hAnsi="Times New Roman"/>
          <w:sz w:val="24"/>
          <w:szCs w:val="24"/>
          <w:lang w:val="id-ID"/>
        </w:rPr>
      </w:pPr>
      <w:r w:rsidRPr="002E378C">
        <w:rPr>
          <w:rFonts w:ascii="Times New Roman" w:hAnsi="Times New Roman"/>
          <w:sz w:val="24"/>
          <w:szCs w:val="24"/>
          <w:lang w:val="id-ID"/>
        </w:rPr>
        <w:t>Uji reliabilitas adalah indeks yang menunjukkan sejauh mana alat ukur yang digunakan dapat dipercaya untuk digunakan.</w:t>
      </w:r>
      <w:r w:rsidRPr="002E378C">
        <w:rPr>
          <w:rFonts w:ascii="Times New Roman" w:hAnsi="Times New Roman"/>
          <w:sz w:val="24"/>
          <w:szCs w:val="24"/>
          <w:vertAlign w:val="superscript"/>
          <w:lang w:val="id-ID"/>
        </w:rPr>
        <w:t>18</w:t>
      </w:r>
      <w:r w:rsidRPr="002E378C">
        <w:rPr>
          <w:rFonts w:ascii="Times New Roman" w:hAnsi="Times New Roman"/>
          <w:sz w:val="24"/>
          <w:szCs w:val="24"/>
          <w:lang w:val="id-ID"/>
        </w:rPr>
        <w:t xml:space="preserve"> Reliabilitas menunjukkan sejauh mana hasil pengukuran relatif konsisten jika dilakukan pengukuran berulang-ulang dari waktu ke waktu. Pada penilitian ini dilakukan uji </w:t>
      </w:r>
      <w:r w:rsidRPr="002E378C">
        <w:rPr>
          <w:rFonts w:ascii="Times New Roman" w:hAnsi="Times New Roman"/>
          <w:i/>
          <w:sz w:val="24"/>
          <w:szCs w:val="24"/>
          <w:lang w:val="id-ID"/>
        </w:rPr>
        <w:t>internal consistency</w:t>
      </w:r>
      <w:r w:rsidRPr="002E378C">
        <w:rPr>
          <w:rFonts w:ascii="Times New Roman" w:hAnsi="Times New Roman"/>
          <w:sz w:val="24"/>
          <w:szCs w:val="24"/>
          <w:lang w:val="id-ID"/>
        </w:rPr>
        <w:t xml:space="preserve"> yaitu mengujikan instrumen sekali saja. Jika hasil perhitungan mendekati nilai 1 maka dianggap reliabel. </w:t>
      </w:r>
      <w:proofErr w:type="gramStart"/>
      <w:r w:rsidRPr="002E378C">
        <w:rPr>
          <w:rFonts w:ascii="Times New Roman" w:hAnsi="Times New Roman"/>
          <w:sz w:val="24"/>
          <w:szCs w:val="24"/>
        </w:rPr>
        <w:t xml:space="preserve">Untuk menentukan reliabilitas terhadap butir-butir pernyataan variabel dilakukan pengujian dengan </w:t>
      </w:r>
      <w:r w:rsidRPr="002E378C">
        <w:rPr>
          <w:rFonts w:ascii="Times New Roman" w:hAnsi="Times New Roman"/>
          <w:i/>
          <w:iCs/>
          <w:sz w:val="24"/>
          <w:szCs w:val="24"/>
        </w:rPr>
        <w:t>Cronbach’s Alpha</w:t>
      </w:r>
      <w:r w:rsidRPr="002E378C">
        <w:rPr>
          <w:rFonts w:ascii="Times New Roman" w:hAnsi="Times New Roman"/>
          <w:sz w:val="24"/>
          <w:szCs w:val="24"/>
        </w:rPr>
        <w:t xml:space="preserve">Hasil uji relibilitas didapatkan hasil nilai </w:t>
      </w:r>
      <w:r w:rsidRPr="002E378C">
        <w:rPr>
          <w:rFonts w:ascii="Times New Roman" w:hAnsi="Times New Roman"/>
          <w:i/>
          <w:sz w:val="24"/>
          <w:szCs w:val="24"/>
        </w:rPr>
        <w:t xml:space="preserve">Alpha Cronbach </w:t>
      </w:r>
      <w:r w:rsidRPr="002E378C">
        <w:rPr>
          <w:rFonts w:ascii="Times New Roman" w:hAnsi="Times New Roman"/>
          <w:sz w:val="24"/>
          <w:szCs w:val="24"/>
        </w:rPr>
        <w:t>0,967.</w:t>
      </w:r>
      <w:proofErr w:type="gramEnd"/>
      <w:r w:rsidRPr="002E378C">
        <w:rPr>
          <w:rFonts w:ascii="Times New Roman" w:hAnsi="Times New Roman"/>
          <w:sz w:val="24"/>
          <w:szCs w:val="24"/>
        </w:rPr>
        <w:t xml:space="preserve"> Berdasarkan hasil uji tersebut, instrumen kompetensi sosial dianggap reliabel karena mendekati nilai 1</w:t>
      </w:r>
    </w:p>
    <w:p w:rsidR="00563A13" w:rsidRPr="002E378C" w:rsidRDefault="00563A13" w:rsidP="008D6E13">
      <w:pPr>
        <w:pStyle w:val="ListParagraph"/>
        <w:spacing w:before="240"/>
        <w:ind w:left="0" w:firstLine="851"/>
        <w:jc w:val="both"/>
        <w:rPr>
          <w:rFonts w:ascii="Times New Roman" w:hAnsi="Times New Roman"/>
          <w:sz w:val="24"/>
          <w:szCs w:val="24"/>
          <w:lang w:val="id-ID"/>
        </w:rPr>
      </w:pPr>
      <w:proofErr w:type="gramStart"/>
      <w:r w:rsidRPr="002E378C">
        <w:rPr>
          <w:rFonts w:ascii="Times New Roman" w:hAnsi="Times New Roman"/>
          <w:sz w:val="24"/>
          <w:szCs w:val="24"/>
        </w:rPr>
        <w:t>Pengumpulan data pada penelitian ini menggunakan bantuan enumerator sebanyak 2 orang, sehingga harus ada persamaan persepsi antara enumerator dan peneliti.</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 xml:space="preserve">Untuk mengetahui kekuatan kesepakatan antara enumerator dengan peneliti maka dilakukan uji </w:t>
      </w:r>
      <w:r w:rsidRPr="002E378C">
        <w:rPr>
          <w:rFonts w:ascii="Times New Roman" w:hAnsi="Times New Roman"/>
          <w:i/>
          <w:sz w:val="24"/>
          <w:szCs w:val="24"/>
        </w:rPr>
        <w:t>interrarter reliabiity.</w:t>
      </w:r>
      <w:proofErr w:type="gramEnd"/>
      <w:r w:rsidRPr="002E378C">
        <w:rPr>
          <w:rFonts w:ascii="Times New Roman" w:hAnsi="Times New Roman"/>
          <w:i/>
          <w:sz w:val="24"/>
          <w:szCs w:val="24"/>
        </w:rPr>
        <w:t xml:space="preserve"> </w:t>
      </w:r>
      <w:r w:rsidRPr="002E378C">
        <w:rPr>
          <w:rFonts w:ascii="Times New Roman" w:hAnsi="Times New Roman"/>
          <w:sz w:val="24"/>
          <w:szCs w:val="24"/>
        </w:rPr>
        <w:t xml:space="preserve">Hasil uji </w:t>
      </w:r>
      <w:r w:rsidRPr="002E378C">
        <w:rPr>
          <w:rFonts w:ascii="Times New Roman" w:hAnsi="Times New Roman"/>
          <w:i/>
          <w:sz w:val="24"/>
          <w:szCs w:val="24"/>
        </w:rPr>
        <w:t xml:space="preserve">interrarter reliabiity </w:t>
      </w:r>
      <w:r w:rsidRPr="002E378C">
        <w:rPr>
          <w:rFonts w:ascii="Times New Roman" w:hAnsi="Times New Roman"/>
          <w:sz w:val="24"/>
          <w:szCs w:val="24"/>
        </w:rPr>
        <w:lastRenderedPageBreak/>
        <w:t>didapatkan hasil: enumerator 1 nilai 0,713 dan enumerator 2= 0,624. Hasil uji berada pada rentang 061-0</w:t>
      </w:r>
      <w:proofErr w:type="gramStart"/>
      <w:r w:rsidRPr="002E378C">
        <w:rPr>
          <w:rFonts w:ascii="Times New Roman" w:hAnsi="Times New Roman"/>
          <w:sz w:val="24"/>
          <w:szCs w:val="24"/>
        </w:rPr>
        <w:t>,80</w:t>
      </w:r>
      <w:proofErr w:type="gramEnd"/>
      <w:r w:rsidRPr="002E378C">
        <w:rPr>
          <w:rFonts w:ascii="Times New Roman" w:hAnsi="Times New Roman"/>
          <w:sz w:val="24"/>
          <w:szCs w:val="24"/>
        </w:rPr>
        <w:t xml:space="preserve"> berarti kekuatan kesepakatan baik</w:t>
      </w:r>
      <w:r w:rsidRPr="002E378C">
        <w:rPr>
          <w:rFonts w:ascii="Times New Roman" w:hAnsi="Times New Roman"/>
          <w:sz w:val="24"/>
          <w:szCs w:val="24"/>
          <w:lang w:val="id-ID"/>
        </w:rPr>
        <w:t>.</w:t>
      </w:r>
    </w:p>
    <w:p w:rsidR="00563A13" w:rsidRPr="002E378C" w:rsidRDefault="00563A13" w:rsidP="008D6E13">
      <w:pPr>
        <w:spacing w:before="240" w:line="240" w:lineRule="auto"/>
        <w:jc w:val="both"/>
        <w:rPr>
          <w:rFonts w:ascii="Times New Roman" w:hAnsi="Times New Roman"/>
          <w:b/>
          <w:sz w:val="24"/>
          <w:szCs w:val="24"/>
          <w:lang w:val="id-ID"/>
        </w:rPr>
      </w:pPr>
      <w:r w:rsidRPr="002E378C">
        <w:rPr>
          <w:rFonts w:ascii="Times New Roman" w:hAnsi="Times New Roman"/>
          <w:b/>
          <w:sz w:val="24"/>
          <w:szCs w:val="24"/>
          <w:lang w:val="id-ID"/>
        </w:rPr>
        <w:t>Analisis Data</w:t>
      </w:r>
    </w:p>
    <w:p w:rsidR="00563A13" w:rsidRPr="002E378C" w:rsidRDefault="00563A13" w:rsidP="008D6E13">
      <w:pPr>
        <w:pStyle w:val="ListParagraph"/>
        <w:spacing w:before="240"/>
        <w:ind w:left="0" w:firstLine="851"/>
        <w:jc w:val="both"/>
        <w:rPr>
          <w:rFonts w:ascii="Times New Roman" w:hAnsi="Times New Roman"/>
          <w:sz w:val="24"/>
          <w:szCs w:val="24"/>
          <w:lang w:val="id-ID"/>
        </w:rPr>
      </w:pPr>
      <w:r w:rsidRPr="002E378C">
        <w:rPr>
          <w:rFonts w:ascii="Times New Roman" w:hAnsi="Times New Roman"/>
          <w:sz w:val="24"/>
          <w:szCs w:val="24"/>
        </w:rPr>
        <w:t xml:space="preserve">Uji Shapiro wilk test dilakukan untuk menguji kenormalan data. </w:t>
      </w:r>
      <w:proofErr w:type="gramStart"/>
      <w:r w:rsidRPr="002E378C">
        <w:rPr>
          <w:rFonts w:ascii="Times New Roman" w:hAnsi="Times New Roman"/>
          <w:sz w:val="24"/>
          <w:szCs w:val="24"/>
        </w:rPr>
        <w:t>Uji ini melihat apakah variabel penelitian itu normal atau tidak karena sampel yang digunakan pada penelitian &lt; 50</w:t>
      </w:r>
      <w:r w:rsidRPr="002E378C">
        <w:rPr>
          <w:rFonts w:ascii="Times New Roman" w:hAnsi="Times New Roman"/>
          <w:sz w:val="24"/>
          <w:szCs w:val="24"/>
          <w:lang w:val="id-ID"/>
        </w:rPr>
        <w:t>.</w:t>
      </w:r>
      <w:proofErr w:type="gramEnd"/>
      <w:r w:rsidRPr="002E378C">
        <w:rPr>
          <w:rFonts w:ascii="Times New Roman" w:hAnsi="Times New Roman"/>
          <w:sz w:val="24"/>
          <w:szCs w:val="24"/>
          <w:lang w:val="id-ID"/>
        </w:rPr>
        <w:t xml:space="preserve"> </w:t>
      </w:r>
      <w:r w:rsidRPr="002E378C">
        <w:rPr>
          <w:rFonts w:ascii="Times New Roman" w:hAnsi="Times New Roman"/>
          <w:sz w:val="24"/>
          <w:szCs w:val="24"/>
        </w:rPr>
        <w:t xml:space="preserve">Uji yang bivariat yang akan digunakan untuk membandingkan hasil sebelum dilakukan intervensi dan sesudah intervensi menggunakan uji </w:t>
      </w:r>
      <w:r w:rsidRPr="002E378C">
        <w:rPr>
          <w:rFonts w:ascii="Times New Roman" w:hAnsi="Times New Roman"/>
          <w:i/>
          <w:sz w:val="24"/>
          <w:szCs w:val="24"/>
        </w:rPr>
        <w:t>Paired T-Test</w:t>
      </w:r>
      <w:r w:rsidRPr="002E378C">
        <w:rPr>
          <w:rFonts w:ascii="Times New Roman" w:hAnsi="Times New Roman"/>
          <w:sz w:val="24"/>
          <w:szCs w:val="24"/>
        </w:rPr>
        <w:t>. Dalam penelitian ini, akan dilakukan uji normalitas, analisis bivariat yang akan digunakan untuk mengetahui pengaruh intervensi setelah dilakukan intervensi dengan menggunakan uji</w:t>
      </w:r>
      <w:r w:rsidRPr="002E378C">
        <w:rPr>
          <w:rFonts w:ascii="Times New Roman" w:hAnsi="Times New Roman"/>
          <w:i/>
          <w:sz w:val="24"/>
          <w:szCs w:val="24"/>
        </w:rPr>
        <w:t xml:space="preserve"> Paired T-Test</w:t>
      </w:r>
      <w:r w:rsidRPr="002E378C">
        <w:rPr>
          <w:rFonts w:ascii="Times New Roman" w:hAnsi="Times New Roman"/>
          <w:sz w:val="24"/>
          <w:szCs w:val="24"/>
        </w:rPr>
        <w:t xml:space="preserve">karena data  berdistribusi normal </w:t>
      </w:r>
    </w:p>
    <w:p w:rsidR="00563A13" w:rsidRPr="002E378C" w:rsidRDefault="00563A13" w:rsidP="008D6E13">
      <w:pPr>
        <w:spacing w:before="240" w:after="0" w:line="240" w:lineRule="auto"/>
        <w:jc w:val="both"/>
        <w:rPr>
          <w:rFonts w:ascii="Times New Roman" w:hAnsi="Times New Roman" w:cs="Times New Roman"/>
          <w:b/>
          <w:sz w:val="24"/>
          <w:szCs w:val="24"/>
        </w:rPr>
      </w:pPr>
      <w:r w:rsidRPr="002E378C">
        <w:rPr>
          <w:rFonts w:ascii="Times New Roman" w:hAnsi="Times New Roman" w:cs="Times New Roman"/>
          <w:b/>
          <w:sz w:val="24"/>
          <w:szCs w:val="24"/>
        </w:rPr>
        <w:t>Etika Penelitian</w:t>
      </w:r>
    </w:p>
    <w:p w:rsidR="00563A13" w:rsidRPr="002E378C" w:rsidRDefault="00563A13" w:rsidP="008D6E13">
      <w:pPr>
        <w:pStyle w:val="ListParagraph"/>
        <w:spacing w:before="240"/>
        <w:ind w:left="0" w:firstLine="851"/>
        <w:jc w:val="both"/>
        <w:rPr>
          <w:rFonts w:ascii="Times New Roman" w:hAnsi="Times New Roman"/>
          <w:i/>
          <w:sz w:val="24"/>
          <w:szCs w:val="24"/>
          <w:lang w:val="id-ID"/>
        </w:rPr>
      </w:pPr>
      <w:proofErr w:type="gramStart"/>
      <w:r w:rsidRPr="002E378C">
        <w:rPr>
          <w:rFonts w:ascii="Times New Roman" w:hAnsi="Times New Roman" w:cs="Times New Roman"/>
          <w:sz w:val="24"/>
          <w:szCs w:val="24"/>
        </w:rPr>
        <w:t>Ketika seseorang dipilih untuk ikut serta dalam penelitian, peneliti harus memastikan bahwa hak-hak dari responden terlindungi.</w:t>
      </w:r>
      <w:proofErr w:type="gramEnd"/>
      <w:r w:rsidRPr="002E378C">
        <w:rPr>
          <w:rFonts w:ascii="Times New Roman" w:hAnsi="Times New Roman" w:cs="Times New Roman"/>
          <w:sz w:val="24"/>
          <w:szCs w:val="24"/>
        </w:rPr>
        <w:t xml:space="preserve"> </w:t>
      </w:r>
      <w:proofErr w:type="gramStart"/>
      <w:r w:rsidRPr="002E378C">
        <w:rPr>
          <w:rFonts w:ascii="Times New Roman" w:hAnsi="Times New Roman" w:cs="Times New Roman"/>
          <w:sz w:val="24"/>
          <w:szCs w:val="24"/>
        </w:rPr>
        <w:t xml:space="preserve">Prinsip-prinsip etik yang perlu diperhatikan dalam penelitian diantaranya adalah </w:t>
      </w:r>
      <w:r w:rsidRPr="002E378C">
        <w:rPr>
          <w:rFonts w:ascii="Times New Roman" w:hAnsi="Times New Roman"/>
          <w:i/>
          <w:sz w:val="24"/>
          <w:szCs w:val="24"/>
        </w:rPr>
        <w:t>beneficence, human dignity</w:t>
      </w:r>
      <w:r w:rsidRPr="002E378C">
        <w:rPr>
          <w:rFonts w:ascii="Times New Roman" w:hAnsi="Times New Roman"/>
          <w:sz w:val="24"/>
          <w:szCs w:val="24"/>
        </w:rPr>
        <w:t xml:space="preserve"> dan </w:t>
      </w:r>
      <w:r w:rsidRPr="002E378C">
        <w:rPr>
          <w:rFonts w:ascii="Times New Roman" w:hAnsi="Times New Roman"/>
          <w:i/>
          <w:sz w:val="24"/>
          <w:szCs w:val="24"/>
        </w:rPr>
        <w:t>justice</w:t>
      </w:r>
      <w:r w:rsidRPr="002E378C">
        <w:rPr>
          <w:rFonts w:ascii="Times New Roman" w:hAnsi="Times New Roman"/>
          <w:sz w:val="24"/>
          <w:szCs w:val="24"/>
          <w:lang w:val="id-ID"/>
        </w:rPr>
        <w:t>.</w:t>
      </w:r>
      <w:proofErr w:type="gramEnd"/>
      <w:r w:rsidRPr="002E378C">
        <w:rPr>
          <w:rFonts w:ascii="Times New Roman" w:hAnsi="Times New Roman"/>
          <w:sz w:val="24"/>
          <w:szCs w:val="24"/>
          <w:lang w:val="id-ID"/>
        </w:rPr>
        <w:t xml:space="preserve"> </w:t>
      </w:r>
      <w:r w:rsidRPr="002E378C">
        <w:rPr>
          <w:rFonts w:ascii="Times New Roman" w:hAnsi="Times New Roman"/>
          <w:sz w:val="24"/>
          <w:szCs w:val="24"/>
          <w:vertAlign w:val="superscript"/>
          <w:lang w:val="id-ID"/>
        </w:rPr>
        <w:t>19</w:t>
      </w:r>
    </w:p>
    <w:p w:rsidR="00563A13" w:rsidRPr="002E378C" w:rsidRDefault="00563A13" w:rsidP="008D6E13">
      <w:pPr>
        <w:spacing w:before="240" w:line="240" w:lineRule="auto"/>
        <w:rPr>
          <w:rFonts w:ascii="Times New Roman" w:hAnsi="Times New Roman"/>
          <w:b/>
          <w:sz w:val="24"/>
          <w:szCs w:val="24"/>
          <w:lang w:val="id-ID"/>
        </w:rPr>
      </w:pPr>
    </w:p>
    <w:p w:rsidR="00563A13" w:rsidRPr="002E378C" w:rsidRDefault="00563A13" w:rsidP="00563A13">
      <w:pPr>
        <w:spacing w:line="240" w:lineRule="auto"/>
        <w:rPr>
          <w:rFonts w:ascii="Times New Roman" w:hAnsi="Times New Roman"/>
          <w:b/>
          <w:sz w:val="24"/>
          <w:szCs w:val="24"/>
          <w:lang w:val="id-ID"/>
        </w:rPr>
        <w:sectPr w:rsidR="00563A13" w:rsidRPr="002E378C" w:rsidSect="00EF789F">
          <w:type w:val="continuous"/>
          <w:pgSz w:w="11906" w:h="16838"/>
          <w:pgMar w:top="1440" w:right="1440" w:bottom="1440" w:left="1440" w:header="708" w:footer="708" w:gutter="0"/>
          <w:cols w:num="2" w:space="709"/>
          <w:docGrid w:linePitch="360"/>
        </w:sectPr>
      </w:pPr>
    </w:p>
    <w:p w:rsidR="00563A13" w:rsidRPr="002E378C" w:rsidRDefault="00563A13" w:rsidP="00563A13">
      <w:pPr>
        <w:spacing w:after="0" w:line="240" w:lineRule="auto"/>
        <w:jc w:val="both"/>
        <w:rPr>
          <w:rFonts w:ascii="Times New Roman" w:hAnsi="Times New Roman"/>
          <w:b/>
          <w:sz w:val="24"/>
          <w:szCs w:val="24"/>
          <w:lang w:val="id-ID"/>
        </w:rPr>
      </w:pPr>
      <w:r w:rsidRPr="002E378C">
        <w:rPr>
          <w:rFonts w:ascii="Times New Roman" w:hAnsi="Times New Roman"/>
          <w:b/>
          <w:sz w:val="24"/>
          <w:szCs w:val="24"/>
          <w:lang w:val="id-ID"/>
        </w:rPr>
        <w:lastRenderedPageBreak/>
        <w:t xml:space="preserve">HASIL </w:t>
      </w:r>
    </w:p>
    <w:p w:rsidR="00563A13" w:rsidRPr="002E378C" w:rsidRDefault="00563A13" w:rsidP="00563A13">
      <w:pPr>
        <w:pStyle w:val="ListParagraph"/>
        <w:spacing w:line="240" w:lineRule="auto"/>
        <w:ind w:left="360"/>
        <w:jc w:val="center"/>
        <w:rPr>
          <w:rFonts w:ascii="Times New Roman" w:hAnsi="Times New Roman" w:cs="Times New Roman"/>
          <w:bCs/>
          <w:sz w:val="24"/>
          <w:szCs w:val="24"/>
          <w:lang w:val="id-ID"/>
        </w:rPr>
      </w:pPr>
    </w:p>
    <w:p w:rsidR="00C50E69" w:rsidRPr="002E378C" w:rsidRDefault="00C50E69" w:rsidP="00C50E69">
      <w:pPr>
        <w:spacing w:after="0"/>
        <w:ind w:left="426"/>
        <w:jc w:val="center"/>
        <w:rPr>
          <w:rFonts w:ascii="Times New Roman" w:hAnsi="Times New Roman" w:cs="Times New Roman"/>
          <w:b/>
          <w:sz w:val="24"/>
          <w:szCs w:val="24"/>
          <w:lang w:val="id-ID"/>
        </w:rPr>
      </w:pPr>
      <w:r w:rsidRPr="002E378C">
        <w:rPr>
          <w:rFonts w:ascii="Times New Roman" w:hAnsi="Times New Roman" w:cs="Times New Roman"/>
          <w:b/>
          <w:sz w:val="24"/>
          <w:szCs w:val="24"/>
          <w:lang w:val="id-ID"/>
        </w:rPr>
        <w:t xml:space="preserve">Tabel 1 </w:t>
      </w:r>
    </w:p>
    <w:p w:rsidR="00C50E69" w:rsidRPr="002E378C" w:rsidRDefault="00C50E69" w:rsidP="00C50E69">
      <w:pPr>
        <w:spacing w:after="0"/>
        <w:ind w:left="426"/>
        <w:jc w:val="center"/>
        <w:rPr>
          <w:rFonts w:ascii="Times New Roman" w:hAnsi="Times New Roman" w:cs="Times New Roman"/>
          <w:b/>
          <w:sz w:val="24"/>
          <w:szCs w:val="24"/>
          <w:lang w:val="id-ID"/>
        </w:rPr>
      </w:pPr>
      <w:r w:rsidRPr="002E378C">
        <w:rPr>
          <w:rFonts w:ascii="Times New Roman" w:hAnsi="Times New Roman" w:cs="Times New Roman"/>
          <w:b/>
          <w:sz w:val="24"/>
          <w:szCs w:val="24"/>
          <w:lang w:val="id-ID"/>
        </w:rPr>
        <w:t>Distribusi Berdasar Usia, Lama Kerja Kelompok Kontrol &amp; Kelompok Intervensi Tahun 2019 (n=36)</w:t>
      </w:r>
    </w:p>
    <w:tbl>
      <w:tblPr>
        <w:tblW w:w="0" w:type="auto"/>
        <w:tblInd w:w="108" w:type="dxa"/>
        <w:tblBorders>
          <w:top w:val="single" w:sz="4" w:space="0" w:color="auto"/>
          <w:bottom w:val="single" w:sz="4" w:space="0" w:color="auto"/>
          <w:insideH w:val="single" w:sz="4" w:space="0" w:color="auto"/>
        </w:tblBorders>
        <w:tblLayout w:type="fixed"/>
        <w:tblLook w:val="01E0"/>
      </w:tblPr>
      <w:tblGrid>
        <w:gridCol w:w="1461"/>
        <w:gridCol w:w="949"/>
        <w:gridCol w:w="1134"/>
        <w:gridCol w:w="709"/>
        <w:gridCol w:w="850"/>
        <w:gridCol w:w="1134"/>
        <w:gridCol w:w="1276"/>
        <w:gridCol w:w="1418"/>
      </w:tblGrid>
      <w:tr w:rsidR="00C50E69" w:rsidRPr="002E378C" w:rsidTr="00C50E69">
        <w:tc>
          <w:tcPr>
            <w:tcW w:w="1461" w:type="dxa"/>
            <w:vMerge w:val="restart"/>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 xml:space="preserve">Variabel </w:t>
            </w:r>
          </w:p>
        </w:tc>
        <w:tc>
          <w:tcPr>
            <w:tcW w:w="6052" w:type="dxa"/>
            <w:gridSpan w:val="6"/>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 xml:space="preserve">Kelompok </w:t>
            </w:r>
          </w:p>
        </w:tc>
        <w:tc>
          <w:tcPr>
            <w:tcW w:w="1418" w:type="dxa"/>
            <w:vMerge w:val="restart"/>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i/>
                <w:sz w:val="24"/>
                <w:szCs w:val="24"/>
                <w:lang w:val="id-ID"/>
              </w:rPr>
            </w:pPr>
            <w:r w:rsidRPr="002E378C">
              <w:rPr>
                <w:rFonts w:ascii="Times New Roman" w:hAnsi="Times New Roman" w:cs="Times New Roman"/>
                <w:b/>
                <w:bCs/>
                <w:i/>
                <w:sz w:val="24"/>
                <w:szCs w:val="24"/>
                <w:lang w:val="id-ID"/>
              </w:rPr>
              <w:t>p-value</w:t>
            </w:r>
          </w:p>
        </w:tc>
      </w:tr>
      <w:tr w:rsidR="00C50E69" w:rsidRPr="002E378C" w:rsidTr="00C50E69">
        <w:tc>
          <w:tcPr>
            <w:tcW w:w="1461" w:type="dxa"/>
            <w:vMerge/>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p>
        </w:tc>
        <w:tc>
          <w:tcPr>
            <w:tcW w:w="2792" w:type="dxa"/>
            <w:gridSpan w:val="3"/>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 xml:space="preserve">Intervensi </w:t>
            </w:r>
          </w:p>
        </w:tc>
        <w:tc>
          <w:tcPr>
            <w:tcW w:w="3260" w:type="dxa"/>
            <w:gridSpan w:val="3"/>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 xml:space="preserve">Kontrol </w:t>
            </w:r>
          </w:p>
        </w:tc>
        <w:tc>
          <w:tcPr>
            <w:tcW w:w="1418" w:type="dxa"/>
            <w:vMerge/>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p>
        </w:tc>
      </w:tr>
      <w:tr w:rsidR="00C50E69" w:rsidRPr="002E378C" w:rsidTr="00C50E69">
        <w:tc>
          <w:tcPr>
            <w:tcW w:w="1461" w:type="dxa"/>
            <w:vMerge/>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p>
        </w:tc>
        <w:tc>
          <w:tcPr>
            <w:tcW w:w="949"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rPr>
            </w:pPr>
            <w:r w:rsidRPr="002E378C">
              <w:rPr>
                <w:rFonts w:ascii="Times New Roman" w:hAnsi="Times New Roman" w:cs="Times New Roman"/>
                <w:b/>
                <w:bCs/>
                <w:sz w:val="24"/>
                <w:szCs w:val="24"/>
              </w:rPr>
              <w:t>Mean</w:t>
            </w:r>
          </w:p>
        </w:tc>
        <w:tc>
          <w:tcPr>
            <w:tcW w:w="1134"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Min-max</w:t>
            </w:r>
          </w:p>
        </w:tc>
        <w:tc>
          <w:tcPr>
            <w:tcW w:w="709"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SD</w:t>
            </w:r>
          </w:p>
        </w:tc>
        <w:tc>
          <w:tcPr>
            <w:tcW w:w="850"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rPr>
            </w:pPr>
            <w:r w:rsidRPr="002E378C">
              <w:rPr>
                <w:rFonts w:ascii="Times New Roman" w:hAnsi="Times New Roman" w:cs="Times New Roman"/>
                <w:b/>
                <w:bCs/>
                <w:sz w:val="24"/>
                <w:szCs w:val="24"/>
              </w:rPr>
              <w:t>Mean</w:t>
            </w:r>
          </w:p>
        </w:tc>
        <w:tc>
          <w:tcPr>
            <w:tcW w:w="1134"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Min-max</w:t>
            </w:r>
          </w:p>
        </w:tc>
        <w:tc>
          <w:tcPr>
            <w:tcW w:w="1276"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SD</w:t>
            </w:r>
          </w:p>
        </w:tc>
        <w:tc>
          <w:tcPr>
            <w:tcW w:w="1418" w:type="dxa"/>
            <w:vMerge/>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
                <w:bCs/>
                <w:sz w:val="24"/>
                <w:szCs w:val="24"/>
                <w:lang w:val="id-ID"/>
              </w:rPr>
            </w:pPr>
          </w:p>
        </w:tc>
      </w:tr>
      <w:tr w:rsidR="00C50E69" w:rsidRPr="002E378C" w:rsidTr="00C50E69">
        <w:tc>
          <w:tcPr>
            <w:tcW w:w="1461"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rPr>
              <w:t>Usia</w:t>
            </w:r>
          </w:p>
        </w:tc>
        <w:tc>
          <w:tcPr>
            <w:tcW w:w="949"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28,8</w:t>
            </w:r>
          </w:p>
        </w:tc>
        <w:tc>
          <w:tcPr>
            <w:tcW w:w="1134"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24-33</w:t>
            </w:r>
          </w:p>
        </w:tc>
        <w:tc>
          <w:tcPr>
            <w:tcW w:w="709"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2,32</w:t>
            </w:r>
          </w:p>
        </w:tc>
        <w:tc>
          <w:tcPr>
            <w:tcW w:w="850"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29,2</w:t>
            </w:r>
          </w:p>
        </w:tc>
        <w:tc>
          <w:tcPr>
            <w:tcW w:w="1134"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25-33</w:t>
            </w:r>
          </w:p>
        </w:tc>
        <w:tc>
          <w:tcPr>
            <w:tcW w:w="1276"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2,28</w:t>
            </w:r>
          </w:p>
        </w:tc>
        <w:tc>
          <w:tcPr>
            <w:tcW w:w="1418"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0,935</w:t>
            </w:r>
          </w:p>
        </w:tc>
      </w:tr>
      <w:tr w:rsidR="00C50E69" w:rsidRPr="002E378C" w:rsidTr="00C50E69">
        <w:tc>
          <w:tcPr>
            <w:tcW w:w="1461"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 xml:space="preserve">Lama Kerja </w:t>
            </w:r>
          </w:p>
        </w:tc>
        <w:tc>
          <w:tcPr>
            <w:tcW w:w="949"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4,22</w:t>
            </w:r>
          </w:p>
        </w:tc>
        <w:tc>
          <w:tcPr>
            <w:tcW w:w="1134"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1-6</w:t>
            </w:r>
          </w:p>
        </w:tc>
        <w:tc>
          <w:tcPr>
            <w:tcW w:w="709"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1,39</w:t>
            </w:r>
          </w:p>
        </w:tc>
        <w:tc>
          <w:tcPr>
            <w:tcW w:w="850"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4,0</w:t>
            </w:r>
          </w:p>
        </w:tc>
        <w:tc>
          <w:tcPr>
            <w:tcW w:w="1134"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2-6</w:t>
            </w:r>
          </w:p>
        </w:tc>
        <w:tc>
          <w:tcPr>
            <w:tcW w:w="1276"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1,34</w:t>
            </w:r>
          </w:p>
        </w:tc>
        <w:tc>
          <w:tcPr>
            <w:tcW w:w="1418" w:type="dxa"/>
          </w:tcPr>
          <w:p w:rsidR="00C50E69" w:rsidRPr="002E378C" w:rsidRDefault="00C50E69" w:rsidP="00C50E69">
            <w:pPr>
              <w:pStyle w:val="ListParagraph"/>
              <w:tabs>
                <w:tab w:val="left" w:pos="2580"/>
              </w:tabs>
              <w:spacing w:after="0" w:line="240" w:lineRule="auto"/>
              <w:ind w:left="0"/>
              <w:jc w:val="center"/>
              <w:rPr>
                <w:rFonts w:ascii="Times New Roman" w:hAnsi="Times New Roman" w:cs="Times New Roman"/>
                <w:bCs/>
                <w:sz w:val="24"/>
                <w:szCs w:val="24"/>
                <w:lang w:val="id-ID"/>
              </w:rPr>
            </w:pPr>
            <w:r w:rsidRPr="002E378C">
              <w:rPr>
                <w:rFonts w:ascii="Times New Roman" w:hAnsi="Times New Roman" w:cs="Times New Roman"/>
                <w:bCs/>
                <w:sz w:val="24"/>
                <w:szCs w:val="24"/>
                <w:lang w:val="id-ID"/>
              </w:rPr>
              <w:t>0,871</w:t>
            </w:r>
          </w:p>
        </w:tc>
      </w:tr>
    </w:tbl>
    <w:p w:rsidR="00C50E69" w:rsidRPr="002E378C" w:rsidRDefault="00C50E69" w:rsidP="00C50E69">
      <w:pPr>
        <w:tabs>
          <w:tab w:val="left" w:pos="2580"/>
        </w:tabs>
        <w:spacing w:after="0" w:line="480" w:lineRule="auto"/>
        <w:jc w:val="both"/>
        <w:rPr>
          <w:rFonts w:ascii="Arial" w:hAnsi="Arial" w:cs="Arial"/>
          <w:bCs/>
          <w:sz w:val="24"/>
          <w:szCs w:val="24"/>
          <w:lang w:val="id-ID"/>
        </w:rPr>
      </w:pPr>
    </w:p>
    <w:p w:rsidR="00563A13" w:rsidRPr="002E378C" w:rsidRDefault="00C50E69" w:rsidP="008D6E13">
      <w:pPr>
        <w:spacing w:before="240"/>
        <w:ind w:firstLine="360"/>
        <w:jc w:val="both"/>
        <w:rPr>
          <w:rFonts w:ascii="Times New Roman" w:hAnsi="Times New Roman" w:cs="Times New Roman"/>
          <w:bCs/>
          <w:sz w:val="24"/>
          <w:szCs w:val="24"/>
          <w:lang w:val="id-ID"/>
        </w:rPr>
      </w:pPr>
      <w:r w:rsidRPr="002E378C">
        <w:rPr>
          <w:rFonts w:ascii="Times New Roman" w:hAnsi="Times New Roman" w:cs="Times New Roman"/>
          <w:bCs/>
          <w:sz w:val="24"/>
          <w:szCs w:val="24"/>
        </w:rPr>
        <w:t xml:space="preserve">Tabel1 dapat dilihat </w:t>
      </w:r>
      <w:r w:rsidRPr="002E378C">
        <w:rPr>
          <w:rFonts w:ascii="Times New Roman" w:hAnsi="Times New Roman" w:cs="Times New Roman"/>
          <w:bCs/>
          <w:sz w:val="24"/>
          <w:szCs w:val="24"/>
          <w:lang w:val="id-ID"/>
        </w:rPr>
        <w:t>rerata</w:t>
      </w:r>
      <w:r w:rsidRPr="002E378C">
        <w:rPr>
          <w:rFonts w:ascii="Times New Roman" w:hAnsi="Times New Roman" w:cs="Times New Roman"/>
          <w:bCs/>
          <w:sz w:val="24"/>
          <w:szCs w:val="24"/>
        </w:rPr>
        <w:t xml:space="preserve"> usia responden</w:t>
      </w:r>
      <w:r w:rsidRPr="002E378C">
        <w:rPr>
          <w:rFonts w:ascii="Times New Roman" w:hAnsi="Times New Roman" w:cs="Times New Roman"/>
          <w:bCs/>
          <w:sz w:val="24"/>
          <w:szCs w:val="24"/>
          <w:lang w:val="id-ID"/>
        </w:rPr>
        <w:t xml:space="preserve"> kelompok intervensi</w:t>
      </w:r>
      <w:r w:rsidRPr="002E378C">
        <w:rPr>
          <w:rFonts w:ascii="Times New Roman" w:hAnsi="Times New Roman" w:cs="Times New Roman"/>
          <w:bCs/>
          <w:sz w:val="24"/>
          <w:szCs w:val="24"/>
        </w:rPr>
        <w:t xml:space="preserve"> nilai mean </w:t>
      </w:r>
      <w:r w:rsidRPr="002E378C">
        <w:rPr>
          <w:rFonts w:ascii="Times New Roman" w:hAnsi="Times New Roman" w:cs="Times New Roman"/>
          <w:bCs/>
          <w:sz w:val="24"/>
          <w:szCs w:val="24"/>
          <w:lang w:val="id-ID"/>
        </w:rPr>
        <w:t>28</w:t>
      </w:r>
      <w:r w:rsidRPr="002E378C">
        <w:rPr>
          <w:rFonts w:ascii="Times New Roman" w:hAnsi="Times New Roman" w:cs="Times New Roman"/>
          <w:bCs/>
          <w:sz w:val="24"/>
          <w:szCs w:val="24"/>
        </w:rPr>
        <w:t>,</w:t>
      </w:r>
      <w:r w:rsidRPr="002E378C">
        <w:rPr>
          <w:rFonts w:ascii="Times New Roman" w:hAnsi="Times New Roman" w:cs="Times New Roman"/>
          <w:bCs/>
          <w:sz w:val="24"/>
          <w:szCs w:val="24"/>
          <w:lang w:val="id-ID"/>
        </w:rPr>
        <w:t>8bulan dengan standar deviasi 2</w:t>
      </w:r>
      <w:proofErr w:type="gramStart"/>
      <w:r w:rsidRPr="002E378C">
        <w:rPr>
          <w:rFonts w:ascii="Times New Roman" w:hAnsi="Times New Roman" w:cs="Times New Roman"/>
          <w:bCs/>
          <w:sz w:val="24"/>
          <w:szCs w:val="24"/>
          <w:lang w:val="id-ID"/>
        </w:rPr>
        <w:t>,32</w:t>
      </w:r>
      <w:proofErr w:type="gramEnd"/>
      <w:r w:rsidRPr="002E378C">
        <w:rPr>
          <w:rFonts w:ascii="Times New Roman" w:hAnsi="Times New Roman" w:cs="Times New Roman"/>
          <w:bCs/>
          <w:sz w:val="24"/>
          <w:szCs w:val="24"/>
          <w:lang w:val="id-ID"/>
        </w:rPr>
        <w:t xml:space="preserve"> dan nilai minimal-maksimal 24-33. Nilai rerata usia kelompok kontrol adalah 29,2 dengan besar standar deviasi 2,28 dan nilai minal-maksimal 25-33. Nilai rata-rata lama kerja kelompok intervensi adalah 4,22 dan standar deviasi 1,39 dan nilai minimal-maksimal 1-6. Pada kelompok kontrol, nilai rata-rata lama kerja adalah  4,0 dan standar deviasi 1,34 dan memiliki nilai minimal maksimal sebesar 2-6. Tabel 1 menunjukkan hasil analis uji homogenitas karakteristik perawat berdasar usia dan lama kerja. Hasil uji homogenitas usia mendapatkan nilai </w:t>
      </w:r>
      <w:r w:rsidRPr="002E378C">
        <w:rPr>
          <w:rFonts w:ascii="Times New Roman" w:hAnsi="Times New Roman" w:cs="Times New Roman"/>
          <w:bCs/>
          <w:i/>
          <w:sz w:val="24"/>
          <w:szCs w:val="24"/>
          <w:lang w:val="id-ID"/>
        </w:rPr>
        <w:t xml:space="preserve">p-value </w:t>
      </w:r>
      <w:r w:rsidRPr="002E378C">
        <w:rPr>
          <w:rFonts w:ascii="Times New Roman" w:hAnsi="Times New Roman" w:cs="Times New Roman"/>
          <w:bCs/>
          <w:sz w:val="24"/>
          <w:szCs w:val="24"/>
          <w:lang w:val="id-ID"/>
        </w:rPr>
        <w:t xml:space="preserve">sebesar0,935, untuk hasil uji homogenitas karakteristik berdasarkan lama kerja diadapatkan nilai </w:t>
      </w:r>
      <w:r w:rsidRPr="002E378C">
        <w:rPr>
          <w:rFonts w:ascii="Times New Roman" w:hAnsi="Times New Roman" w:cs="Times New Roman"/>
          <w:bCs/>
          <w:i/>
          <w:sz w:val="24"/>
          <w:szCs w:val="24"/>
          <w:lang w:val="id-ID"/>
        </w:rPr>
        <w:t xml:space="preserve">p-value </w:t>
      </w:r>
      <w:r w:rsidRPr="002E378C">
        <w:rPr>
          <w:rFonts w:ascii="Times New Roman" w:hAnsi="Times New Roman" w:cs="Times New Roman"/>
          <w:bCs/>
          <w:sz w:val="24"/>
          <w:szCs w:val="24"/>
          <w:lang w:val="id-ID"/>
        </w:rPr>
        <w:t xml:space="preserve">sebesar 0,871. Nilai </w:t>
      </w:r>
      <w:r w:rsidRPr="002E378C">
        <w:rPr>
          <w:rFonts w:ascii="Times New Roman" w:hAnsi="Times New Roman" w:cs="Times New Roman"/>
          <w:bCs/>
          <w:i/>
          <w:sz w:val="24"/>
          <w:szCs w:val="24"/>
          <w:lang w:val="id-ID"/>
        </w:rPr>
        <w:t xml:space="preserve">p-value yang </w:t>
      </w:r>
      <w:r w:rsidRPr="002E378C">
        <w:rPr>
          <w:rFonts w:ascii="Times New Roman" w:hAnsi="Times New Roman" w:cs="Times New Roman"/>
          <w:bCs/>
          <w:sz w:val="24"/>
          <w:szCs w:val="24"/>
          <w:lang w:val="id-ID"/>
        </w:rPr>
        <w:t xml:space="preserve">dihasilkanlebih besar dari nilai </w:t>
      </w:r>
      <w:r w:rsidRPr="002E378C">
        <w:rPr>
          <w:rFonts w:ascii="Times New Roman" w:hAnsi="Times New Roman" w:cs="Times New Roman"/>
          <w:bCs/>
          <w:i/>
          <w:sz w:val="24"/>
          <w:szCs w:val="24"/>
          <w:lang w:val="id-ID"/>
        </w:rPr>
        <w:t xml:space="preserve">α </w:t>
      </w:r>
      <w:r w:rsidRPr="002E378C">
        <w:rPr>
          <w:rFonts w:ascii="Times New Roman" w:hAnsi="Times New Roman" w:cs="Times New Roman"/>
          <w:bCs/>
          <w:sz w:val="24"/>
          <w:szCs w:val="24"/>
          <w:lang w:val="id-ID"/>
        </w:rPr>
        <w:t>(0,005) sehingga dapat diambil kesimpulan bahwa karakteristik perawat usia dan lama kerja dinyatakan homogen.</w:t>
      </w:r>
    </w:p>
    <w:p w:rsidR="00C50E69" w:rsidRPr="002E378C" w:rsidRDefault="00C50E69" w:rsidP="00C50E69">
      <w:pPr>
        <w:spacing w:after="0" w:line="240" w:lineRule="auto"/>
        <w:jc w:val="center"/>
        <w:rPr>
          <w:rFonts w:ascii="Times New Roman" w:hAnsi="Times New Roman" w:cs="Times New Roman"/>
          <w:b/>
          <w:sz w:val="24"/>
          <w:szCs w:val="24"/>
          <w:lang w:val="id-ID"/>
        </w:rPr>
      </w:pPr>
      <w:r w:rsidRPr="002E378C">
        <w:rPr>
          <w:rFonts w:ascii="Times New Roman" w:hAnsi="Times New Roman" w:cs="Times New Roman"/>
          <w:b/>
          <w:sz w:val="24"/>
          <w:szCs w:val="24"/>
        </w:rPr>
        <w:t xml:space="preserve">Tabel </w:t>
      </w:r>
      <w:r w:rsidRPr="002E378C">
        <w:rPr>
          <w:rFonts w:ascii="Times New Roman" w:hAnsi="Times New Roman" w:cs="Times New Roman"/>
          <w:b/>
          <w:sz w:val="24"/>
          <w:szCs w:val="24"/>
          <w:lang w:val="id-ID"/>
        </w:rPr>
        <w:t>2</w:t>
      </w:r>
    </w:p>
    <w:p w:rsidR="00C50E69" w:rsidRPr="002E378C" w:rsidRDefault="00C50E69" w:rsidP="00C50E69">
      <w:pPr>
        <w:spacing w:after="0" w:line="240" w:lineRule="auto"/>
        <w:ind w:left="426"/>
        <w:jc w:val="center"/>
        <w:rPr>
          <w:rFonts w:ascii="Times New Roman" w:hAnsi="Times New Roman" w:cs="Times New Roman"/>
          <w:b/>
          <w:sz w:val="24"/>
          <w:szCs w:val="24"/>
          <w:lang w:val="id-ID"/>
        </w:rPr>
      </w:pPr>
      <w:r w:rsidRPr="002E378C">
        <w:rPr>
          <w:rFonts w:ascii="Times New Roman" w:hAnsi="Times New Roman" w:cs="Times New Roman"/>
          <w:b/>
          <w:sz w:val="24"/>
          <w:szCs w:val="24"/>
          <w:lang w:val="id-ID"/>
        </w:rPr>
        <w:t>D</w:t>
      </w:r>
      <w:r w:rsidRPr="002E378C">
        <w:rPr>
          <w:rFonts w:ascii="Times New Roman" w:hAnsi="Times New Roman" w:cs="Times New Roman"/>
          <w:b/>
          <w:sz w:val="24"/>
          <w:szCs w:val="24"/>
        </w:rPr>
        <w:t xml:space="preserve">istribusi </w:t>
      </w:r>
      <w:r w:rsidRPr="002E378C">
        <w:rPr>
          <w:rFonts w:ascii="Times New Roman" w:hAnsi="Times New Roman" w:cs="Times New Roman"/>
          <w:b/>
          <w:sz w:val="24"/>
          <w:szCs w:val="24"/>
          <w:lang w:val="id-ID"/>
        </w:rPr>
        <w:t>Jenis Kelamin &amp; Pendidikan, Tahun 2019 (N=36)</w:t>
      </w:r>
    </w:p>
    <w:tbl>
      <w:tblPr>
        <w:tblStyle w:val="TableGrid"/>
        <w:tblW w:w="8931" w:type="dxa"/>
        <w:tblInd w:w="108"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510"/>
        <w:gridCol w:w="1375"/>
        <w:gridCol w:w="1243"/>
        <w:gridCol w:w="651"/>
        <w:gridCol w:w="1504"/>
        <w:gridCol w:w="707"/>
        <w:gridCol w:w="1125"/>
        <w:gridCol w:w="1816"/>
      </w:tblGrid>
      <w:tr w:rsidR="00C50E69" w:rsidRPr="002E378C" w:rsidTr="00C50E69">
        <w:tc>
          <w:tcPr>
            <w:tcW w:w="485" w:type="dxa"/>
            <w:vMerge w:val="restart"/>
            <w:tcBorders>
              <w:top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No</w:t>
            </w:r>
          </w:p>
        </w:tc>
        <w:tc>
          <w:tcPr>
            <w:tcW w:w="1381" w:type="dxa"/>
            <w:vMerge w:val="restart"/>
            <w:tcBorders>
              <w:top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Variabel</w:t>
            </w:r>
          </w:p>
        </w:tc>
        <w:tc>
          <w:tcPr>
            <w:tcW w:w="4088" w:type="dxa"/>
            <w:gridSpan w:val="4"/>
            <w:tcBorders>
              <w:top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Kelompok</w:t>
            </w:r>
          </w:p>
        </w:tc>
        <w:tc>
          <w:tcPr>
            <w:tcW w:w="1134" w:type="dxa"/>
            <w:vMerge w:val="restart"/>
            <w:tcBorders>
              <w:top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Total</w:t>
            </w:r>
          </w:p>
        </w:tc>
        <w:tc>
          <w:tcPr>
            <w:tcW w:w="1843" w:type="dxa"/>
            <w:vMerge w:val="restart"/>
            <w:tcBorders>
              <w:top w:val="single" w:sz="4" w:space="0" w:color="auto"/>
            </w:tcBorders>
          </w:tcPr>
          <w:p w:rsidR="00C50E69" w:rsidRPr="002E378C" w:rsidRDefault="00C50E69" w:rsidP="00C50E69">
            <w:pPr>
              <w:pStyle w:val="NormalWeb"/>
              <w:spacing w:before="0" w:beforeAutospacing="0" w:after="0" w:afterAutospacing="0"/>
              <w:jc w:val="center"/>
              <w:rPr>
                <w:b/>
                <w:i/>
                <w:lang w:eastAsia="en-US"/>
              </w:rPr>
            </w:pPr>
            <w:r w:rsidRPr="002E378C">
              <w:rPr>
                <w:b/>
                <w:i/>
                <w:lang w:eastAsia="en-US"/>
              </w:rPr>
              <w:t>p-value</w:t>
            </w:r>
          </w:p>
        </w:tc>
      </w:tr>
      <w:tr w:rsidR="00C50E69" w:rsidRPr="002E378C" w:rsidTr="00C50E69">
        <w:tc>
          <w:tcPr>
            <w:tcW w:w="485" w:type="dxa"/>
            <w:vMerge/>
          </w:tcPr>
          <w:p w:rsidR="00C50E69" w:rsidRPr="002E378C" w:rsidRDefault="00C50E69" w:rsidP="00C50E69">
            <w:pPr>
              <w:pStyle w:val="NormalWeb"/>
              <w:spacing w:before="0" w:beforeAutospacing="0" w:after="0" w:afterAutospacing="0"/>
              <w:jc w:val="center"/>
              <w:rPr>
                <w:b/>
                <w:lang w:eastAsia="en-US"/>
              </w:rPr>
            </w:pPr>
          </w:p>
        </w:tc>
        <w:tc>
          <w:tcPr>
            <w:tcW w:w="1381" w:type="dxa"/>
            <w:vMerge/>
          </w:tcPr>
          <w:p w:rsidR="00C50E69" w:rsidRPr="002E378C" w:rsidRDefault="00C50E69" w:rsidP="00C50E69">
            <w:pPr>
              <w:pStyle w:val="NormalWeb"/>
              <w:spacing w:before="0" w:beforeAutospacing="0" w:after="0" w:afterAutospacing="0"/>
              <w:jc w:val="center"/>
              <w:rPr>
                <w:b/>
                <w:lang w:eastAsia="en-US"/>
              </w:rPr>
            </w:pPr>
          </w:p>
        </w:tc>
        <w:tc>
          <w:tcPr>
            <w:tcW w:w="1868" w:type="dxa"/>
            <w:gridSpan w:val="2"/>
          </w:tcPr>
          <w:p w:rsidR="00C50E69" w:rsidRPr="002E378C" w:rsidRDefault="00C50E69" w:rsidP="00C50E69">
            <w:pPr>
              <w:pStyle w:val="NormalWeb"/>
              <w:spacing w:before="0" w:beforeAutospacing="0" w:after="0" w:afterAutospacing="0"/>
              <w:jc w:val="center"/>
              <w:rPr>
                <w:b/>
                <w:lang w:eastAsia="en-US"/>
              </w:rPr>
            </w:pPr>
            <w:r w:rsidRPr="002E378C">
              <w:rPr>
                <w:b/>
                <w:lang w:eastAsia="en-US"/>
              </w:rPr>
              <w:t>Intervensi</w:t>
            </w:r>
          </w:p>
        </w:tc>
        <w:tc>
          <w:tcPr>
            <w:tcW w:w="2220" w:type="dxa"/>
            <w:gridSpan w:val="2"/>
          </w:tcPr>
          <w:p w:rsidR="00C50E69" w:rsidRPr="002E378C" w:rsidRDefault="00C50E69" w:rsidP="00C50E69">
            <w:pPr>
              <w:pStyle w:val="NormalWeb"/>
              <w:spacing w:before="0" w:beforeAutospacing="0" w:after="0" w:afterAutospacing="0"/>
              <w:jc w:val="center"/>
              <w:rPr>
                <w:b/>
                <w:lang w:eastAsia="en-US"/>
              </w:rPr>
            </w:pPr>
            <w:r w:rsidRPr="002E378C">
              <w:rPr>
                <w:b/>
                <w:lang w:eastAsia="en-US"/>
              </w:rPr>
              <w:t>Kontrol</w:t>
            </w:r>
          </w:p>
        </w:tc>
        <w:tc>
          <w:tcPr>
            <w:tcW w:w="1134" w:type="dxa"/>
            <w:vMerge/>
          </w:tcPr>
          <w:p w:rsidR="00C50E69" w:rsidRPr="002E378C" w:rsidRDefault="00C50E69" w:rsidP="00C50E69">
            <w:pPr>
              <w:pStyle w:val="NormalWeb"/>
              <w:spacing w:before="0" w:beforeAutospacing="0" w:after="0" w:afterAutospacing="0"/>
              <w:jc w:val="center"/>
              <w:rPr>
                <w:b/>
                <w:lang w:eastAsia="en-US"/>
              </w:rPr>
            </w:pPr>
          </w:p>
        </w:tc>
        <w:tc>
          <w:tcPr>
            <w:tcW w:w="1843" w:type="dxa"/>
            <w:vMerge/>
          </w:tcPr>
          <w:p w:rsidR="00C50E69" w:rsidRPr="002E378C" w:rsidRDefault="00C50E69" w:rsidP="00C50E69">
            <w:pPr>
              <w:pStyle w:val="NormalWeb"/>
              <w:spacing w:before="0" w:beforeAutospacing="0" w:after="0" w:afterAutospacing="0"/>
              <w:jc w:val="center"/>
              <w:rPr>
                <w:b/>
                <w:lang w:eastAsia="en-US"/>
              </w:rPr>
            </w:pPr>
          </w:p>
        </w:tc>
      </w:tr>
      <w:tr w:rsidR="00C50E69" w:rsidRPr="002E378C" w:rsidTr="00C50E69">
        <w:tc>
          <w:tcPr>
            <w:tcW w:w="485" w:type="dxa"/>
            <w:vMerge/>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p>
        </w:tc>
        <w:tc>
          <w:tcPr>
            <w:tcW w:w="1381" w:type="dxa"/>
            <w:vMerge/>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p>
        </w:tc>
        <w:tc>
          <w:tcPr>
            <w:tcW w:w="1217" w:type="dxa"/>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Frekuensi</w:t>
            </w:r>
          </w:p>
        </w:tc>
        <w:tc>
          <w:tcPr>
            <w:tcW w:w="651" w:type="dxa"/>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w:t>
            </w:r>
          </w:p>
        </w:tc>
        <w:tc>
          <w:tcPr>
            <w:tcW w:w="1511" w:type="dxa"/>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Frekuensi</w:t>
            </w:r>
          </w:p>
        </w:tc>
        <w:tc>
          <w:tcPr>
            <w:tcW w:w="709" w:type="dxa"/>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r w:rsidRPr="002E378C">
              <w:rPr>
                <w:b/>
                <w:lang w:eastAsia="en-US"/>
              </w:rPr>
              <w:t>%</w:t>
            </w:r>
          </w:p>
        </w:tc>
        <w:tc>
          <w:tcPr>
            <w:tcW w:w="1134" w:type="dxa"/>
            <w:vMerge/>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p>
        </w:tc>
        <w:tc>
          <w:tcPr>
            <w:tcW w:w="1843" w:type="dxa"/>
            <w:vMerge/>
            <w:tcBorders>
              <w:bottom w:val="single" w:sz="4" w:space="0" w:color="auto"/>
            </w:tcBorders>
          </w:tcPr>
          <w:p w:rsidR="00C50E69" w:rsidRPr="002E378C" w:rsidRDefault="00C50E69" w:rsidP="00C50E69">
            <w:pPr>
              <w:pStyle w:val="NormalWeb"/>
              <w:spacing w:before="0" w:beforeAutospacing="0" w:after="0" w:afterAutospacing="0"/>
              <w:jc w:val="center"/>
              <w:rPr>
                <w:b/>
                <w:lang w:eastAsia="en-US"/>
              </w:rPr>
            </w:pPr>
          </w:p>
        </w:tc>
      </w:tr>
      <w:tr w:rsidR="00C50E69" w:rsidRPr="002E378C" w:rsidTr="00C50E69">
        <w:tc>
          <w:tcPr>
            <w:tcW w:w="485" w:type="dxa"/>
            <w:vMerge w:val="restart"/>
            <w:tcBorders>
              <w:top w:val="single" w:sz="4" w:space="0" w:color="auto"/>
            </w:tcBorders>
          </w:tcPr>
          <w:p w:rsidR="00C50E69" w:rsidRPr="002E378C" w:rsidRDefault="00C50E69" w:rsidP="00C50E69">
            <w:pPr>
              <w:pStyle w:val="NormalWeb"/>
              <w:numPr>
                <w:ilvl w:val="0"/>
                <w:numId w:val="3"/>
              </w:numPr>
              <w:spacing w:before="0" w:beforeAutospacing="0" w:after="0" w:afterAutospacing="0"/>
              <w:ind w:left="318"/>
              <w:jc w:val="both"/>
              <w:rPr>
                <w:lang w:eastAsia="en-US"/>
              </w:rPr>
            </w:pPr>
          </w:p>
        </w:tc>
        <w:tc>
          <w:tcPr>
            <w:tcW w:w="8446" w:type="dxa"/>
            <w:gridSpan w:val="7"/>
            <w:tcBorders>
              <w:top w:val="single" w:sz="4" w:space="0" w:color="auto"/>
            </w:tcBorders>
          </w:tcPr>
          <w:p w:rsidR="00C50E69" w:rsidRPr="002E378C" w:rsidRDefault="00C50E69" w:rsidP="00C50E69">
            <w:pPr>
              <w:pStyle w:val="NormalWeb"/>
              <w:spacing w:before="0" w:beforeAutospacing="0" w:after="0" w:afterAutospacing="0"/>
              <w:jc w:val="both"/>
              <w:rPr>
                <w:b/>
                <w:lang w:eastAsia="en-US"/>
              </w:rPr>
            </w:pPr>
            <w:r w:rsidRPr="002E378C">
              <w:rPr>
                <w:b/>
                <w:lang w:eastAsia="en-US"/>
              </w:rPr>
              <w:t xml:space="preserve">Jenis kelamin </w:t>
            </w:r>
          </w:p>
        </w:tc>
      </w:tr>
      <w:tr w:rsidR="00C50E69" w:rsidRPr="002E378C" w:rsidTr="00C50E69">
        <w:tc>
          <w:tcPr>
            <w:tcW w:w="485" w:type="dxa"/>
            <w:vMerge/>
          </w:tcPr>
          <w:p w:rsidR="00C50E69" w:rsidRPr="002E378C" w:rsidRDefault="00C50E69" w:rsidP="00C50E69">
            <w:pPr>
              <w:pStyle w:val="NormalWeb"/>
              <w:spacing w:before="0" w:beforeAutospacing="0" w:after="0" w:afterAutospacing="0"/>
              <w:jc w:val="both"/>
              <w:rPr>
                <w:lang w:eastAsia="en-US"/>
              </w:rPr>
            </w:pPr>
          </w:p>
        </w:tc>
        <w:tc>
          <w:tcPr>
            <w:tcW w:w="1381" w:type="dxa"/>
          </w:tcPr>
          <w:p w:rsidR="00C50E69" w:rsidRPr="002E378C" w:rsidRDefault="00C50E69" w:rsidP="00C50E69">
            <w:pPr>
              <w:pStyle w:val="NormalWeb"/>
              <w:spacing w:before="0" w:beforeAutospacing="0" w:after="0" w:afterAutospacing="0"/>
              <w:jc w:val="both"/>
              <w:rPr>
                <w:lang w:eastAsia="en-US"/>
              </w:rPr>
            </w:pPr>
            <w:r w:rsidRPr="002E378C">
              <w:rPr>
                <w:lang w:eastAsia="en-US"/>
              </w:rPr>
              <w:t>Laki-laki</w:t>
            </w:r>
          </w:p>
        </w:tc>
        <w:tc>
          <w:tcPr>
            <w:tcW w:w="1217" w:type="dxa"/>
          </w:tcPr>
          <w:p w:rsidR="00C50E69" w:rsidRPr="002E378C" w:rsidRDefault="00C50E69" w:rsidP="00C50E69">
            <w:pPr>
              <w:pStyle w:val="NormalWeb"/>
              <w:spacing w:before="0" w:beforeAutospacing="0" w:after="0" w:afterAutospacing="0"/>
              <w:jc w:val="center"/>
              <w:rPr>
                <w:lang w:eastAsia="en-US"/>
              </w:rPr>
            </w:pPr>
            <w:r w:rsidRPr="002E378C">
              <w:rPr>
                <w:lang w:eastAsia="en-US"/>
              </w:rPr>
              <w:t>3</w:t>
            </w:r>
          </w:p>
        </w:tc>
        <w:tc>
          <w:tcPr>
            <w:tcW w:w="651" w:type="dxa"/>
          </w:tcPr>
          <w:p w:rsidR="00C50E69" w:rsidRPr="002E378C" w:rsidRDefault="00C50E69" w:rsidP="00C50E69">
            <w:pPr>
              <w:pStyle w:val="ListParagraph"/>
              <w:tabs>
                <w:tab w:val="left" w:pos="2580"/>
              </w:tabs>
              <w:ind w:left="0"/>
              <w:jc w:val="center"/>
              <w:rPr>
                <w:bCs/>
                <w:sz w:val="24"/>
                <w:szCs w:val="24"/>
                <w:lang w:val="id-ID"/>
              </w:rPr>
            </w:pPr>
            <w:r w:rsidRPr="002E378C">
              <w:rPr>
                <w:bCs/>
                <w:sz w:val="24"/>
                <w:szCs w:val="24"/>
                <w:lang w:val="id-ID"/>
              </w:rPr>
              <w:t>16,7</w:t>
            </w:r>
          </w:p>
        </w:tc>
        <w:tc>
          <w:tcPr>
            <w:tcW w:w="1511" w:type="dxa"/>
          </w:tcPr>
          <w:p w:rsidR="00C50E69" w:rsidRPr="002E378C" w:rsidRDefault="00C50E69" w:rsidP="00C50E69">
            <w:pPr>
              <w:pStyle w:val="ListParagraph"/>
              <w:tabs>
                <w:tab w:val="left" w:pos="2580"/>
              </w:tabs>
              <w:ind w:left="0"/>
              <w:jc w:val="center"/>
              <w:rPr>
                <w:bCs/>
                <w:sz w:val="24"/>
                <w:szCs w:val="24"/>
                <w:lang w:val="id-ID"/>
              </w:rPr>
            </w:pPr>
            <w:r w:rsidRPr="002E378C">
              <w:rPr>
                <w:bCs/>
                <w:sz w:val="24"/>
                <w:szCs w:val="24"/>
                <w:lang w:val="id-ID"/>
              </w:rPr>
              <w:t>2</w:t>
            </w:r>
          </w:p>
        </w:tc>
        <w:tc>
          <w:tcPr>
            <w:tcW w:w="709" w:type="dxa"/>
          </w:tcPr>
          <w:p w:rsidR="00C50E69" w:rsidRPr="002E378C" w:rsidRDefault="00C50E69" w:rsidP="00C50E69">
            <w:pPr>
              <w:pStyle w:val="ListParagraph"/>
              <w:tabs>
                <w:tab w:val="left" w:pos="2580"/>
              </w:tabs>
              <w:ind w:left="0"/>
              <w:jc w:val="center"/>
              <w:rPr>
                <w:bCs/>
                <w:sz w:val="24"/>
                <w:szCs w:val="24"/>
                <w:lang w:val="id-ID"/>
              </w:rPr>
            </w:pPr>
            <w:r w:rsidRPr="002E378C">
              <w:rPr>
                <w:bCs/>
                <w:sz w:val="24"/>
                <w:szCs w:val="24"/>
                <w:lang w:val="id-ID"/>
              </w:rPr>
              <w:t>11,1</w:t>
            </w:r>
          </w:p>
        </w:tc>
        <w:tc>
          <w:tcPr>
            <w:tcW w:w="1134" w:type="dxa"/>
            <w:vMerge w:val="restart"/>
          </w:tcPr>
          <w:p w:rsidR="00C50E69" w:rsidRPr="002E378C" w:rsidRDefault="00C50E69" w:rsidP="00C50E69">
            <w:pPr>
              <w:pStyle w:val="NormalWeb"/>
              <w:spacing w:before="0" w:beforeAutospacing="0" w:after="0" w:afterAutospacing="0"/>
              <w:jc w:val="both"/>
              <w:rPr>
                <w:lang w:eastAsia="en-US"/>
              </w:rPr>
            </w:pPr>
            <w:r w:rsidRPr="002E378C">
              <w:rPr>
                <w:lang w:eastAsia="en-US"/>
              </w:rPr>
              <w:t>36 (100 %)</w:t>
            </w:r>
          </w:p>
        </w:tc>
        <w:tc>
          <w:tcPr>
            <w:tcW w:w="1843" w:type="dxa"/>
            <w:vMerge w:val="restart"/>
          </w:tcPr>
          <w:p w:rsidR="00C50E69" w:rsidRPr="002E378C" w:rsidRDefault="00C50E69" w:rsidP="00C50E69">
            <w:pPr>
              <w:pStyle w:val="NormalWeb"/>
              <w:spacing w:before="0" w:beforeAutospacing="0" w:after="0" w:afterAutospacing="0"/>
              <w:jc w:val="both"/>
              <w:rPr>
                <w:lang w:eastAsia="en-US"/>
              </w:rPr>
            </w:pPr>
            <w:r w:rsidRPr="002E378C">
              <w:rPr>
                <w:lang w:eastAsia="en-US"/>
              </w:rPr>
              <w:t>0,630</w:t>
            </w:r>
          </w:p>
        </w:tc>
      </w:tr>
      <w:tr w:rsidR="00C50E69" w:rsidRPr="002E378C" w:rsidTr="00C50E69">
        <w:tc>
          <w:tcPr>
            <w:tcW w:w="485" w:type="dxa"/>
            <w:vMerge/>
            <w:tcBorders>
              <w:bottom w:val="single" w:sz="4" w:space="0" w:color="auto"/>
            </w:tcBorders>
          </w:tcPr>
          <w:p w:rsidR="00C50E69" w:rsidRPr="002E378C" w:rsidRDefault="00C50E69" w:rsidP="00C50E69">
            <w:pPr>
              <w:pStyle w:val="NormalWeb"/>
              <w:spacing w:before="0" w:beforeAutospacing="0" w:after="0" w:afterAutospacing="0"/>
              <w:jc w:val="both"/>
              <w:rPr>
                <w:lang w:eastAsia="en-US"/>
              </w:rPr>
            </w:pPr>
          </w:p>
        </w:tc>
        <w:tc>
          <w:tcPr>
            <w:tcW w:w="1381" w:type="dxa"/>
            <w:tcBorders>
              <w:bottom w:val="single" w:sz="4" w:space="0" w:color="auto"/>
            </w:tcBorders>
          </w:tcPr>
          <w:p w:rsidR="00C50E69" w:rsidRPr="002E378C" w:rsidRDefault="00C50E69" w:rsidP="00C50E69">
            <w:pPr>
              <w:pStyle w:val="NormalWeb"/>
              <w:spacing w:before="0" w:beforeAutospacing="0" w:after="0" w:afterAutospacing="0"/>
              <w:jc w:val="both"/>
              <w:rPr>
                <w:lang w:eastAsia="en-US"/>
              </w:rPr>
            </w:pPr>
            <w:r w:rsidRPr="002E378C">
              <w:rPr>
                <w:lang w:eastAsia="en-US"/>
              </w:rPr>
              <w:t xml:space="preserve">Peremuan </w:t>
            </w:r>
          </w:p>
        </w:tc>
        <w:tc>
          <w:tcPr>
            <w:tcW w:w="1217" w:type="dxa"/>
            <w:tcBorders>
              <w:bottom w:val="single" w:sz="4" w:space="0" w:color="auto"/>
            </w:tcBorders>
          </w:tcPr>
          <w:p w:rsidR="00C50E69" w:rsidRPr="002E378C" w:rsidRDefault="00C50E69" w:rsidP="00C50E69">
            <w:pPr>
              <w:pStyle w:val="NormalWeb"/>
              <w:spacing w:before="0" w:beforeAutospacing="0" w:after="0" w:afterAutospacing="0"/>
              <w:jc w:val="center"/>
              <w:rPr>
                <w:lang w:eastAsia="en-US"/>
              </w:rPr>
            </w:pPr>
            <w:r w:rsidRPr="002E378C">
              <w:rPr>
                <w:lang w:eastAsia="en-US"/>
              </w:rPr>
              <w:t>15</w:t>
            </w:r>
          </w:p>
        </w:tc>
        <w:tc>
          <w:tcPr>
            <w:tcW w:w="651" w:type="dxa"/>
            <w:tcBorders>
              <w:bottom w:val="single" w:sz="4" w:space="0" w:color="auto"/>
            </w:tcBorders>
          </w:tcPr>
          <w:p w:rsidR="00C50E69" w:rsidRPr="002E378C" w:rsidRDefault="00C50E69" w:rsidP="00C50E69">
            <w:pPr>
              <w:pStyle w:val="ListParagraph"/>
              <w:tabs>
                <w:tab w:val="left" w:pos="2580"/>
              </w:tabs>
              <w:ind w:left="0"/>
              <w:jc w:val="center"/>
              <w:rPr>
                <w:bCs/>
                <w:sz w:val="24"/>
                <w:szCs w:val="24"/>
                <w:lang w:val="id-ID"/>
              </w:rPr>
            </w:pPr>
            <w:r w:rsidRPr="002E378C">
              <w:rPr>
                <w:bCs/>
                <w:sz w:val="24"/>
                <w:szCs w:val="24"/>
                <w:lang w:val="id-ID"/>
              </w:rPr>
              <w:t>83,3</w:t>
            </w:r>
          </w:p>
        </w:tc>
        <w:tc>
          <w:tcPr>
            <w:tcW w:w="1511" w:type="dxa"/>
            <w:tcBorders>
              <w:bottom w:val="single" w:sz="4" w:space="0" w:color="auto"/>
            </w:tcBorders>
          </w:tcPr>
          <w:p w:rsidR="00C50E69" w:rsidRPr="002E378C" w:rsidRDefault="00C50E69" w:rsidP="00C50E69">
            <w:pPr>
              <w:pStyle w:val="ListParagraph"/>
              <w:tabs>
                <w:tab w:val="left" w:pos="2580"/>
              </w:tabs>
              <w:ind w:left="0"/>
              <w:jc w:val="center"/>
              <w:rPr>
                <w:bCs/>
                <w:sz w:val="24"/>
                <w:szCs w:val="24"/>
                <w:lang w:val="id-ID"/>
              </w:rPr>
            </w:pPr>
            <w:r w:rsidRPr="002E378C">
              <w:rPr>
                <w:bCs/>
                <w:sz w:val="24"/>
                <w:szCs w:val="24"/>
                <w:lang w:val="id-ID"/>
              </w:rPr>
              <w:t>16</w:t>
            </w:r>
          </w:p>
        </w:tc>
        <w:tc>
          <w:tcPr>
            <w:tcW w:w="709" w:type="dxa"/>
            <w:tcBorders>
              <w:bottom w:val="single" w:sz="4" w:space="0" w:color="auto"/>
            </w:tcBorders>
          </w:tcPr>
          <w:p w:rsidR="00C50E69" w:rsidRPr="002E378C" w:rsidRDefault="00C50E69" w:rsidP="00C50E69">
            <w:pPr>
              <w:pStyle w:val="ListParagraph"/>
              <w:tabs>
                <w:tab w:val="left" w:pos="2580"/>
              </w:tabs>
              <w:ind w:left="0"/>
              <w:jc w:val="center"/>
              <w:rPr>
                <w:bCs/>
                <w:sz w:val="24"/>
                <w:szCs w:val="24"/>
                <w:lang w:val="id-ID"/>
              </w:rPr>
            </w:pPr>
            <w:r w:rsidRPr="002E378C">
              <w:rPr>
                <w:bCs/>
                <w:sz w:val="24"/>
                <w:szCs w:val="24"/>
                <w:lang w:val="id-ID"/>
              </w:rPr>
              <w:t>88,9</w:t>
            </w:r>
          </w:p>
        </w:tc>
        <w:tc>
          <w:tcPr>
            <w:tcW w:w="1134" w:type="dxa"/>
            <w:vMerge/>
            <w:tcBorders>
              <w:bottom w:val="single" w:sz="4" w:space="0" w:color="auto"/>
            </w:tcBorders>
          </w:tcPr>
          <w:p w:rsidR="00C50E69" w:rsidRPr="002E378C" w:rsidRDefault="00C50E69" w:rsidP="00C50E69">
            <w:pPr>
              <w:pStyle w:val="NormalWeb"/>
              <w:spacing w:before="0" w:beforeAutospacing="0" w:after="0" w:afterAutospacing="0"/>
              <w:jc w:val="both"/>
              <w:rPr>
                <w:b/>
                <w:lang w:eastAsia="en-US"/>
              </w:rPr>
            </w:pPr>
          </w:p>
        </w:tc>
        <w:tc>
          <w:tcPr>
            <w:tcW w:w="1843" w:type="dxa"/>
            <w:vMerge/>
            <w:tcBorders>
              <w:bottom w:val="single" w:sz="4" w:space="0" w:color="auto"/>
            </w:tcBorders>
          </w:tcPr>
          <w:p w:rsidR="00C50E69" w:rsidRPr="002E378C" w:rsidRDefault="00C50E69" w:rsidP="00C50E69">
            <w:pPr>
              <w:pStyle w:val="NormalWeb"/>
              <w:spacing w:before="0" w:beforeAutospacing="0" w:after="0" w:afterAutospacing="0"/>
              <w:jc w:val="both"/>
              <w:rPr>
                <w:b/>
                <w:lang w:eastAsia="en-US"/>
              </w:rPr>
            </w:pPr>
          </w:p>
        </w:tc>
      </w:tr>
      <w:tr w:rsidR="00C50E69" w:rsidRPr="002E378C" w:rsidTr="00C50E69">
        <w:tc>
          <w:tcPr>
            <w:tcW w:w="485" w:type="dxa"/>
            <w:vMerge w:val="restart"/>
            <w:tcBorders>
              <w:top w:val="single" w:sz="4" w:space="0" w:color="auto"/>
            </w:tcBorders>
          </w:tcPr>
          <w:p w:rsidR="00C50E69" w:rsidRPr="002E378C" w:rsidRDefault="00C50E69" w:rsidP="00C50E69">
            <w:pPr>
              <w:pStyle w:val="NormalWeb"/>
              <w:numPr>
                <w:ilvl w:val="0"/>
                <w:numId w:val="3"/>
              </w:numPr>
              <w:spacing w:before="0" w:beforeAutospacing="0" w:after="0" w:afterAutospacing="0"/>
              <w:ind w:left="318"/>
              <w:jc w:val="both"/>
              <w:rPr>
                <w:lang w:eastAsia="en-US"/>
              </w:rPr>
            </w:pPr>
          </w:p>
        </w:tc>
        <w:tc>
          <w:tcPr>
            <w:tcW w:w="8446" w:type="dxa"/>
            <w:gridSpan w:val="7"/>
            <w:tcBorders>
              <w:top w:val="single" w:sz="4" w:space="0" w:color="auto"/>
            </w:tcBorders>
          </w:tcPr>
          <w:p w:rsidR="00C50E69" w:rsidRPr="002E378C" w:rsidRDefault="00C50E69" w:rsidP="00C50E69">
            <w:pPr>
              <w:pStyle w:val="NormalWeb"/>
              <w:spacing w:before="0" w:beforeAutospacing="0" w:after="0" w:afterAutospacing="0"/>
              <w:jc w:val="both"/>
              <w:rPr>
                <w:b/>
                <w:lang w:eastAsia="en-US"/>
              </w:rPr>
            </w:pPr>
            <w:r w:rsidRPr="002E378C">
              <w:rPr>
                <w:b/>
                <w:lang w:eastAsia="en-US"/>
              </w:rPr>
              <w:t xml:space="preserve">Pendidikan </w:t>
            </w:r>
          </w:p>
        </w:tc>
      </w:tr>
      <w:tr w:rsidR="00C50E69" w:rsidRPr="002E378C" w:rsidTr="00C50E69">
        <w:tc>
          <w:tcPr>
            <w:tcW w:w="485" w:type="dxa"/>
            <w:vMerge/>
            <w:tcBorders>
              <w:top w:val="nil"/>
            </w:tcBorders>
          </w:tcPr>
          <w:p w:rsidR="00C50E69" w:rsidRPr="002E378C" w:rsidRDefault="00C50E69" w:rsidP="00C50E69">
            <w:pPr>
              <w:pStyle w:val="NormalWeb"/>
              <w:spacing w:before="0" w:beforeAutospacing="0" w:after="0" w:afterAutospacing="0"/>
              <w:jc w:val="both"/>
              <w:rPr>
                <w:b/>
                <w:lang w:eastAsia="en-US"/>
              </w:rPr>
            </w:pPr>
          </w:p>
        </w:tc>
        <w:tc>
          <w:tcPr>
            <w:tcW w:w="1381" w:type="dxa"/>
            <w:tcBorders>
              <w:top w:val="nil"/>
            </w:tcBorders>
          </w:tcPr>
          <w:p w:rsidR="00C50E69" w:rsidRPr="002E378C" w:rsidRDefault="00C50E69" w:rsidP="00C50E69">
            <w:pPr>
              <w:pStyle w:val="NormalWeb"/>
              <w:spacing w:before="0" w:beforeAutospacing="0" w:after="0" w:afterAutospacing="0"/>
              <w:jc w:val="both"/>
              <w:rPr>
                <w:b/>
                <w:lang w:eastAsia="en-US"/>
              </w:rPr>
            </w:pPr>
            <w:r w:rsidRPr="002E378C">
              <w:t>D3</w:t>
            </w:r>
          </w:p>
        </w:tc>
        <w:tc>
          <w:tcPr>
            <w:tcW w:w="1217" w:type="dxa"/>
            <w:tcBorders>
              <w:top w:val="nil"/>
            </w:tcBorders>
          </w:tcPr>
          <w:p w:rsidR="00C50E69" w:rsidRPr="002E378C" w:rsidRDefault="00C50E69" w:rsidP="00C50E69">
            <w:pPr>
              <w:jc w:val="center"/>
              <w:rPr>
                <w:sz w:val="24"/>
                <w:szCs w:val="24"/>
                <w:lang w:val="id-ID"/>
              </w:rPr>
            </w:pPr>
            <w:r w:rsidRPr="002E378C">
              <w:rPr>
                <w:sz w:val="24"/>
                <w:szCs w:val="24"/>
                <w:lang w:val="id-ID"/>
              </w:rPr>
              <w:t>15</w:t>
            </w:r>
          </w:p>
        </w:tc>
        <w:tc>
          <w:tcPr>
            <w:tcW w:w="651" w:type="dxa"/>
            <w:tcBorders>
              <w:top w:val="nil"/>
            </w:tcBorders>
          </w:tcPr>
          <w:p w:rsidR="00C50E69" w:rsidRPr="002E378C" w:rsidRDefault="00C50E69" w:rsidP="00C50E69">
            <w:pPr>
              <w:jc w:val="center"/>
              <w:rPr>
                <w:sz w:val="24"/>
                <w:szCs w:val="24"/>
                <w:lang w:val="id-ID"/>
              </w:rPr>
            </w:pPr>
            <w:r w:rsidRPr="002E378C">
              <w:rPr>
                <w:sz w:val="24"/>
                <w:szCs w:val="24"/>
                <w:lang w:val="id-ID"/>
              </w:rPr>
              <w:t>83,3</w:t>
            </w:r>
          </w:p>
        </w:tc>
        <w:tc>
          <w:tcPr>
            <w:tcW w:w="1511" w:type="dxa"/>
            <w:tcBorders>
              <w:top w:val="nil"/>
            </w:tcBorders>
          </w:tcPr>
          <w:p w:rsidR="00C50E69" w:rsidRPr="002E378C" w:rsidRDefault="00C50E69" w:rsidP="00C50E69">
            <w:pPr>
              <w:jc w:val="center"/>
              <w:rPr>
                <w:sz w:val="24"/>
                <w:szCs w:val="24"/>
                <w:lang w:val="id-ID"/>
              </w:rPr>
            </w:pPr>
            <w:r w:rsidRPr="002E378C">
              <w:rPr>
                <w:sz w:val="24"/>
                <w:szCs w:val="24"/>
                <w:lang w:val="id-ID"/>
              </w:rPr>
              <w:t>16</w:t>
            </w:r>
          </w:p>
        </w:tc>
        <w:tc>
          <w:tcPr>
            <w:tcW w:w="709" w:type="dxa"/>
            <w:tcBorders>
              <w:top w:val="nil"/>
            </w:tcBorders>
          </w:tcPr>
          <w:p w:rsidR="00C50E69" w:rsidRPr="002E378C" w:rsidRDefault="00C50E69" w:rsidP="00C50E69">
            <w:pPr>
              <w:jc w:val="center"/>
              <w:rPr>
                <w:sz w:val="24"/>
                <w:szCs w:val="24"/>
                <w:lang w:val="id-ID"/>
              </w:rPr>
            </w:pPr>
            <w:r w:rsidRPr="002E378C">
              <w:rPr>
                <w:sz w:val="24"/>
                <w:szCs w:val="24"/>
                <w:lang w:val="id-ID"/>
              </w:rPr>
              <w:t>88,9</w:t>
            </w:r>
          </w:p>
        </w:tc>
        <w:tc>
          <w:tcPr>
            <w:tcW w:w="1134" w:type="dxa"/>
            <w:vMerge w:val="restart"/>
            <w:tcBorders>
              <w:top w:val="nil"/>
            </w:tcBorders>
          </w:tcPr>
          <w:p w:rsidR="00C50E69" w:rsidRPr="002E378C" w:rsidRDefault="00C50E69" w:rsidP="00C50E69">
            <w:pPr>
              <w:pStyle w:val="NormalWeb"/>
              <w:spacing w:before="0" w:beforeAutospacing="0" w:after="0" w:afterAutospacing="0"/>
              <w:jc w:val="both"/>
              <w:rPr>
                <w:b/>
                <w:lang w:eastAsia="en-US"/>
              </w:rPr>
            </w:pPr>
            <w:r w:rsidRPr="002E378C">
              <w:rPr>
                <w:lang w:eastAsia="en-US"/>
              </w:rPr>
              <w:t>36 (100 %)</w:t>
            </w:r>
          </w:p>
        </w:tc>
        <w:tc>
          <w:tcPr>
            <w:tcW w:w="1843" w:type="dxa"/>
            <w:vMerge w:val="restart"/>
            <w:tcBorders>
              <w:top w:val="nil"/>
            </w:tcBorders>
          </w:tcPr>
          <w:p w:rsidR="00C50E69" w:rsidRPr="002E378C" w:rsidRDefault="00C50E69" w:rsidP="00C50E69">
            <w:pPr>
              <w:pStyle w:val="NormalWeb"/>
              <w:spacing w:before="0" w:beforeAutospacing="0" w:after="0" w:afterAutospacing="0"/>
              <w:jc w:val="both"/>
              <w:rPr>
                <w:lang w:eastAsia="en-US"/>
              </w:rPr>
            </w:pPr>
            <w:r w:rsidRPr="002E378C">
              <w:rPr>
                <w:lang w:eastAsia="en-US"/>
              </w:rPr>
              <w:t>0,630</w:t>
            </w:r>
          </w:p>
        </w:tc>
      </w:tr>
      <w:tr w:rsidR="00C50E69" w:rsidRPr="002E378C" w:rsidTr="00C50E69">
        <w:tc>
          <w:tcPr>
            <w:tcW w:w="485" w:type="dxa"/>
            <w:vMerge/>
            <w:tcBorders>
              <w:top w:val="nil"/>
              <w:bottom w:val="single" w:sz="4" w:space="0" w:color="auto"/>
            </w:tcBorders>
          </w:tcPr>
          <w:p w:rsidR="00C50E69" w:rsidRPr="002E378C" w:rsidRDefault="00C50E69" w:rsidP="00C50E69">
            <w:pPr>
              <w:pStyle w:val="NormalWeb"/>
              <w:spacing w:before="0" w:beforeAutospacing="0" w:after="0" w:afterAutospacing="0"/>
              <w:jc w:val="both"/>
              <w:rPr>
                <w:b/>
                <w:lang w:eastAsia="en-US"/>
              </w:rPr>
            </w:pPr>
          </w:p>
        </w:tc>
        <w:tc>
          <w:tcPr>
            <w:tcW w:w="1381" w:type="dxa"/>
            <w:tcBorders>
              <w:top w:val="nil"/>
              <w:bottom w:val="single" w:sz="4" w:space="0" w:color="auto"/>
            </w:tcBorders>
          </w:tcPr>
          <w:p w:rsidR="00C50E69" w:rsidRPr="002E378C" w:rsidRDefault="00C50E69" w:rsidP="00C50E69">
            <w:pPr>
              <w:pStyle w:val="NormalWeb"/>
              <w:spacing w:before="0" w:beforeAutospacing="0" w:after="0" w:afterAutospacing="0"/>
              <w:jc w:val="both"/>
              <w:rPr>
                <w:lang w:eastAsia="en-US"/>
              </w:rPr>
            </w:pPr>
            <w:r w:rsidRPr="002E378C">
              <w:rPr>
                <w:lang w:eastAsia="en-US"/>
              </w:rPr>
              <w:t>S1</w:t>
            </w:r>
          </w:p>
        </w:tc>
        <w:tc>
          <w:tcPr>
            <w:tcW w:w="1217" w:type="dxa"/>
            <w:tcBorders>
              <w:top w:val="nil"/>
              <w:bottom w:val="single" w:sz="4" w:space="0" w:color="auto"/>
            </w:tcBorders>
          </w:tcPr>
          <w:p w:rsidR="00C50E69" w:rsidRPr="002E378C" w:rsidRDefault="00C50E69" w:rsidP="00C50E69">
            <w:pPr>
              <w:jc w:val="center"/>
              <w:rPr>
                <w:sz w:val="24"/>
                <w:szCs w:val="24"/>
                <w:lang w:val="id-ID"/>
              </w:rPr>
            </w:pPr>
            <w:r w:rsidRPr="002E378C">
              <w:rPr>
                <w:sz w:val="24"/>
                <w:szCs w:val="24"/>
                <w:lang w:val="id-ID"/>
              </w:rPr>
              <w:t>3</w:t>
            </w:r>
          </w:p>
        </w:tc>
        <w:tc>
          <w:tcPr>
            <w:tcW w:w="651" w:type="dxa"/>
            <w:tcBorders>
              <w:top w:val="nil"/>
              <w:bottom w:val="single" w:sz="4" w:space="0" w:color="auto"/>
            </w:tcBorders>
          </w:tcPr>
          <w:p w:rsidR="00C50E69" w:rsidRPr="002E378C" w:rsidRDefault="00C50E69" w:rsidP="00C50E69">
            <w:pPr>
              <w:jc w:val="center"/>
              <w:rPr>
                <w:sz w:val="24"/>
                <w:szCs w:val="24"/>
                <w:lang w:val="id-ID"/>
              </w:rPr>
            </w:pPr>
            <w:r w:rsidRPr="002E378C">
              <w:rPr>
                <w:sz w:val="24"/>
                <w:szCs w:val="24"/>
                <w:lang w:val="id-ID"/>
              </w:rPr>
              <w:t>16,7</w:t>
            </w:r>
          </w:p>
        </w:tc>
        <w:tc>
          <w:tcPr>
            <w:tcW w:w="1511" w:type="dxa"/>
            <w:tcBorders>
              <w:top w:val="nil"/>
              <w:bottom w:val="single" w:sz="4" w:space="0" w:color="auto"/>
            </w:tcBorders>
          </w:tcPr>
          <w:p w:rsidR="00C50E69" w:rsidRPr="002E378C" w:rsidRDefault="00C50E69" w:rsidP="00C50E69">
            <w:pPr>
              <w:jc w:val="center"/>
              <w:rPr>
                <w:sz w:val="24"/>
                <w:szCs w:val="24"/>
                <w:lang w:val="id-ID"/>
              </w:rPr>
            </w:pPr>
            <w:r w:rsidRPr="002E378C">
              <w:rPr>
                <w:sz w:val="24"/>
                <w:szCs w:val="24"/>
                <w:lang w:val="id-ID"/>
              </w:rPr>
              <w:t>2</w:t>
            </w:r>
          </w:p>
        </w:tc>
        <w:tc>
          <w:tcPr>
            <w:tcW w:w="709" w:type="dxa"/>
            <w:tcBorders>
              <w:top w:val="nil"/>
              <w:bottom w:val="single" w:sz="4" w:space="0" w:color="auto"/>
            </w:tcBorders>
          </w:tcPr>
          <w:p w:rsidR="00C50E69" w:rsidRPr="002E378C" w:rsidRDefault="00C50E69" w:rsidP="00C50E69">
            <w:pPr>
              <w:jc w:val="center"/>
              <w:rPr>
                <w:sz w:val="24"/>
                <w:szCs w:val="24"/>
                <w:lang w:val="id-ID"/>
              </w:rPr>
            </w:pPr>
            <w:r w:rsidRPr="002E378C">
              <w:rPr>
                <w:sz w:val="24"/>
                <w:szCs w:val="24"/>
                <w:lang w:val="id-ID"/>
              </w:rPr>
              <w:t>11,1</w:t>
            </w:r>
          </w:p>
        </w:tc>
        <w:tc>
          <w:tcPr>
            <w:tcW w:w="1134" w:type="dxa"/>
            <w:vMerge/>
            <w:tcBorders>
              <w:bottom w:val="single" w:sz="4" w:space="0" w:color="auto"/>
            </w:tcBorders>
          </w:tcPr>
          <w:p w:rsidR="00C50E69" w:rsidRPr="002E378C" w:rsidRDefault="00C50E69" w:rsidP="00C50E69">
            <w:pPr>
              <w:pStyle w:val="NormalWeb"/>
              <w:spacing w:before="0" w:beforeAutospacing="0" w:after="0" w:afterAutospacing="0"/>
              <w:jc w:val="both"/>
              <w:rPr>
                <w:b/>
                <w:lang w:eastAsia="en-US"/>
              </w:rPr>
            </w:pPr>
          </w:p>
        </w:tc>
        <w:tc>
          <w:tcPr>
            <w:tcW w:w="1843" w:type="dxa"/>
            <w:vMerge/>
            <w:tcBorders>
              <w:bottom w:val="single" w:sz="4" w:space="0" w:color="auto"/>
            </w:tcBorders>
          </w:tcPr>
          <w:p w:rsidR="00C50E69" w:rsidRPr="002E378C" w:rsidRDefault="00C50E69" w:rsidP="00C50E69">
            <w:pPr>
              <w:pStyle w:val="NormalWeb"/>
              <w:spacing w:before="0" w:beforeAutospacing="0" w:after="0" w:afterAutospacing="0"/>
              <w:jc w:val="both"/>
              <w:rPr>
                <w:b/>
                <w:lang w:eastAsia="en-US"/>
              </w:rPr>
            </w:pPr>
          </w:p>
        </w:tc>
      </w:tr>
    </w:tbl>
    <w:p w:rsidR="00C50E69" w:rsidRPr="002E378C" w:rsidRDefault="00C50E69" w:rsidP="00C50E69">
      <w:pPr>
        <w:spacing w:after="0" w:line="240" w:lineRule="auto"/>
        <w:ind w:left="426" w:firstLine="720"/>
        <w:jc w:val="both"/>
        <w:rPr>
          <w:rFonts w:ascii="Times New Roman" w:hAnsi="Times New Roman" w:cs="Times New Roman"/>
          <w:b/>
          <w:sz w:val="24"/>
          <w:szCs w:val="24"/>
          <w:lang w:val="id-ID"/>
        </w:rPr>
      </w:pPr>
    </w:p>
    <w:p w:rsidR="00C50E69" w:rsidRPr="002E378C" w:rsidRDefault="00C50E69" w:rsidP="00C50E69">
      <w:pPr>
        <w:spacing w:after="0"/>
        <w:jc w:val="both"/>
        <w:rPr>
          <w:rFonts w:ascii="Times New Roman" w:hAnsi="Times New Roman" w:cs="Times New Roman"/>
          <w:bCs/>
          <w:sz w:val="24"/>
          <w:szCs w:val="24"/>
          <w:lang w:val="id-ID"/>
        </w:rPr>
      </w:pPr>
      <w:r w:rsidRPr="002E378C">
        <w:rPr>
          <w:rFonts w:ascii="Times New Roman" w:hAnsi="Times New Roman" w:cs="Times New Roman"/>
          <w:bCs/>
          <w:sz w:val="24"/>
          <w:szCs w:val="24"/>
        </w:rPr>
        <w:t xml:space="preserve">Tabel </w:t>
      </w:r>
      <w:r w:rsidRPr="002E378C">
        <w:rPr>
          <w:rFonts w:ascii="Times New Roman" w:hAnsi="Times New Roman" w:cs="Times New Roman"/>
          <w:bCs/>
          <w:sz w:val="24"/>
          <w:szCs w:val="24"/>
          <w:lang w:val="id-ID"/>
        </w:rPr>
        <w:t>2menyatakan bahwa</w:t>
      </w:r>
      <w:r w:rsidRPr="002E378C">
        <w:rPr>
          <w:rFonts w:ascii="Times New Roman" w:hAnsi="Times New Roman" w:cs="Times New Roman"/>
          <w:bCs/>
          <w:sz w:val="24"/>
          <w:szCs w:val="24"/>
        </w:rPr>
        <w:t xml:space="preserve"> jumlah responden kelopok intervensi mayoritas </w:t>
      </w:r>
      <w:r w:rsidRPr="002E378C">
        <w:rPr>
          <w:rFonts w:ascii="Times New Roman" w:hAnsi="Times New Roman" w:cs="Times New Roman"/>
          <w:bCs/>
          <w:sz w:val="24"/>
          <w:szCs w:val="24"/>
          <w:lang w:val="id-ID"/>
        </w:rPr>
        <w:t>memiliki</w:t>
      </w:r>
      <w:r w:rsidRPr="002E378C">
        <w:rPr>
          <w:rFonts w:ascii="Times New Roman" w:hAnsi="Times New Roman" w:cs="Times New Roman"/>
          <w:bCs/>
          <w:sz w:val="24"/>
          <w:szCs w:val="24"/>
        </w:rPr>
        <w:t xml:space="preserve"> kelamin perempuan </w:t>
      </w:r>
      <w:r w:rsidRPr="002E378C">
        <w:rPr>
          <w:rFonts w:ascii="Times New Roman" w:hAnsi="Times New Roman" w:cs="Times New Roman"/>
          <w:bCs/>
          <w:sz w:val="24"/>
          <w:szCs w:val="24"/>
          <w:lang w:val="id-ID"/>
        </w:rPr>
        <w:t>15 (</w:t>
      </w:r>
      <w:r w:rsidRPr="002E378C">
        <w:rPr>
          <w:rFonts w:ascii="Times New Roman" w:hAnsi="Times New Roman" w:cs="Times New Roman"/>
          <w:bCs/>
          <w:sz w:val="24"/>
          <w:szCs w:val="24"/>
        </w:rPr>
        <w:t>83</w:t>
      </w:r>
      <w:proofErr w:type="gramStart"/>
      <w:r w:rsidRPr="002E378C">
        <w:rPr>
          <w:rFonts w:ascii="Times New Roman" w:hAnsi="Times New Roman" w:cs="Times New Roman"/>
          <w:bCs/>
          <w:sz w:val="24"/>
          <w:szCs w:val="24"/>
        </w:rPr>
        <w:t>,3</w:t>
      </w:r>
      <w:proofErr w:type="gramEnd"/>
      <w:r w:rsidRPr="002E378C">
        <w:rPr>
          <w:rFonts w:ascii="Times New Roman" w:hAnsi="Times New Roman" w:cs="Times New Roman"/>
          <w:bCs/>
          <w:sz w:val="24"/>
          <w:szCs w:val="24"/>
        </w:rPr>
        <w:t>%</w:t>
      </w:r>
      <w:r w:rsidRPr="002E378C">
        <w:rPr>
          <w:rFonts w:ascii="Times New Roman" w:hAnsi="Times New Roman" w:cs="Times New Roman"/>
          <w:bCs/>
          <w:sz w:val="24"/>
          <w:szCs w:val="24"/>
          <w:lang w:val="id-ID"/>
        </w:rPr>
        <w:t>)</w:t>
      </w:r>
      <w:r w:rsidRPr="002E378C">
        <w:rPr>
          <w:rFonts w:ascii="Times New Roman" w:hAnsi="Times New Roman" w:cs="Times New Roman"/>
          <w:bCs/>
          <w:sz w:val="24"/>
          <w:szCs w:val="24"/>
        </w:rPr>
        <w:t xml:space="preserve"> dan kelompok kontrol mayoritas </w:t>
      </w:r>
      <w:r w:rsidRPr="002E378C">
        <w:rPr>
          <w:rFonts w:ascii="Times New Roman" w:hAnsi="Times New Roman" w:cs="Times New Roman"/>
          <w:bCs/>
          <w:sz w:val="24"/>
          <w:szCs w:val="24"/>
          <w:lang w:val="id-ID"/>
        </w:rPr>
        <w:t>memiliki jenis</w:t>
      </w:r>
      <w:r w:rsidRPr="002E378C">
        <w:rPr>
          <w:rFonts w:ascii="Times New Roman" w:hAnsi="Times New Roman" w:cs="Times New Roman"/>
          <w:bCs/>
          <w:sz w:val="24"/>
          <w:szCs w:val="24"/>
        </w:rPr>
        <w:t xml:space="preserve"> kelamin perempuan </w:t>
      </w:r>
      <w:r w:rsidRPr="002E378C">
        <w:rPr>
          <w:rFonts w:ascii="Times New Roman" w:hAnsi="Times New Roman" w:cs="Times New Roman"/>
          <w:bCs/>
          <w:sz w:val="24"/>
          <w:szCs w:val="24"/>
          <w:lang w:val="id-ID"/>
        </w:rPr>
        <w:t>16(</w:t>
      </w:r>
      <w:r w:rsidRPr="002E378C">
        <w:rPr>
          <w:rFonts w:ascii="Times New Roman" w:hAnsi="Times New Roman" w:cs="Times New Roman"/>
          <w:bCs/>
          <w:sz w:val="24"/>
          <w:szCs w:val="24"/>
        </w:rPr>
        <w:t>88,9%</w:t>
      </w:r>
      <w:r w:rsidRPr="002E378C">
        <w:rPr>
          <w:rFonts w:ascii="Times New Roman" w:hAnsi="Times New Roman" w:cs="Times New Roman"/>
          <w:bCs/>
          <w:sz w:val="24"/>
          <w:szCs w:val="24"/>
          <w:lang w:val="id-ID"/>
        </w:rPr>
        <w:t>)</w:t>
      </w:r>
      <w:r w:rsidRPr="002E378C">
        <w:rPr>
          <w:rFonts w:ascii="Times New Roman" w:hAnsi="Times New Roman" w:cs="Times New Roman"/>
          <w:bCs/>
          <w:sz w:val="24"/>
          <w:szCs w:val="24"/>
        </w:rPr>
        <w:t xml:space="preserve">. Responden kelompok intervensi mayoritas memiliki pendidikan </w:t>
      </w:r>
      <w:r w:rsidRPr="002E378C">
        <w:rPr>
          <w:rFonts w:ascii="Times New Roman" w:hAnsi="Times New Roman" w:cs="Times New Roman"/>
          <w:bCs/>
          <w:sz w:val="24"/>
          <w:szCs w:val="24"/>
          <w:lang w:val="id-ID"/>
        </w:rPr>
        <w:t>Diploma III Keperawatan</w:t>
      </w:r>
      <w:r w:rsidRPr="002E378C">
        <w:rPr>
          <w:rFonts w:ascii="Times New Roman" w:hAnsi="Times New Roman" w:cs="Times New Roman"/>
          <w:bCs/>
          <w:sz w:val="24"/>
          <w:szCs w:val="24"/>
        </w:rPr>
        <w:t xml:space="preserve"> </w:t>
      </w:r>
      <w:proofErr w:type="gramStart"/>
      <w:r w:rsidRPr="002E378C">
        <w:rPr>
          <w:rFonts w:ascii="Times New Roman" w:hAnsi="Times New Roman" w:cs="Times New Roman"/>
          <w:bCs/>
          <w:sz w:val="24"/>
          <w:szCs w:val="24"/>
        </w:rPr>
        <w:t>sebanyak  83,3</w:t>
      </w:r>
      <w:proofErr w:type="gramEnd"/>
      <w:r w:rsidRPr="002E378C">
        <w:rPr>
          <w:rFonts w:ascii="Times New Roman" w:hAnsi="Times New Roman" w:cs="Times New Roman"/>
          <w:bCs/>
          <w:sz w:val="24"/>
          <w:szCs w:val="24"/>
        </w:rPr>
        <w:t xml:space="preserve">% dan kelompok kontrol mayoritas berpendidikan </w:t>
      </w:r>
      <w:r w:rsidRPr="002E378C">
        <w:rPr>
          <w:rFonts w:ascii="Times New Roman" w:hAnsi="Times New Roman" w:cs="Times New Roman"/>
          <w:bCs/>
          <w:sz w:val="24"/>
          <w:szCs w:val="24"/>
          <w:lang w:val="id-ID"/>
        </w:rPr>
        <w:t>Diploma III Keperawatan</w:t>
      </w:r>
      <w:r w:rsidRPr="002E378C">
        <w:rPr>
          <w:rFonts w:ascii="Times New Roman" w:hAnsi="Times New Roman" w:cs="Times New Roman"/>
          <w:bCs/>
          <w:sz w:val="24"/>
          <w:szCs w:val="24"/>
        </w:rPr>
        <w:t xml:space="preserve"> sebesar 88,9%.</w:t>
      </w:r>
      <w:r w:rsidRPr="002E378C">
        <w:rPr>
          <w:rFonts w:ascii="Times New Roman" w:hAnsi="Times New Roman" w:cs="Times New Roman"/>
          <w:bCs/>
          <w:sz w:val="24"/>
          <w:szCs w:val="24"/>
          <w:lang w:val="id-ID"/>
        </w:rPr>
        <w:t xml:space="preserve"> Hasil uji homogenitas karakteristik jenis kelamin mendapatkan hasil nilai </w:t>
      </w:r>
      <w:r w:rsidRPr="002E378C">
        <w:rPr>
          <w:rFonts w:ascii="Times New Roman" w:hAnsi="Times New Roman" w:cs="Times New Roman"/>
          <w:bCs/>
          <w:i/>
          <w:sz w:val="24"/>
          <w:szCs w:val="24"/>
          <w:lang w:val="id-ID"/>
        </w:rPr>
        <w:t xml:space="preserve">p-value </w:t>
      </w:r>
      <w:r w:rsidRPr="002E378C">
        <w:rPr>
          <w:rFonts w:ascii="Times New Roman" w:hAnsi="Times New Roman" w:cs="Times New Roman"/>
          <w:bCs/>
          <w:sz w:val="24"/>
          <w:szCs w:val="24"/>
          <w:lang w:val="id-ID"/>
        </w:rPr>
        <w:t>.karakteristik pendidikan 0,630 hasil uji homogenitas karakteirstik perawat disimpulkan 0,630. Dengan demikian, dapat disimpulkan bahawa karakteristik jenis kelamin dan pendidikan homogen.</w:t>
      </w:r>
    </w:p>
    <w:p w:rsidR="00C50E69" w:rsidRPr="002E378C" w:rsidRDefault="00C50E69" w:rsidP="00C50E69">
      <w:pPr>
        <w:spacing w:after="0" w:line="240" w:lineRule="auto"/>
        <w:jc w:val="center"/>
        <w:rPr>
          <w:rFonts w:ascii="Times New Roman" w:hAnsi="Times New Roman" w:cs="Times New Roman"/>
          <w:b/>
          <w:sz w:val="24"/>
          <w:szCs w:val="24"/>
          <w:lang w:val="id-ID"/>
        </w:rPr>
      </w:pPr>
      <w:r w:rsidRPr="002E378C">
        <w:rPr>
          <w:rFonts w:ascii="Times New Roman" w:hAnsi="Times New Roman" w:cs="Times New Roman"/>
          <w:b/>
          <w:sz w:val="24"/>
          <w:szCs w:val="24"/>
        </w:rPr>
        <w:t xml:space="preserve">Tabel </w:t>
      </w:r>
      <w:r w:rsidRPr="002E378C">
        <w:rPr>
          <w:rFonts w:ascii="Times New Roman" w:hAnsi="Times New Roman" w:cs="Times New Roman"/>
          <w:b/>
          <w:sz w:val="24"/>
          <w:szCs w:val="24"/>
          <w:lang w:val="id-ID"/>
        </w:rPr>
        <w:t>3</w:t>
      </w:r>
    </w:p>
    <w:p w:rsidR="00C50E69" w:rsidRPr="002E378C" w:rsidRDefault="00C50E69" w:rsidP="00C50E69">
      <w:pPr>
        <w:spacing w:after="0" w:line="240" w:lineRule="auto"/>
        <w:ind w:left="426"/>
        <w:jc w:val="center"/>
        <w:rPr>
          <w:rFonts w:ascii="Times New Roman" w:hAnsi="Times New Roman" w:cs="Times New Roman"/>
          <w:b/>
          <w:sz w:val="24"/>
          <w:szCs w:val="24"/>
          <w:lang w:val="id-ID"/>
        </w:rPr>
      </w:pPr>
      <w:r w:rsidRPr="002E378C">
        <w:rPr>
          <w:rFonts w:ascii="Times New Roman" w:hAnsi="Times New Roman" w:cs="Times New Roman"/>
          <w:b/>
          <w:sz w:val="24"/>
          <w:szCs w:val="24"/>
          <w:lang w:val="id-ID"/>
        </w:rPr>
        <w:t>D</w:t>
      </w:r>
      <w:r w:rsidRPr="002E378C">
        <w:rPr>
          <w:rFonts w:ascii="Times New Roman" w:hAnsi="Times New Roman" w:cs="Times New Roman"/>
          <w:b/>
          <w:sz w:val="24"/>
          <w:szCs w:val="24"/>
        </w:rPr>
        <w:t xml:space="preserve">istribusi </w:t>
      </w:r>
      <w:r w:rsidRPr="002E378C">
        <w:rPr>
          <w:rFonts w:ascii="Times New Roman" w:hAnsi="Times New Roman" w:cs="Times New Roman"/>
          <w:b/>
          <w:sz w:val="24"/>
          <w:szCs w:val="24"/>
          <w:lang w:val="id-ID"/>
        </w:rPr>
        <w:t>Responden Berdasarkan Kompetensi Sosial Kelompok Kontrol dan Kelompok Intervensi Tahun 2019 (N=36).</w:t>
      </w:r>
    </w:p>
    <w:tbl>
      <w:tblPr>
        <w:tblStyle w:val="TableGrid"/>
        <w:tblW w:w="8613"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533"/>
        <w:gridCol w:w="1276"/>
        <w:gridCol w:w="1701"/>
        <w:gridCol w:w="1417"/>
        <w:gridCol w:w="142"/>
        <w:gridCol w:w="1559"/>
        <w:gridCol w:w="1985"/>
      </w:tblGrid>
      <w:tr w:rsidR="00C50E69" w:rsidRPr="002E378C" w:rsidTr="00C50E69">
        <w:tc>
          <w:tcPr>
            <w:tcW w:w="533" w:type="dxa"/>
            <w:vMerge w:val="restart"/>
            <w:tcBorders>
              <w:top w:val="single" w:sz="4" w:space="0" w:color="auto"/>
            </w:tcBorders>
          </w:tcPr>
          <w:p w:rsidR="00C50E69" w:rsidRPr="002E378C" w:rsidRDefault="00C50E69" w:rsidP="00C50E69">
            <w:pPr>
              <w:jc w:val="center"/>
              <w:rPr>
                <w:sz w:val="24"/>
                <w:szCs w:val="24"/>
                <w:lang w:val="id-ID"/>
              </w:rPr>
            </w:pPr>
            <w:r w:rsidRPr="002E378C">
              <w:rPr>
                <w:sz w:val="24"/>
                <w:szCs w:val="24"/>
                <w:lang w:val="id-ID"/>
              </w:rPr>
              <w:t>No</w:t>
            </w:r>
          </w:p>
        </w:tc>
        <w:tc>
          <w:tcPr>
            <w:tcW w:w="1276" w:type="dxa"/>
            <w:vMerge w:val="restart"/>
            <w:tcBorders>
              <w:top w:val="single" w:sz="4" w:space="0" w:color="auto"/>
            </w:tcBorders>
          </w:tcPr>
          <w:p w:rsidR="00C50E69" w:rsidRPr="002E378C" w:rsidRDefault="00C50E69" w:rsidP="00C50E69">
            <w:pPr>
              <w:jc w:val="center"/>
              <w:rPr>
                <w:sz w:val="24"/>
                <w:szCs w:val="24"/>
                <w:lang w:val="id-ID"/>
              </w:rPr>
            </w:pPr>
            <w:r w:rsidRPr="002E378C">
              <w:rPr>
                <w:sz w:val="24"/>
                <w:szCs w:val="24"/>
                <w:lang w:val="id-ID"/>
              </w:rPr>
              <w:t xml:space="preserve">Variabel </w:t>
            </w:r>
          </w:p>
        </w:tc>
        <w:tc>
          <w:tcPr>
            <w:tcW w:w="6804" w:type="dxa"/>
            <w:gridSpan w:val="5"/>
            <w:tcBorders>
              <w:top w:val="single" w:sz="4" w:space="0" w:color="auto"/>
              <w:bottom w:val="single" w:sz="4" w:space="0" w:color="auto"/>
            </w:tcBorders>
          </w:tcPr>
          <w:p w:rsidR="00C50E69" w:rsidRPr="002E378C" w:rsidRDefault="00C50E69" w:rsidP="00C50E69">
            <w:pPr>
              <w:jc w:val="center"/>
              <w:rPr>
                <w:sz w:val="24"/>
                <w:szCs w:val="24"/>
                <w:lang w:val="id-ID"/>
              </w:rPr>
            </w:pPr>
            <w:r w:rsidRPr="002E378C">
              <w:rPr>
                <w:sz w:val="24"/>
                <w:szCs w:val="24"/>
                <w:lang w:val="id-ID"/>
              </w:rPr>
              <w:t>Kelompok</w:t>
            </w:r>
          </w:p>
        </w:tc>
      </w:tr>
      <w:tr w:rsidR="00C50E69" w:rsidRPr="002E378C" w:rsidTr="00C50E69">
        <w:tc>
          <w:tcPr>
            <w:tcW w:w="533" w:type="dxa"/>
            <w:vMerge/>
          </w:tcPr>
          <w:p w:rsidR="00C50E69" w:rsidRPr="002E378C" w:rsidRDefault="00C50E69" w:rsidP="00C50E69">
            <w:pPr>
              <w:jc w:val="center"/>
              <w:rPr>
                <w:sz w:val="24"/>
                <w:szCs w:val="24"/>
                <w:lang w:val="id-ID"/>
              </w:rPr>
            </w:pPr>
          </w:p>
        </w:tc>
        <w:tc>
          <w:tcPr>
            <w:tcW w:w="1276" w:type="dxa"/>
            <w:vMerge/>
          </w:tcPr>
          <w:p w:rsidR="00C50E69" w:rsidRPr="002E378C" w:rsidRDefault="00C50E69" w:rsidP="00C50E69">
            <w:pPr>
              <w:jc w:val="center"/>
              <w:rPr>
                <w:sz w:val="24"/>
                <w:szCs w:val="24"/>
                <w:lang w:val="id-ID"/>
              </w:rPr>
            </w:pPr>
          </w:p>
        </w:tc>
        <w:tc>
          <w:tcPr>
            <w:tcW w:w="3260" w:type="dxa"/>
            <w:gridSpan w:val="3"/>
            <w:tcBorders>
              <w:top w:val="single" w:sz="4" w:space="0" w:color="auto"/>
              <w:bottom w:val="single" w:sz="4" w:space="0" w:color="auto"/>
            </w:tcBorders>
          </w:tcPr>
          <w:p w:rsidR="00C50E69" w:rsidRPr="002E378C" w:rsidRDefault="00C50E69" w:rsidP="00C50E69">
            <w:pPr>
              <w:jc w:val="center"/>
              <w:rPr>
                <w:sz w:val="24"/>
                <w:szCs w:val="24"/>
                <w:lang w:val="id-ID"/>
              </w:rPr>
            </w:pPr>
            <w:r w:rsidRPr="002E378C">
              <w:rPr>
                <w:sz w:val="24"/>
                <w:szCs w:val="24"/>
                <w:lang w:val="id-ID"/>
              </w:rPr>
              <w:t>Intervensi</w:t>
            </w:r>
          </w:p>
        </w:tc>
        <w:tc>
          <w:tcPr>
            <w:tcW w:w="3544" w:type="dxa"/>
            <w:gridSpan w:val="2"/>
            <w:tcBorders>
              <w:top w:val="single" w:sz="4" w:space="0" w:color="auto"/>
              <w:bottom w:val="single" w:sz="4" w:space="0" w:color="auto"/>
            </w:tcBorders>
          </w:tcPr>
          <w:p w:rsidR="00C50E69" w:rsidRPr="002E378C" w:rsidRDefault="00C50E69" w:rsidP="00C50E69">
            <w:pPr>
              <w:jc w:val="center"/>
              <w:rPr>
                <w:sz w:val="24"/>
                <w:szCs w:val="24"/>
                <w:lang w:val="id-ID"/>
              </w:rPr>
            </w:pPr>
            <w:r w:rsidRPr="002E378C">
              <w:rPr>
                <w:sz w:val="24"/>
                <w:szCs w:val="24"/>
                <w:lang w:val="id-ID"/>
              </w:rPr>
              <w:t>Kontrol</w:t>
            </w:r>
          </w:p>
        </w:tc>
      </w:tr>
      <w:tr w:rsidR="00C50E69" w:rsidRPr="002E378C" w:rsidTr="00C50E69">
        <w:tc>
          <w:tcPr>
            <w:tcW w:w="533" w:type="dxa"/>
            <w:vMerge/>
            <w:tcBorders>
              <w:bottom w:val="single" w:sz="4" w:space="0" w:color="auto"/>
            </w:tcBorders>
          </w:tcPr>
          <w:p w:rsidR="00C50E69" w:rsidRPr="002E378C" w:rsidRDefault="00C50E69" w:rsidP="00C50E69">
            <w:pPr>
              <w:jc w:val="center"/>
              <w:rPr>
                <w:sz w:val="24"/>
                <w:szCs w:val="24"/>
                <w:lang w:val="id-ID"/>
              </w:rPr>
            </w:pPr>
          </w:p>
        </w:tc>
        <w:tc>
          <w:tcPr>
            <w:tcW w:w="1276" w:type="dxa"/>
            <w:vMerge/>
            <w:tcBorders>
              <w:bottom w:val="single" w:sz="4" w:space="0" w:color="auto"/>
            </w:tcBorders>
          </w:tcPr>
          <w:p w:rsidR="00C50E69" w:rsidRPr="002E378C" w:rsidRDefault="00C50E69" w:rsidP="00C50E69">
            <w:pPr>
              <w:jc w:val="center"/>
              <w:rPr>
                <w:i/>
                <w:sz w:val="24"/>
                <w:szCs w:val="24"/>
                <w:lang w:val="id-ID"/>
              </w:rPr>
            </w:pPr>
          </w:p>
        </w:tc>
        <w:tc>
          <w:tcPr>
            <w:tcW w:w="1701" w:type="dxa"/>
            <w:tcBorders>
              <w:top w:val="single" w:sz="4" w:space="0" w:color="auto"/>
              <w:bottom w:val="single" w:sz="4" w:space="0" w:color="auto"/>
            </w:tcBorders>
          </w:tcPr>
          <w:p w:rsidR="00C50E69" w:rsidRPr="002E378C" w:rsidRDefault="00C50E69" w:rsidP="00C50E69">
            <w:pPr>
              <w:jc w:val="center"/>
              <w:rPr>
                <w:i/>
                <w:sz w:val="24"/>
                <w:szCs w:val="24"/>
                <w:lang w:val="id-ID"/>
              </w:rPr>
            </w:pPr>
            <w:r w:rsidRPr="002E378C">
              <w:rPr>
                <w:i/>
                <w:sz w:val="24"/>
                <w:szCs w:val="24"/>
                <w:lang w:val="id-ID"/>
              </w:rPr>
              <w:t>Pre Intervensi</w:t>
            </w:r>
          </w:p>
        </w:tc>
        <w:tc>
          <w:tcPr>
            <w:tcW w:w="1559" w:type="dxa"/>
            <w:gridSpan w:val="2"/>
            <w:tcBorders>
              <w:top w:val="single" w:sz="4" w:space="0" w:color="auto"/>
              <w:bottom w:val="single" w:sz="4" w:space="0" w:color="auto"/>
            </w:tcBorders>
          </w:tcPr>
          <w:p w:rsidR="00C50E69" w:rsidRPr="002E378C" w:rsidRDefault="00C50E69" w:rsidP="00C50E69">
            <w:pPr>
              <w:jc w:val="center"/>
              <w:rPr>
                <w:i/>
                <w:sz w:val="24"/>
                <w:szCs w:val="24"/>
                <w:lang w:val="id-ID"/>
              </w:rPr>
            </w:pPr>
            <w:r w:rsidRPr="002E378C">
              <w:rPr>
                <w:i/>
                <w:sz w:val="24"/>
                <w:szCs w:val="24"/>
                <w:lang w:val="id-ID"/>
              </w:rPr>
              <w:t xml:space="preserve">Post Intervensi </w:t>
            </w:r>
          </w:p>
        </w:tc>
        <w:tc>
          <w:tcPr>
            <w:tcW w:w="1559" w:type="dxa"/>
            <w:tcBorders>
              <w:top w:val="single" w:sz="4" w:space="0" w:color="auto"/>
              <w:bottom w:val="single" w:sz="4" w:space="0" w:color="auto"/>
            </w:tcBorders>
          </w:tcPr>
          <w:p w:rsidR="00C50E69" w:rsidRPr="002E378C" w:rsidRDefault="00C50E69" w:rsidP="00C50E69">
            <w:pPr>
              <w:jc w:val="center"/>
              <w:rPr>
                <w:i/>
                <w:sz w:val="24"/>
                <w:szCs w:val="24"/>
                <w:lang w:val="id-ID"/>
              </w:rPr>
            </w:pPr>
            <w:r w:rsidRPr="002E378C">
              <w:rPr>
                <w:i/>
                <w:sz w:val="24"/>
                <w:szCs w:val="24"/>
                <w:lang w:val="id-ID"/>
              </w:rPr>
              <w:t>Pre Intervensi</w:t>
            </w:r>
          </w:p>
        </w:tc>
        <w:tc>
          <w:tcPr>
            <w:tcW w:w="1985" w:type="dxa"/>
            <w:tcBorders>
              <w:top w:val="single" w:sz="4" w:space="0" w:color="auto"/>
              <w:bottom w:val="single" w:sz="4" w:space="0" w:color="auto"/>
            </w:tcBorders>
          </w:tcPr>
          <w:p w:rsidR="00C50E69" w:rsidRPr="002E378C" w:rsidRDefault="00C50E69" w:rsidP="00C50E69">
            <w:pPr>
              <w:jc w:val="center"/>
              <w:rPr>
                <w:i/>
                <w:sz w:val="24"/>
                <w:szCs w:val="24"/>
                <w:lang w:val="id-ID"/>
              </w:rPr>
            </w:pPr>
            <w:r w:rsidRPr="002E378C">
              <w:rPr>
                <w:i/>
                <w:sz w:val="24"/>
                <w:szCs w:val="24"/>
                <w:lang w:val="id-ID"/>
              </w:rPr>
              <w:t xml:space="preserve">Post Intervensi </w:t>
            </w:r>
          </w:p>
        </w:tc>
      </w:tr>
      <w:tr w:rsidR="00C50E69" w:rsidRPr="002E378C" w:rsidTr="00C50E69">
        <w:tc>
          <w:tcPr>
            <w:tcW w:w="533" w:type="dxa"/>
            <w:vMerge w:val="restart"/>
            <w:tcBorders>
              <w:top w:val="single" w:sz="4" w:space="0" w:color="auto"/>
            </w:tcBorders>
          </w:tcPr>
          <w:p w:rsidR="00C50E69" w:rsidRPr="002E378C" w:rsidRDefault="00C50E69" w:rsidP="00C50E69">
            <w:pPr>
              <w:numPr>
                <w:ilvl w:val="0"/>
                <w:numId w:val="4"/>
              </w:numPr>
              <w:ind w:left="425"/>
              <w:jc w:val="both"/>
              <w:rPr>
                <w:sz w:val="24"/>
                <w:szCs w:val="24"/>
                <w:lang w:val="id-ID"/>
              </w:rPr>
            </w:pPr>
          </w:p>
        </w:tc>
        <w:tc>
          <w:tcPr>
            <w:tcW w:w="8080" w:type="dxa"/>
            <w:gridSpan w:val="6"/>
            <w:tcBorders>
              <w:top w:val="single" w:sz="4" w:space="0" w:color="auto"/>
            </w:tcBorders>
          </w:tcPr>
          <w:p w:rsidR="00C50E69" w:rsidRPr="002E378C" w:rsidRDefault="00C50E69" w:rsidP="00C50E69">
            <w:pPr>
              <w:jc w:val="both"/>
              <w:rPr>
                <w:b/>
                <w:sz w:val="24"/>
                <w:szCs w:val="24"/>
                <w:lang w:val="id-ID"/>
              </w:rPr>
            </w:pPr>
            <w:r w:rsidRPr="002E378C">
              <w:rPr>
                <w:sz w:val="24"/>
                <w:szCs w:val="24"/>
                <w:lang w:val="id-ID"/>
              </w:rPr>
              <w:t xml:space="preserve">Kompetensi sosial </w:t>
            </w:r>
          </w:p>
        </w:tc>
      </w:tr>
      <w:tr w:rsidR="00C50E69" w:rsidRPr="002E378C" w:rsidTr="00C50E69">
        <w:tc>
          <w:tcPr>
            <w:tcW w:w="533" w:type="dxa"/>
            <w:vMerge/>
            <w:tcBorders>
              <w:top w:val="nil"/>
            </w:tcBorders>
          </w:tcPr>
          <w:p w:rsidR="00C50E69" w:rsidRPr="002E378C" w:rsidRDefault="00C50E69" w:rsidP="00C50E69">
            <w:pPr>
              <w:jc w:val="both"/>
              <w:rPr>
                <w:sz w:val="24"/>
                <w:szCs w:val="24"/>
                <w:lang w:val="id-ID"/>
              </w:rPr>
            </w:pPr>
          </w:p>
        </w:tc>
        <w:tc>
          <w:tcPr>
            <w:tcW w:w="1276" w:type="dxa"/>
            <w:tcBorders>
              <w:top w:val="nil"/>
            </w:tcBorders>
          </w:tcPr>
          <w:p w:rsidR="00C50E69" w:rsidRPr="002E378C" w:rsidRDefault="00C50E69" w:rsidP="00C50E69">
            <w:pPr>
              <w:jc w:val="both"/>
              <w:rPr>
                <w:sz w:val="24"/>
                <w:szCs w:val="24"/>
                <w:lang w:val="id-ID"/>
              </w:rPr>
            </w:pPr>
            <w:r w:rsidRPr="002E378C">
              <w:rPr>
                <w:sz w:val="24"/>
                <w:szCs w:val="24"/>
                <w:lang w:val="id-ID"/>
              </w:rPr>
              <w:t xml:space="preserve">Rendah </w:t>
            </w:r>
          </w:p>
        </w:tc>
        <w:tc>
          <w:tcPr>
            <w:tcW w:w="1701" w:type="dxa"/>
            <w:tcBorders>
              <w:top w:val="nil"/>
            </w:tcBorders>
          </w:tcPr>
          <w:p w:rsidR="00C50E69" w:rsidRPr="002E378C" w:rsidRDefault="00C50E69" w:rsidP="00C50E69">
            <w:pPr>
              <w:jc w:val="center"/>
              <w:rPr>
                <w:sz w:val="24"/>
                <w:szCs w:val="24"/>
                <w:lang w:val="id-ID"/>
              </w:rPr>
            </w:pPr>
            <w:r w:rsidRPr="002E378C">
              <w:rPr>
                <w:sz w:val="24"/>
                <w:szCs w:val="24"/>
                <w:lang w:val="id-ID"/>
              </w:rPr>
              <w:t>0</w:t>
            </w:r>
          </w:p>
        </w:tc>
        <w:tc>
          <w:tcPr>
            <w:tcW w:w="1417" w:type="dxa"/>
            <w:tcBorders>
              <w:top w:val="nil"/>
            </w:tcBorders>
          </w:tcPr>
          <w:p w:rsidR="00C50E69" w:rsidRPr="002E378C" w:rsidRDefault="00C50E69" w:rsidP="00C50E69">
            <w:pPr>
              <w:jc w:val="center"/>
              <w:rPr>
                <w:sz w:val="24"/>
                <w:szCs w:val="24"/>
                <w:lang w:val="id-ID"/>
              </w:rPr>
            </w:pPr>
            <w:r w:rsidRPr="002E378C">
              <w:rPr>
                <w:sz w:val="24"/>
                <w:szCs w:val="24"/>
                <w:lang w:val="id-ID"/>
              </w:rPr>
              <w:t>0</w:t>
            </w:r>
          </w:p>
        </w:tc>
        <w:tc>
          <w:tcPr>
            <w:tcW w:w="1701" w:type="dxa"/>
            <w:gridSpan w:val="2"/>
            <w:tcBorders>
              <w:top w:val="nil"/>
            </w:tcBorders>
          </w:tcPr>
          <w:p w:rsidR="00C50E69" w:rsidRPr="002E378C" w:rsidRDefault="00C50E69" w:rsidP="00C50E69">
            <w:pPr>
              <w:jc w:val="center"/>
              <w:rPr>
                <w:sz w:val="24"/>
                <w:szCs w:val="24"/>
                <w:lang w:val="id-ID"/>
              </w:rPr>
            </w:pPr>
            <w:r w:rsidRPr="002E378C">
              <w:rPr>
                <w:sz w:val="24"/>
                <w:szCs w:val="24"/>
                <w:lang w:val="id-ID"/>
              </w:rPr>
              <w:t>0</w:t>
            </w:r>
          </w:p>
        </w:tc>
        <w:tc>
          <w:tcPr>
            <w:tcW w:w="1985" w:type="dxa"/>
            <w:tcBorders>
              <w:top w:val="nil"/>
            </w:tcBorders>
          </w:tcPr>
          <w:p w:rsidR="00C50E69" w:rsidRPr="002E378C" w:rsidRDefault="00C50E69" w:rsidP="00C50E69">
            <w:pPr>
              <w:jc w:val="center"/>
              <w:rPr>
                <w:sz w:val="24"/>
                <w:szCs w:val="24"/>
                <w:lang w:val="id-ID"/>
              </w:rPr>
            </w:pPr>
            <w:r w:rsidRPr="002E378C">
              <w:rPr>
                <w:sz w:val="24"/>
                <w:szCs w:val="24"/>
                <w:lang w:val="id-ID"/>
              </w:rPr>
              <w:t>0</w:t>
            </w:r>
          </w:p>
        </w:tc>
      </w:tr>
      <w:tr w:rsidR="00C50E69" w:rsidRPr="002E378C" w:rsidTr="00C50E69">
        <w:tc>
          <w:tcPr>
            <w:tcW w:w="533" w:type="dxa"/>
            <w:vMerge/>
            <w:tcBorders>
              <w:top w:val="nil"/>
            </w:tcBorders>
          </w:tcPr>
          <w:p w:rsidR="00C50E69" w:rsidRPr="002E378C" w:rsidRDefault="00C50E69" w:rsidP="00C50E69">
            <w:pPr>
              <w:jc w:val="both"/>
              <w:rPr>
                <w:b/>
                <w:sz w:val="24"/>
                <w:szCs w:val="24"/>
                <w:lang w:val="id-ID"/>
              </w:rPr>
            </w:pPr>
          </w:p>
        </w:tc>
        <w:tc>
          <w:tcPr>
            <w:tcW w:w="1276" w:type="dxa"/>
            <w:tcBorders>
              <w:top w:val="nil"/>
            </w:tcBorders>
          </w:tcPr>
          <w:p w:rsidR="00C50E69" w:rsidRPr="002E378C" w:rsidRDefault="00C50E69" w:rsidP="00C50E69">
            <w:pPr>
              <w:jc w:val="both"/>
              <w:rPr>
                <w:sz w:val="24"/>
                <w:szCs w:val="24"/>
                <w:lang w:val="id-ID"/>
              </w:rPr>
            </w:pPr>
            <w:r w:rsidRPr="002E378C">
              <w:rPr>
                <w:sz w:val="24"/>
                <w:szCs w:val="24"/>
                <w:lang w:val="id-ID"/>
              </w:rPr>
              <w:t xml:space="preserve">Sedang </w:t>
            </w:r>
          </w:p>
        </w:tc>
        <w:tc>
          <w:tcPr>
            <w:tcW w:w="1701" w:type="dxa"/>
            <w:tcBorders>
              <w:top w:val="nil"/>
            </w:tcBorders>
          </w:tcPr>
          <w:p w:rsidR="00C50E69" w:rsidRPr="002E378C" w:rsidRDefault="00C50E69" w:rsidP="00C50E69">
            <w:pPr>
              <w:jc w:val="center"/>
              <w:rPr>
                <w:sz w:val="24"/>
                <w:szCs w:val="24"/>
                <w:lang w:val="id-ID"/>
              </w:rPr>
            </w:pPr>
            <w:r w:rsidRPr="002E378C">
              <w:rPr>
                <w:sz w:val="24"/>
                <w:szCs w:val="24"/>
                <w:lang w:val="id-ID"/>
              </w:rPr>
              <w:t>18  (100 %)</w:t>
            </w:r>
          </w:p>
        </w:tc>
        <w:tc>
          <w:tcPr>
            <w:tcW w:w="1417" w:type="dxa"/>
            <w:tcBorders>
              <w:top w:val="nil"/>
            </w:tcBorders>
          </w:tcPr>
          <w:p w:rsidR="00C50E69" w:rsidRPr="002E378C" w:rsidRDefault="00C50E69" w:rsidP="00C50E69">
            <w:pPr>
              <w:jc w:val="center"/>
              <w:rPr>
                <w:sz w:val="24"/>
                <w:szCs w:val="24"/>
                <w:lang w:val="id-ID"/>
              </w:rPr>
            </w:pPr>
            <w:r w:rsidRPr="002E378C">
              <w:rPr>
                <w:sz w:val="24"/>
                <w:szCs w:val="24"/>
                <w:lang w:val="id-ID"/>
              </w:rPr>
              <w:t>1  (5,6 %)</w:t>
            </w:r>
          </w:p>
        </w:tc>
        <w:tc>
          <w:tcPr>
            <w:tcW w:w="1701" w:type="dxa"/>
            <w:gridSpan w:val="2"/>
            <w:tcBorders>
              <w:top w:val="nil"/>
            </w:tcBorders>
          </w:tcPr>
          <w:p w:rsidR="00C50E69" w:rsidRPr="002E378C" w:rsidRDefault="00C50E69" w:rsidP="00C50E69">
            <w:pPr>
              <w:jc w:val="center"/>
              <w:rPr>
                <w:sz w:val="24"/>
                <w:szCs w:val="24"/>
                <w:lang w:val="id-ID"/>
              </w:rPr>
            </w:pPr>
            <w:r w:rsidRPr="002E378C">
              <w:rPr>
                <w:sz w:val="24"/>
                <w:szCs w:val="24"/>
                <w:lang w:val="id-ID"/>
              </w:rPr>
              <w:t>17 (94,4 %)</w:t>
            </w:r>
          </w:p>
        </w:tc>
        <w:tc>
          <w:tcPr>
            <w:tcW w:w="1985" w:type="dxa"/>
            <w:tcBorders>
              <w:top w:val="nil"/>
            </w:tcBorders>
          </w:tcPr>
          <w:p w:rsidR="00C50E69" w:rsidRPr="002E378C" w:rsidRDefault="00C50E69" w:rsidP="00C50E69">
            <w:pPr>
              <w:jc w:val="center"/>
              <w:rPr>
                <w:sz w:val="24"/>
                <w:szCs w:val="24"/>
                <w:lang w:val="id-ID"/>
              </w:rPr>
            </w:pPr>
            <w:r w:rsidRPr="002E378C">
              <w:rPr>
                <w:sz w:val="24"/>
                <w:szCs w:val="24"/>
                <w:lang w:val="id-ID"/>
              </w:rPr>
              <w:t>15 (83,3 %)</w:t>
            </w:r>
          </w:p>
        </w:tc>
      </w:tr>
      <w:tr w:rsidR="00C50E69" w:rsidRPr="002E378C" w:rsidTr="00C50E69">
        <w:tc>
          <w:tcPr>
            <w:tcW w:w="533" w:type="dxa"/>
            <w:vMerge/>
            <w:tcBorders>
              <w:top w:val="nil"/>
              <w:bottom w:val="single" w:sz="4" w:space="0" w:color="auto"/>
            </w:tcBorders>
          </w:tcPr>
          <w:p w:rsidR="00C50E69" w:rsidRPr="002E378C" w:rsidRDefault="00C50E69" w:rsidP="008D6E13">
            <w:pPr>
              <w:spacing w:before="240"/>
              <w:jc w:val="both"/>
              <w:rPr>
                <w:b/>
                <w:sz w:val="24"/>
                <w:szCs w:val="24"/>
                <w:lang w:val="id-ID"/>
              </w:rPr>
            </w:pPr>
          </w:p>
        </w:tc>
        <w:tc>
          <w:tcPr>
            <w:tcW w:w="1276" w:type="dxa"/>
            <w:tcBorders>
              <w:top w:val="nil"/>
              <w:bottom w:val="single" w:sz="4" w:space="0" w:color="auto"/>
            </w:tcBorders>
          </w:tcPr>
          <w:p w:rsidR="00C50E69" w:rsidRPr="002E378C" w:rsidRDefault="00C50E69" w:rsidP="008D6E13">
            <w:pPr>
              <w:spacing w:before="240"/>
              <w:jc w:val="both"/>
              <w:rPr>
                <w:sz w:val="24"/>
                <w:szCs w:val="24"/>
                <w:lang w:val="id-ID"/>
              </w:rPr>
            </w:pPr>
            <w:r w:rsidRPr="002E378C">
              <w:rPr>
                <w:sz w:val="24"/>
                <w:szCs w:val="24"/>
                <w:lang w:val="id-ID"/>
              </w:rPr>
              <w:t xml:space="preserve">Tinggi </w:t>
            </w:r>
          </w:p>
        </w:tc>
        <w:tc>
          <w:tcPr>
            <w:tcW w:w="1701" w:type="dxa"/>
            <w:tcBorders>
              <w:top w:val="nil"/>
              <w:bottom w:val="single" w:sz="4" w:space="0" w:color="auto"/>
            </w:tcBorders>
          </w:tcPr>
          <w:p w:rsidR="00C50E69" w:rsidRPr="002E378C" w:rsidRDefault="00C50E69" w:rsidP="008D6E13">
            <w:pPr>
              <w:spacing w:before="240"/>
              <w:jc w:val="center"/>
              <w:rPr>
                <w:sz w:val="24"/>
                <w:szCs w:val="24"/>
                <w:lang w:val="id-ID"/>
              </w:rPr>
            </w:pPr>
            <w:r w:rsidRPr="002E378C">
              <w:rPr>
                <w:sz w:val="24"/>
                <w:szCs w:val="24"/>
                <w:lang w:val="id-ID"/>
              </w:rPr>
              <w:t>0</w:t>
            </w:r>
          </w:p>
        </w:tc>
        <w:tc>
          <w:tcPr>
            <w:tcW w:w="1417" w:type="dxa"/>
            <w:tcBorders>
              <w:top w:val="nil"/>
              <w:bottom w:val="single" w:sz="4" w:space="0" w:color="auto"/>
            </w:tcBorders>
          </w:tcPr>
          <w:p w:rsidR="00C50E69" w:rsidRPr="002E378C" w:rsidRDefault="00C50E69" w:rsidP="008D6E13">
            <w:pPr>
              <w:spacing w:before="240"/>
              <w:jc w:val="center"/>
              <w:rPr>
                <w:sz w:val="24"/>
                <w:szCs w:val="24"/>
                <w:lang w:val="id-ID"/>
              </w:rPr>
            </w:pPr>
            <w:r w:rsidRPr="002E378C">
              <w:rPr>
                <w:sz w:val="24"/>
                <w:szCs w:val="24"/>
                <w:lang w:val="id-ID"/>
              </w:rPr>
              <w:t>17  (94,4 %)</w:t>
            </w:r>
          </w:p>
        </w:tc>
        <w:tc>
          <w:tcPr>
            <w:tcW w:w="1701" w:type="dxa"/>
            <w:gridSpan w:val="2"/>
            <w:tcBorders>
              <w:top w:val="nil"/>
              <w:bottom w:val="single" w:sz="4" w:space="0" w:color="auto"/>
            </w:tcBorders>
          </w:tcPr>
          <w:p w:rsidR="00C50E69" w:rsidRPr="002E378C" w:rsidRDefault="00C50E69" w:rsidP="008D6E13">
            <w:pPr>
              <w:spacing w:before="240"/>
              <w:jc w:val="center"/>
              <w:rPr>
                <w:sz w:val="24"/>
                <w:szCs w:val="24"/>
                <w:lang w:val="id-ID"/>
              </w:rPr>
            </w:pPr>
            <w:r w:rsidRPr="002E378C">
              <w:rPr>
                <w:sz w:val="24"/>
                <w:szCs w:val="24"/>
                <w:lang w:val="id-ID"/>
              </w:rPr>
              <w:t>1 (5,6 %)</w:t>
            </w:r>
          </w:p>
        </w:tc>
        <w:tc>
          <w:tcPr>
            <w:tcW w:w="1985" w:type="dxa"/>
            <w:tcBorders>
              <w:top w:val="nil"/>
              <w:bottom w:val="single" w:sz="4" w:space="0" w:color="auto"/>
            </w:tcBorders>
          </w:tcPr>
          <w:p w:rsidR="00C50E69" w:rsidRPr="002E378C" w:rsidRDefault="00C50E69" w:rsidP="008D6E13">
            <w:pPr>
              <w:spacing w:before="240"/>
              <w:jc w:val="center"/>
              <w:rPr>
                <w:sz w:val="24"/>
                <w:szCs w:val="24"/>
                <w:lang w:val="id-ID"/>
              </w:rPr>
            </w:pPr>
            <w:r w:rsidRPr="002E378C">
              <w:rPr>
                <w:sz w:val="24"/>
                <w:szCs w:val="24"/>
                <w:lang w:val="id-ID"/>
              </w:rPr>
              <w:t>3 (16,7 %)</w:t>
            </w:r>
          </w:p>
        </w:tc>
      </w:tr>
    </w:tbl>
    <w:p w:rsidR="00C50E69" w:rsidRPr="002E378C" w:rsidRDefault="00C50E69" w:rsidP="008D6E13">
      <w:pPr>
        <w:spacing w:before="240"/>
        <w:ind w:firstLine="360"/>
        <w:jc w:val="both"/>
        <w:rPr>
          <w:rFonts w:ascii="Times New Roman" w:hAnsi="Times New Roman" w:cs="Times New Roman"/>
          <w:bCs/>
          <w:sz w:val="24"/>
          <w:szCs w:val="24"/>
          <w:lang w:val="id-ID"/>
        </w:rPr>
      </w:pPr>
      <w:r w:rsidRPr="002E378C">
        <w:rPr>
          <w:rFonts w:ascii="Times New Roman" w:hAnsi="Times New Roman" w:cs="Times New Roman"/>
          <w:bCs/>
          <w:sz w:val="24"/>
          <w:szCs w:val="24"/>
          <w:lang w:val="id-ID"/>
        </w:rPr>
        <w:lastRenderedPageBreak/>
        <w:t>Data tabel diatas Tabel 4.4 menyatakan bahwa kompetensi sosial kelompok intervensi sebelum dilakukan intervensi mayoritas memiliki kompetensi sosial sedang yaitu sebesar 18 orang (100 %), setelah dilakukan intervensi mengalami kenaikan menjadi mayoritas memiliki kompetensi sosial tinggi yaitu sebanyak 17 responden ( (94,4 %). Kelompok kontrol pada penilaian pertama mendapatkan hasil mayoritas memiliki kompetensi sosial sedang sebanyak 17 responden (94,4 %), dan pada penilaian kedua mayoritas memiliki kompetensi sedang yaitu 15 responden (83,3%).</w:t>
      </w:r>
    </w:p>
    <w:p w:rsidR="00C50E69" w:rsidRPr="002E378C" w:rsidRDefault="00C50E69" w:rsidP="00C50E69">
      <w:pPr>
        <w:spacing w:after="0"/>
        <w:jc w:val="both"/>
        <w:rPr>
          <w:rFonts w:ascii="Times New Roman" w:hAnsi="Times New Roman" w:cs="Times New Roman"/>
          <w:b/>
          <w:sz w:val="24"/>
          <w:szCs w:val="24"/>
          <w:lang w:val="id-ID"/>
        </w:rPr>
      </w:pPr>
    </w:p>
    <w:p w:rsidR="00C50E69" w:rsidRPr="002E378C" w:rsidRDefault="00C50E69" w:rsidP="00C50E69">
      <w:pPr>
        <w:spacing w:after="0" w:line="240" w:lineRule="auto"/>
        <w:jc w:val="center"/>
        <w:rPr>
          <w:rFonts w:ascii="Times New Roman" w:hAnsi="Times New Roman" w:cs="Times New Roman"/>
          <w:b/>
          <w:sz w:val="24"/>
          <w:szCs w:val="24"/>
          <w:lang w:val="id-ID"/>
        </w:rPr>
      </w:pPr>
      <w:r w:rsidRPr="002E378C">
        <w:rPr>
          <w:rFonts w:ascii="Times New Roman" w:hAnsi="Times New Roman" w:cs="Times New Roman"/>
          <w:b/>
          <w:sz w:val="24"/>
          <w:szCs w:val="24"/>
        </w:rPr>
        <w:t xml:space="preserve">Tabel </w:t>
      </w:r>
      <w:r w:rsidRPr="002E378C">
        <w:rPr>
          <w:rFonts w:ascii="Times New Roman" w:hAnsi="Times New Roman" w:cs="Times New Roman"/>
          <w:b/>
          <w:sz w:val="24"/>
          <w:szCs w:val="24"/>
          <w:lang w:val="id-ID"/>
        </w:rPr>
        <w:t>4</w:t>
      </w:r>
    </w:p>
    <w:p w:rsidR="00C50E69" w:rsidRPr="002E378C" w:rsidRDefault="00C50E69" w:rsidP="00C50E69">
      <w:pPr>
        <w:spacing w:after="0" w:line="240" w:lineRule="auto"/>
        <w:ind w:left="426"/>
        <w:jc w:val="center"/>
        <w:rPr>
          <w:rFonts w:ascii="Times New Roman" w:hAnsi="Times New Roman" w:cs="Times New Roman"/>
          <w:b/>
          <w:sz w:val="24"/>
          <w:szCs w:val="24"/>
          <w:lang w:val="id-ID"/>
        </w:rPr>
      </w:pPr>
      <w:r w:rsidRPr="002E378C">
        <w:rPr>
          <w:rFonts w:ascii="Times New Roman" w:hAnsi="Times New Roman" w:cs="Times New Roman"/>
          <w:b/>
          <w:sz w:val="24"/>
          <w:szCs w:val="24"/>
          <w:lang w:val="id-ID"/>
        </w:rPr>
        <w:t>D</w:t>
      </w:r>
      <w:r w:rsidRPr="002E378C">
        <w:rPr>
          <w:rFonts w:ascii="Times New Roman" w:hAnsi="Times New Roman" w:cs="Times New Roman"/>
          <w:b/>
          <w:sz w:val="24"/>
          <w:szCs w:val="24"/>
        </w:rPr>
        <w:t xml:space="preserve">istribusi </w:t>
      </w:r>
      <w:r w:rsidRPr="002E378C">
        <w:rPr>
          <w:rFonts w:ascii="Times New Roman" w:hAnsi="Times New Roman" w:cs="Times New Roman"/>
          <w:b/>
          <w:sz w:val="24"/>
          <w:szCs w:val="24"/>
          <w:lang w:val="id-ID"/>
        </w:rPr>
        <w:t>Responden Berdasarkan Kepuasan kerja Kelompok Intervensi dan Kelompok Kontrol Tahun 2019 (N=36)</w:t>
      </w:r>
    </w:p>
    <w:tbl>
      <w:tblPr>
        <w:tblStyle w:val="TableGrid"/>
        <w:tblW w:w="8613" w:type="dxa"/>
        <w:tblInd w:w="426"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533"/>
        <w:gridCol w:w="1276"/>
        <w:gridCol w:w="1701"/>
        <w:gridCol w:w="1417"/>
        <w:gridCol w:w="1276"/>
        <w:gridCol w:w="2410"/>
      </w:tblGrid>
      <w:tr w:rsidR="00C50E69" w:rsidRPr="002E378C" w:rsidTr="005C2FAD">
        <w:tc>
          <w:tcPr>
            <w:tcW w:w="533" w:type="dxa"/>
            <w:vMerge w:val="restart"/>
            <w:tcBorders>
              <w:top w:val="single" w:sz="4" w:space="0" w:color="auto"/>
            </w:tcBorders>
          </w:tcPr>
          <w:p w:rsidR="00C50E69" w:rsidRPr="002E378C" w:rsidRDefault="00C50E69" w:rsidP="00220913">
            <w:pPr>
              <w:jc w:val="center"/>
              <w:rPr>
                <w:sz w:val="24"/>
                <w:szCs w:val="24"/>
                <w:lang w:val="id-ID"/>
              </w:rPr>
            </w:pPr>
            <w:r w:rsidRPr="002E378C">
              <w:rPr>
                <w:sz w:val="24"/>
                <w:szCs w:val="24"/>
                <w:lang w:val="id-ID"/>
              </w:rPr>
              <w:t>No</w:t>
            </w:r>
          </w:p>
        </w:tc>
        <w:tc>
          <w:tcPr>
            <w:tcW w:w="1276" w:type="dxa"/>
            <w:vMerge w:val="restart"/>
            <w:tcBorders>
              <w:top w:val="single" w:sz="4" w:space="0" w:color="auto"/>
            </w:tcBorders>
          </w:tcPr>
          <w:p w:rsidR="00C50E69" w:rsidRPr="002E378C" w:rsidRDefault="00C50E69" w:rsidP="00220913">
            <w:pPr>
              <w:jc w:val="center"/>
              <w:rPr>
                <w:sz w:val="24"/>
                <w:szCs w:val="24"/>
                <w:lang w:val="id-ID"/>
              </w:rPr>
            </w:pPr>
            <w:r w:rsidRPr="002E378C">
              <w:rPr>
                <w:sz w:val="24"/>
                <w:szCs w:val="24"/>
                <w:lang w:val="id-ID"/>
              </w:rPr>
              <w:t xml:space="preserve">Variabel </w:t>
            </w:r>
          </w:p>
        </w:tc>
        <w:tc>
          <w:tcPr>
            <w:tcW w:w="6804" w:type="dxa"/>
            <w:gridSpan w:val="4"/>
            <w:tcBorders>
              <w:top w:val="single" w:sz="4" w:space="0" w:color="auto"/>
              <w:bottom w:val="single" w:sz="4" w:space="0" w:color="auto"/>
            </w:tcBorders>
          </w:tcPr>
          <w:p w:rsidR="00C50E69" w:rsidRPr="002E378C" w:rsidRDefault="00C50E69" w:rsidP="00220913">
            <w:pPr>
              <w:jc w:val="center"/>
              <w:rPr>
                <w:sz w:val="24"/>
                <w:szCs w:val="24"/>
                <w:lang w:val="id-ID"/>
              </w:rPr>
            </w:pPr>
            <w:r w:rsidRPr="002E378C">
              <w:rPr>
                <w:sz w:val="24"/>
                <w:szCs w:val="24"/>
                <w:lang w:val="id-ID"/>
              </w:rPr>
              <w:t>Kelompok</w:t>
            </w:r>
          </w:p>
        </w:tc>
      </w:tr>
      <w:tr w:rsidR="00C50E69" w:rsidRPr="002E378C" w:rsidTr="005C2FAD">
        <w:tc>
          <w:tcPr>
            <w:tcW w:w="533" w:type="dxa"/>
            <w:vMerge/>
          </w:tcPr>
          <w:p w:rsidR="00C50E69" w:rsidRPr="002E378C" w:rsidRDefault="00C50E69" w:rsidP="00220913">
            <w:pPr>
              <w:jc w:val="center"/>
              <w:rPr>
                <w:sz w:val="24"/>
                <w:szCs w:val="24"/>
                <w:lang w:val="id-ID"/>
              </w:rPr>
            </w:pPr>
          </w:p>
        </w:tc>
        <w:tc>
          <w:tcPr>
            <w:tcW w:w="1276" w:type="dxa"/>
            <w:vMerge/>
          </w:tcPr>
          <w:p w:rsidR="00C50E69" w:rsidRPr="002E378C" w:rsidRDefault="00C50E69" w:rsidP="00220913">
            <w:pPr>
              <w:jc w:val="center"/>
              <w:rPr>
                <w:sz w:val="24"/>
                <w:szCs w:val="24"/>
                <w:lang w:val="id-ID"/>
              </w:rPr>
            </w:pPr>
          </w:p>
        </w:tc>
        <w:tc>
          <w:tcPr>
            <w:tcW w:w="3118" w:type="dxa"/>
            <w:gridSpan w:val="2"/>
            <w:tcBorders>
              <w:top w:val="single" w:sz="4" w:space="0" w:color="auto"/>
              <w:bottom w:val="single" w:sz="4" w:space="0" w:color="auto"/>
            </w:tcBorders>
          </w:tcPr>
          <w:p w:rsidR="00C50E69" w:rsidRPr="002E378C" w:rsidRDefault="00C50E69" w:rsidP="00220913">
            <w:pPr>
              <w:jc w:val="center"/>
              <w:rPr>
                <w:sz w:val="24"/>
                <w:szCs w:val="24"/>
                <w:lang w:val="id-ID"/>
              </w:rPr>
            </w:pPr>
            <w:r w:rsidRPr="002E378C">
              <w:rPr>
                <w:sz w:val="24"/>
                <w:szCs w:val="24"/>
                <w:lang w:val="id-ID"/>
              </w:rPr>
              <w:t>Intervensi</w:t>
            </w:r>
          </w:p>
        </w:tc>
        <w:tc>
          <w:tcPr>
            <w:tcW w:w="3686" w:type="dxa"/>
            <w:gridSpan w:val="2"/>
            <w:tcBorders>
              <w:top w:val="single" w:sz="4" w:space="0" w:color="auto"/>
              <w:bottom w:val="single" w:sz="4" w:space="0" w:color="auto"/>
            </w:tcBorders>
          </w:tcPr>
          <w:p w:rsidR="00C50E69" w:rsidRPr="002E378C" w:rsidRDefault="00C50E69" w:rsidP="00220913">
            <w:pPr>
              <w:jc w:val="center"/>
              <w:rPr>
                <w:sz w:val="24"/>
                <w:szCs w:val="24"/>
                <w:lang w:val="id-ID"/>
              </w:rPr>
            </w:pPr>
            <w:r w:rsidRPr="002E378C">
              <w:rPr>
                <w:sz w:val="24"/>
                <w:szCs w:val="24"/>
                <w:lang w:val="id-ID"/>
              </w:rPr>
              <w:t>Kontrol</w:t>
            </w:r>
          </w:p>
        </w:tc>
      </w:tr>
      <w:tr w:rsidR="00C50E69" w:rsidRPr="002E378C" w:rsidTr="005C2FAD">
        <w:tc>
          <w:tcPr>
            <w:tcW w:w="533" w:type="dxa"/>
            <w:vMerge/>
            <w:tcBorders>
              <w:bottom w:val="single" w:sz="4" w:space="0" w:color="auto"/>
            </w:tcBorders>
          </w:tcPr>
          <w:p w:rsidR="00C50E69" w:rsidRPr="002E378C" w:rsidRDefault="00C50E69" w:rsidP="00220913">
            <w:pPr>
              <w:jc w:val="center"/>
              <w:rPr>
                <w:sz w:val="24"/>
                <w:szCs w:val="24"/>
                <w:lang w:val="id-ID"/>
              </w:rPr>
            </w:pPr>
          </w:p>
        </w:tc>
        <w:tc>
          <w:tcPr>
            <w:tcW w:w="1276" w:type="dxa"/>
            <w:vMerge/>
            <w:tcBorders>
              <w:bottom w:val="single" w:sz="4" w:space="0" w:color="auto"/>
            </w:tcBorders>
          </w:tcPr>
          <w:p w:rsidR="00C50E69" w:rsidRPr="002E378C" w:rsidRDefault="00C50E69" w:rsidP="00220913">
            <w:pPr>
              <w:jc w:val="center"/>
              <w:rPr>
                <w:i/>
                <w:sz w:val="24"/>
                <w:szCs w:val="24"/>
                <w:lang w:val="id-ID"/>
              </w:rPr>
            </w:pPr>
          </w:p>
        </w:tc>
        <w:tc>
          <w:tcPr>
            <w:tcW w:w="1701" w:type="dxa"/>
            <w:tcBorders>
              <w:top w:val="single" w:sz="4" w:space="0" w:color="auto"/>
              <w:bottom w:val="single" w:sz="4" w:space="0" w:color="auto"/>
            </w:tcBorders>
          </w:tcPr>
          <w:p w:rsidR="00C50E69" w:rsidRPr="002E378C" w:rsidRDefault="00C50E69" w:rsidP="00220913">
            <w:pPr>
              <w:jc w:val="center"/>
              <w:rPr>
                <w:i/>
                <w:sz w:val="24"/>
                <w:szCs w:val="24"/>
                <w:lang w:val="id-ID"/>
              </w:rPr>
            </w:pPr>
            <w:r w:rsidRPr="002E378C">
              <w:rPr>
                <w:i/>
                <w:sz w:val="24"/>
                <w:szCs w:val="24"/>
                <w:lang w:val="id-ID"/>
              </w:rPr>
              <w:t>Pre test</w:t>
            </w:r>
          </w:p>
        </w:tc>
        <w:tc>
          <w:tcPr>
            <w:tcW w:w="1417" w:type="dxa"/>
            <w:tcBorders>
              <w:top w:val="single" w:sz="4" w:space="0" w:color="auto"/>
              <w:bottom w:val="single" w:sz="4" w:space="0" w:color="auto"/>
            </w:tcBorders>
          </w:tcPr>
          <w:p w:rsidR="00C50E69" w:rsidRPr="002E378C" w:rsidRDefault="00C50E69" w:rsidP="00220913">
            <w:pPr>
              <w:jc w:val="center"/>
              <w:rPr>
                <w:i/>
                <w:sz w:val="24"/>
                <w:szCs w:val="24"/>
                <w:lang w:val="id-ID"/>
              </w:rPr>
            </w:pPr>
            <w:r w:rsidRPr="002E378C">
              <w:rPr>
                <w:i/>
                <w:sz w:val="24"/>
                <w:szCs w:val="24"/>
                <w:lang w:val="id-ID"/>
              </w:rPr>
              <w:t>Post test</w:t>
            </w:r>
          </w:p>
        </w:tc>
        <w:tc>
          <w:tcPr>
            <w:tcW w:w="1276" w:type="dxa"/>
            <w:tcBorders>
              <w:top w:val="single" w:sz="4" w:space="0" w:color="auto"/>
              <w:bottom w:val="single" w:sz="4" w:space="0" w:color="auto"/>
            </w:tcBorders>
          </w:tcPr>
          <w:p w:rsidR="00C50E69" w:rsidRPr="002E378C" w:rsidRDefault="00C50E69" w:rsidP="00220913">
            <w:pPr>
              <w:jc w:val="center"/>
              <w:rPr>
                <w:i/>
                <w:sz w:val="24"/>
                <w:szCs w:val="24"/>
                <w:lang w:val="id-ID"/>
              </w:rPr>
            </w:pPr>
            <w:r w:rsidRPr="002E378C">
              <w:rPr>
                <w:i/>
                <w:sz w:val="24"/>
                <w:szCs w:val="24"/>
                <w:lang w:val="id-ID"/>
              </w:rPr>
              <w:t>Pre test</w:t>
            </w:r>
          </w:p>
        </w:tc>
        <w:tc>
          <w:tcPr>
            <w:tcW w:w="2410" w:type="dxa"/>
            <w:tcBorders>
              <w:top w:val="single" w:sz="4" w:space="0" w:color="auto"/>
              <w:bottom w:val="single" w:sz="4" w:space="0" w:color="auto"/>
            </w:tcBorders>
          </w:tcPr>
          <w:p w:rsidR="00C50E69" w:rsidRPr="002E378C" w:rsidRDefault="00C50E69" w:rsidP="00220913">
            <w:pPr>
              <w:jc w:val="center"/>
              <w:rPr>
                <w:i/>
                <w:sz w:val="24"/>
                <w:szCs w:val="24"/>
                <w:lang w:val="id-ID"/>
              </w:rPr>
            </w:pPr>
            <w:r w:rsidRPr="002E378C">
              <w:rPr>
                <w:i/>
                <w:sz w:val="24"/>
                <w:szCs w:val="24"/>
                <w:lang w:val="id-ID"/>
              </w:rPr>
              <w:t>Post test</w:t>
            </w:r>
          </w:p>
        </w:tc>
      </w:tr>
      <w:tr w:rsidR="00C50E69" w:rsidRPr="002E378C" w:rsidTr="005C2FAD">
        <w:tc>
          <w:tcPr>
            <w:tcW w:w="533" w:type="dxa"/>
            <w:vMerge w:val="restart"/>
            <w:tcBorders>
              <w:top w:val="single" w:sz="4" w:space="0" w:color="auto"/>
            </w:tcBorders>
          </w:tcPr>
          <w:p w:rsidR="00C50E69" w:rsidRPr="002E378C" w:rsidRDefault="00C50E69" w:rsidP="00C50E69">
            <w:pPr>
              <w:numPr>
                <w:ilvl w:val="0"/>
                <w:numId w:val="5"/>
              </w:numPr>
              <w:ind w:left="283"/>
              <w:jc w:val="both"/>
              <w:rPr>
                <w:sz w:val="24"/>
                <w:szCs w:val="24"/>
                <w:lang w:val="id-ID"/>
              </w:rPr>
            </w:pPr>
          </w:p>
        </w:tc>
        <w:tc>
          <w:tcPr>
            <w:tcW w:w="8080" w:type="dxa"/>
            <w:gridSpan w:val="5"/>
            <w:tcBorders>
              <w:top w:val="single" w:sz="4" w:space="0" w:color="auto"/>
            </w:tcBorders>
          </w:tcPr>
          <w:p w:rsidR="00C50E69" w:rsidRPr="002E378C" w:rsidRDefault="00C50E69" w:rsidP="00220913">
            <w:pPr>
              <w:jc w:val="both"/>
              <w:rPr>
                <w:b/>
                <w:sz w:val="24"/>
                <w:szCs w:val="24"/>
                <w:lang w:val="id-ID"/>
              </w:rPr>
            </w:pPr>
            <w:r w:rsidRPr="002E378C">
              <w:rPr>
                <w:sz w:val="24"/>
                <w:szCs w:val="24"/>
                <w:lang w:val="id-ID"/>
              </w:rPr>
              <w:t xml:space="preserve">Kepuasan Kerja  </w:t>
            </w:r>
          </w:p>
        </w:tc>
      </w:tr>
      <w:tr w:rsidR="00C50E69" w:rsidRPr="002E378C" w:rsidTr="005C2FAD">
        <w:tc>
          <w:tcPr>
            <w:tcW w:w="533" w:type="dxa"/>
            <w:vMerge/>
            <w:tcBorders>
              <w:top w:val="nil"/>
            </w:tcBorders>
          </w:tcPr>
          <w:p w:rsidR="00C50E69" w:rsidRPr="002E378C" w:rsidRDefault="00C50E69" w:rsidP="00220913">
            <w:pPr>
              <w:jc w:val="both"/>
              <w:rPr>
                <w:sz w:val="24"/>
                <w:szCs w:val="24"/>
                <w:lang w:val="id-ID"/>
              </w:rPr>
            </w:pPr>
          </w:p>
        </w:tc>
        <w:tc>
          <w:tcPr>
            <w:tcW w:w="1276" w:type="dxa"/>
            <w:tcBorders>
              <w:top w:val="nil"/>
            </w:tcBorders>
          </w:tcPr>
          <w:p w:rsidR="00C50E69" w:rsidRPr="002E378C" w:rsidRDefault="00C50E69" w:rsidP="00220913">
            <w:pPr>
              <w:jc w:val="both"/>
              <w:rPr>
                <w:sz w:val="24"/>
                <w:szCs w:val="24"/>
                <w:lang w:val="id-ID"/>
              </w:rPr>
            </w:pPr>
            <w:r w:rsidRPr="002E378C">
              <w:rPr>
                <w:sz w:val="24"/>
                <w:szCs w:val="24"/>
                <w:lang w:val="id-ID"/>
              </w:rPr>
              <w:t xml:space="preserve">Rendah </w:t>
            </w:r>
          </w:p>
        </w:tc>
        <w:tc>
          <w:tcPr>
            <w:tcW w:w="1701" w:type="dxa"/>
            <w:tcBorders>
              <w:top w:val="nil"/>
            </w:tcBorders>
          </w:tcPr>
          <w:p w:rsidR="00C50E69" w:rsidRPr="002E378C" w:rsidRDefault="00C50E69" w:rsidP="00220913">
            <w:pPr>
              <w:jc w:val="center"/>
              <w:rPr>
                <w:sz w:val="24"/>
                <w:szCs w:val="24"/>
                <w:lang w:val="id-ID"/>
              </w:rPr>
            </w:pPr>
            <w:r w:rsidRPr="002E378C">
              <w:rPr>
                <w:sz w:val="24"/>
                <w:szCs w:val="24"/>
                <w:lang w:val="id-ID"/>
              </w:rPr>
              <w:t>0</w:t>
            </w:r>
          </w:p>
        </w:tc>
        <w:tc>
          <w:tcPr>
            <w:tcW w:w="1417" w:type="dxa"/>
            <w:tcBorders>
              <w:top w:val="nil"/>
            </w:tcBorders>
          </w:tcPr>
          <w:p w:rsidR="00C50E69" w:rsidRPr="002E378C" w:rsidRDefault="00C50E69" w:rsidP="00220913">
            <w:pPr>
              <w:jc w:val="center"/>
              <w:rPr>
                <w:sz w:val="24"/>
                <w:szCs w:val="24"/>
                <w:lang w:val="id-ID"/>
              </w:rPr>
            </w:pPr>
            <w:r w:rsidRPr="002E378C">
              <w:rPr>
                <w:sz w:val="24"/>
                <w:szCs w:val="24"/>
                <w:lang w:val="id-ID"/>
              </w:rPr>
              <w:t>0</w:t>
            </w:r>
          </w:p>
        </w:tc>
        <w:tc>
          <w:tcPr>
            <w:tcW w:w="1276" w:type="dxa"/>
            <w:tcBorders>
              <w:top w:val="nil"/>
            </w:tcBorders>
          </w:tcPr>
          <w:p w:rsidR="00C50E69" w:rsidRPr="002E378C" w:rsidRDefault="00C50E69" w:rsidP="00220913">
            <w:pPr>
              <w:jc w:val="center"/>
              <w:rPr>
                <w:sz w:val="24"/>
                <w:szCs w:val="24"/>
                <w:lang w:val="id-ID"/>
              </w:rPr>
            </w:pPr>
            <w:r w:rsidRPr="002E378C">
              <w:rPr>
                <w:sz w:val="24"/>
                <w:szCs w:val="24"/>
                <w:lang w:val="id-ID"/>
              </w:rPr>
              <w:t>0</w:t>
            </w:r>
          </w:p>
        </w:tc>
        <w:tc>
          <w:tcPr>
            <w:tcW w:w="2410" w:type="dxa"/>
            <w:tcBorders>
              <w:top w:val="nil"/>
            </w:tcBorders>
          </w:tcPr>
          <w:p w:rsidR="00C50E69" w:rsidRPr="002E378C" w:rsidRDefault="00C50E69" w:rsidP="00220913">
            <w:pPr>
              <w:jc w:val="center"/>
              <w:rPr>
                <w:sz w:val="24"/>
                <w:szCs w:val="24"/>
                <w:lang w:val="id-ID"/>
              </w:rPr>
            </w:pPr>
            <w:r w:rsidRPr="002E378C">
              <w:rPr>
                <w:sz w:val="24"/>
                <w:szCs w:val="24"/>
                <w:lang w:val="id-ID"/>
              </w:rPr>
              <w:t>0</w:t>
            </w:r>
          </w:p>
        </w:tc>
      </w:tr>
      <w:tr w:rsidR="00C50E69" w:rsidRPr="002E378C" w:rsidTr="005C2FAD">
        <w:tc>
          <w:tcPr>
            <w:tcW w:w="533" w:type="dxa"/>
            <w:vMerge/>
            <w:tcBorders>
              <w:top w:val="nil"/>
            </w:tcBorders>
          </w:tcPr>
          <w:p w:rsidR="00C50E69" w:rsidRPr="002E378C" w:rsidRDefault="00C50E69" w:rsidP="00220913">
            <w:pPr>
              <w:jc w:val="both"/>
              <w:rPr>
                <w:b/>
                <w:sz w:val="24"/>
                <w:szCs w:val="24"/>
                <w:lang w:val="id-ID"/>
              </w:rPr>
            </w:pPr>
          </w:p>
        </w:tc>
        <w:tc>
          <w:tcPr>
            <w:tcW w:w="1276" w:type="dxa"/>
            <w:tcBorders>
              <w:top w:val="nil"/>
            </w:tcBorders>
          </w:tcPr>
          <w:p w:rsidR="00C50E69" w:rsidRPr="002E378C" w:rsidRDefault="00C50E69" w:rsidP="00220913">
            <w:pPr>
              <w:jc w:val="both"/>
              <w:rPr>
                <w:sz w:val="24"/>
                <w:szCs w:val="24"/>
                <w:lang w:val="id-ID"/>
              </w:rPr>
            </w:pPr>
            <w:r w:rsidRPr="002E378C">
              <w:rPr>
                <w:sz w:val="24"/>
                <w:szCs w:val="24"/>
                <w:lang w:val="id-ID"/>
              </w:rPr>
              <w:t xml:space="preserve">Sedang </w:t>
            </w:r>
          </w:p>
        </w:tc>
        <w:tc>
          <w:tcPr>
            <w:tcW w:w="1701" w:type="dxa"/>
            <w:tcBorders>
              <w:top w:val="nil"/>
            </w:tcBorders>
          </w:tcPr>
          <w:p w:rsidR="00C50E69" w:rsidRPr="002E378C" w:rsidRDefault="00C50E69" w:rsidP="00220913">
            <w:pPr>
              <w:jc w:val="center"/>
              <w:rPr>
                <w:sz w:val="24"/>
                <w:szCs w:val="24"/>
                <w:lang w:val="id-ID"/>
              </w:rPr>
            </w:pPr>
            <w:r w:rsidRPr="002E378C">
              <w:rPr>
                <w:sz w:val="24"/>
                <w:szCs w:val="24"/>
                <w:lang w:val="id-ID"/>
              </w:rPr>
              <w:t>18 (100 %)</w:t>
            </w:r>
          </w:p>
        </w:tc>
        <w:tc>
          <w:tcPr>
            <w:tcW w:w="1417" w:type="dxa"/>
            <w:tcBorders>
              <w:top w:val="nil"/>
            </w:tcBorders>
          </w:tcPr>
          <w:p w:rsidR="00C50E69" w:rsidRPr="002E378C" w:rsidRDefault="00C50E69" w:rsidP="00220913">
            <w:pPr>
              <w:jc w:val="center"/>
              <w:rPr>
                <w:sz w:val="24"/>
                <w:szCs w:val="24"/>
                <w:lang w:val="id-ID"/>
              </w:rPr>
            </w:pPr>
            <w:r w:rsidRPr="002E378C">
              <w:rPr>
                <w:sz w:val="24"/>
                <w:szCs w:val="24"/>
                <w:lang w:val="id-ID"/>
              </w:rPr>
              <w:t>0</w:t>
            </w:r>
          </w:p>
        </w:tc>
        <w:tc>
          <w:tcPr>
            <w:tcW w:w="1276" w:type="dxa"/>
            <w:tcBorders>
              <w:top w:val="nil"/>
            </w:tcBorders>
          </w:tcPr>
          <w:p w:rsidR="00C50E69" w:rsidRPr="002E378C" w:rsidRDefault="00C50E69" w:rsidP="00220913">
            <w:pPr>
              <w:jc w:val="center"/>
              <w:rPr>
                <w:sz w:val="24"/>
                <w:szCs w:val="24"/>
                <w:lang w:val="id-ID"/>
              </w:rPr>
            </w:pPr>
            <w:r w:rsidRPr="002E378C">
              <w:rPr>
                <w:sz w:val="24"/>
                <w:szCs w:val="24"/>
                <w:lang w:val="id-ID"/>
              </w:rPr>
              <w:t>18 (100 %)</w:t>
            </w:r>
          </w:p>
        </w:tc>
        <w:tc>
          <w:tcPr>
            <w:tcW w:w="2410" w:type="dxa"/>
            <w:tcBorders>
              <w:top w:val="nil"/>
            </w:tcBorders>
          </w:tcPr>
          <w:p w:rsidR="00C50E69" w:rsidRPr="002E378C" w:rsidRDefault="00C50E69" w:rsidP="00220913">
            <w:pPr>
              <w:jc w:val="center"/>
              <w:rPr>
                <w:sz w:val="24"/>
                <w:szCs w:val="24"/>
                <w:lang w:val="id-ID"/>
              </w:rPr>
            </w:pPr>
            <w:r w:rsidRPr="002E378C">
              <w:rPr>
                <w:sz w:val="24"/>
                <w:szCs w:val="24"/>
                <w:lang w:val="id-ID"/>
              </w:rPr>
              <w:t>18 (100 %)</w:t>
            </w:r>
          </w:p>
        </w:tc>
      </w:tr>
      <w:tr w:rsidR="00C50E69" w:rsidRPr="002E378C" w:rsidTr="005C2FAD">
        <w:tc>
          <w:tcPr>
            <w:tcW w:w="533" w:type="dxa"/>
            <w:vMerge/>
            <w:tcBorders>
              <w:top w:val="nil"/>
              <w:bottom w:val="single" w:sz="4" w:space="0" w:color="auto"/>
            </w:tcBorders>
          </w:tcPr>
          <w:p w:rsidR="00C50E69" w:rsidRPr="002E378C" w:rsidRDefault="00C50E69" w:rsidP="00220913">
            <w:pPr>
              <w:jc w:val="both"/>
              <w:rPr>
                <w:b/>
                <w:sz w:val="24"/>
                <w:szCs w:val="24"/>
                <w:lang w:val="id-ID"/>
              </w:rPr>
            </w:pPr>
          </w:p>
        </w:tc>
        <w:tc>
          <w:tcPr>
            <w:tcW w:w="1276" w:type="dxa"/>
            <w:tcBorders>
              <w:top w:val="nil"/>
              <w:bottom w:val="single" w:sz="4" w:space="0" w:color="auto"/>
            </w:tcBorders>
          </w:tcPr>
          <w:p w:rsidR="00C50E69" w:rsidRPr="002E378C" w:rsidRDefault="00C50E69" w:rsidP="00220913">
            <w:pPr>
              <w:jc w:val="both"/>
              <w:rPr>
                <w:sz w:val="24"/>
                <w:szCs w:val="24"/>
                <w:lang w:val="id-ID"/>
              </w:rPr>
            </w:pPr>
            <w:r w:rsidRPr="002E378C">
              <w:rPr>
                <w:sz w:val="24"/>
                <w:szCs w:val="24"/>
                <w:lang w:val="id-ID"/>
              </w:rPr>
              <w:t xml:space="preserve">Tinggi </w:t>
            </w:r>
          </w:p>
        </w:tc>
        <w:tc>
          <w:tcPr>
            <w:tcW w:w="1701" w:type="dxa"/>
            <w:tcBorders>
              <w:top w:val="nil"/>
              <w:bottom w:val="single" w:sz="4" w:space="0" w:color="auto"/>
            </w:tcBorders>
          </w:tcPr>
          <w:p w:rsidR="00C50E69" w:rsidRPr="002E378C" w:rsidRDefault="00C50E69" w:rsidP="00220913">
            <w:pPr>
              <w:jc w:val="center"/>
              <w:rPr>
                <w:sz w:val="24"/>
                <w:szCs w:val="24"/>
                <w:lang w:val="id-ID"/>
              </w:rPr>
            </w:pPr>
            <w:r w:rsidRPr="002E378C">
              <w:rPr>
                <w:sz w:val="24"/>
                <w:szCs w:val="24"/>
                <w:lang w:val="id-ID"/>
              </w:rPr>
              <w:t>0</w:t>
            </w:r>
          </w:p>
        </w:tc>
        <w:tc>
          <w:tcPr>
            <w:tcW w:w="1417" w:type="dxa"/>
            <w:tcBorders>
              <w:top w:val="nil"/>
              <w:bottom w:val="single" w:sz="4" w:space="0" w:color="auto"/>
            </w:tcBorders>
          </w:tcPr>
          <w:p w:rsidR="00C50E69" w:rsidRPr="002E378C" w:rsidRDefault="00C50E69" w:rsidP="00220913">
            <w:pPr>
              <w:jc w:val="center"/>
              <w:rPr>
                <w:sz w:val="24"/>
                <w:szCs w:val="24"/>
                <w:lang w:val="id-ID"/>
              </w:rPr>
            </w:pPr>
            <w:r w:rsidRPr="002E378C">
              <w:rPr>
                <w:sz w:val="24"/>
                <w:szCs w:val="24"/>
                <w:lang w:val="id-ID"/>
              </w:rPr>
              <w:t>18 (100 %)</w:t>
            </w:r>
          </w:p>
        </w:tc>
        <w:tc>
          <w:tcPr>
            <w:tcW w:w="1276" w:type="dxa"/>
            <w:tcBorders>
              <w:top w:val="nil"/>
              <w:bottom w:val="single" w:sz="4" w:space="0" w:color="auto"/>
            </w:tcBorders>
          </w:tcPr>
          <w:p w:rsidR="00C50E69" w:rsidRPr="002E378C" w:rsidRDefault="00C50E69" w:rsidP="00220913">
            <w:pPr>
              <w:jc w:val="center"/>
              <w:rPr>
                <w:sz w:val="24"/>
                <w:szCs w:val="24"/>
                <w:lang w:val="id-ID"/>
              </w:rPr>
            </w:pPr>
            <w:r w:rsidRPr="002E378C">
              <w:rPr>
                <w:sz w:val="24"/>
                <w:szCs w:val="24"/>
                <w:lang w:val="id-ID"/>
              </w:rPr>
              <w:t>0</w:t>
            </w:r>
          </w:p>
        </w:tc>
        <w:tc>
          <w:tcPr>
            <w:tcW w:w="2410" w:type="dxa"/>
            <w:tcBorders>
              <w:top w:val="nil"/>
              <w:bottom w:val="single" w:sz="4" w:space="0" w:color="auto"/>
            </w:tcBorders>
          </w:tcPr>
          <w:p w:rsidR="00C50E69" w:rsidRPr="002E378C" w:rsidRDefault="00C50E69" w:rsidP="00220913">
            <w:pPr>
              <w:jc w:val="center"/>
              <w:rPr>
                <w:sz w:val="24"/>
                <w:szCs w:val="24"/>
                <w:lang w:val="id-ID"/>
              </w:rPr>
            </w:pPr>
          </w:p>
        </w:tc>
      </w:tr>
    </w:tbl>
    <w:p w:rsidR="00C50E69" w:rsidRPr="002E378C" w:rsidRDefault="00C50E69" w:rsidP="008D6E13">
      <w:pPr>
        <w:spacing w:before="240"/>
        <w:ind w:firstLine="360"/>
        <w:jc w:val="both"/>
        <w:rPr>
          <w:rFonts w:ascii="Times New Roman" w:hAnsi="Times New Roman" w:cs="Times New Roman"/>
          <w:bCs/>
          <w:sz w:val="24"/>
          <w:szCs w:val="24"/>
          <w:lang w:val="id-ID"/>
        </w:rPr>
      </w:pPr>
      <w:r w:rsidRPr="002E378C">
        <w:rPr>
          <w:rFonts w:ascii="Times New Roman" w:hAnsi="Times New Roman" w:cs="Times New Roman"/>
          <w:bCs/>
          <w:sz w:val="24"/>
          <w:szCs w:val="24"/>
          <w:lang w:val="id-ID"/>
        </w:rPr>
        <w:t xml:space="preserve">Hasil analisis menunjukkan bahwa kepuaan kerja </w:t>
      </w:r>
      <w:r w:rsidRPr="002E378C">
        <w:rPr>
          <w:rFonts w:ascii="Times New Roman" w:hAnsi="Times New Roman" w:cs="Times New Roman"/>
          <w:bCs/>
          <w:i/>
          <w:sz w:val="24"/>
          <w:szCs w:val="24"/>
          <w:lang w:val="id-ID"/>
        </w:rPr>
        <w:t xml:space="preserve">pre test </w:t>
      </w:r>
      <w:r w:rsidRPr="002E378C">
        <w:rPr>
          <w:rFonts w:ascii="Times New Roman" w:hAnsi="Times New Roman" w:cs="Times New Roman"/>
          <w:bCs/>
          <w:sz w:val="24"/>
          <w:szCs w:val="24"/>
          <w:lang w:val="id-ID"/>
        </w:rPr>
        <w:t xml:space="preserve"> kelompok intervensi mayoritas adalah sedang berjumlah 18 responden (100 %) dan kepuasan pada waktu </w:t>
      </w:r>
      <w:r w:rsidRPr="002E378C">
        <w:rPr>
          <w:rFonts w:ascii="Times New Roman" w:hAnsi="Times New Roman" w:cs="Times New Roman"/>
          <w:bCs/>
          <w:i/>
          <w:sz w:val="24"/>
          <w:szCs w:val="24"/>
          <w:lang w:val="id-ID"/>
        </w:rPr>
        <w:t xml:space="preserve">post test </w:t>
      </w:r>
      <w:r w:rsidRPr="002E378C">
        <w:rPr>
          <w:rFonts w:ascii="Times New Roman" w:hAnsi="Times New Roman" w:cs="Times New Roman"/>
          <w:bCs/>
          <w:sz w:val="24"/>
          <w:szCs w:val="24"/>
          <w:lang w:val="id-ID"/>
        </w:rPr>
        <w:t>mayoritas tinggi yaitu 18 reponden (100 %). Pada kelompok kontrol, kepuasan kerja pada penilaian pertama mayoritas sedang sebanyak 18 responden (100 %) dan pada pengukuran kedua mayoritas sedang 18 responden (100 %).</w:t>
      </w:r>
    </w:p>
    <w:p w:rsidR="00C50E69" w:rsidRPr="002E378C" w:rsidRDefault="00C50E69" w:rsidP="00C50E69">
      <w:pPr>
        <w:spacing w:after="0"/>
        <w:jc w:val="both"/>
        <w:rPr>
          <w:rFonts w:ascii="Times New Roman" w:hAnsi="Times New Roman" w:cs="Times New Roman"/>
          <w:b/>
          <w:sz w:val="24"/>
          <w:szCs w:val="24"/>
          <w:lang w:val="id-ID"/>
        </w:rPr>
      </w:pPr>
    </w:p>
    <w:p w:rsidR="005C2FAD" w:rsidRPr="002E378C" w:rsidRDefault="005C2FAD" w:rsidP="005C2FAD">
      <w:pPr>
        <w:pStyle w:val="ListParagraph"/>
        <w:spacing w:after="0" w:line="240" w:lineRule="auto"/>
        <w:ind w:left="360"/>
        <w:jc w:val="center"/>
        <w:rPr>
          <w:rFonts w:ascii="Times New Roman" w:hAnsi="Times New Roman" w:cs="Times New Roman"/>
          <w:b/>
          <w:bCs/>
          <w:sz w:val="24"/>
          <w:szCs w:val="24"/>
          <w:lang w:val="id-ID"/>
        </w:rPr>
      </w:pPr>
      <w:r w:rsidRPr="002E378C">
        <w:rPr>
          <w:rFonts w:ascii="Times New Roman" w:hAnsi="Times New Roman" w:cs="Times New Roman"/>
          <w:b/>
          <w:bCs/>
          <w:sz w:val="24"/>
          <w:szCs w:val="24"/>
        </w:rPr>
        <w:t xml:space="preserve">Tabel </w:t>
      </w:r>
      <w:r w:rsidRPr="002E378C">
        <w:rPr>
          <w:rFonts w:ascii="Times New Roman" w:hAnsi="Times New Roman" w:cs="Times New Roman"/>
          <w:b/>
          <w:bCs/>
          <w:sz w:val="24"/>
          <w:szCs w:val="24"/>
          <w:lang w:val="id-ID"/>
        </w:rPr>
        <w:t>5</w:t>
      </w:r>
    </w:p>
    <w:p w:rsidR="005C2FAD" w:rsidRPr="002E378C" w:rsidRDefault="005C2FAD" w:rsidP="005C2FAD">
      <w:pPr>
        <w:pStyle w:val="ListParagraph"/>
        <w:spacing w:after="0" w:line="240" w:lineRule="auto"/>
        <w:ind w:left="360"/>
        <w:jc w:val="center"/>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t xml:space="preserve">Hasil Analisis Pengaruh Intervensi Terhadap Kepuasan Kerja </w:t>
      </w:r>
    </w:p>
    <w:p w:rsidR="005C2FAD" w:rsidRPr="002E378C" w:rsidRDefault="005C2FAD" w:rsidP="005C2FAD">
      <w:pPr>
        <w:pStyle w:val="ListParagraph"/>
        <w:spacing w:after="0" w:line="240" w:lineRule="auto"/>
        <w:ind w:left="360"/>
        <w:jc w:val="center"/>
        <w:rPr>
          <w:rFonts w:ascii="Times New Roman" w:hAnsi="Times New Roman" w:cs="Times New Roman"/>
          <w:b/>
          <w:sz w:val="24"/>
          <w:szCs w:val="24"/>
          <w:lang w:val="id-ID"/>
        </w:rPr>
      </w:pPr>
      <w:r w:rsidRPr="002E378C">
        <w:rPr>
          <w:rFonts w:ascii="Times New Roman" w:hAnsi="Times New Roman" w:cs="Times New Roman"/>
          <w:b/>
          <w:sz w:val="24"/>
          <w:szCs w:val="24"/>
          <w:lang w:val="id-ID"/>
        </w:rPr>
        <w:t>Tahun 2019 (n=36).</w:t>
      </w:r>
    </w:p>
    <w:tbl>
      <w:tblPr>
        <w:tblStyle w:val="TableGrid"/>
        <w:tblW w:w="8639" w:type="dxa"/>
        <w:jc w:val="center"/>
        <w:tblInd w:w="82" w:type="dxa"/>
        <w:tblBorders>
          <w:left w:val="none" w:sz="0" w:space="0" w:color="auto"/>
          <w:bottom w:val="none" w:sz="0" w:space="0" w:color="auto"/>
          <w:right w:val="none" w:sz="0" w:space="0" w:color="auto"/>
          <w:insideH w:val="none" w:sz="0" w:space="0" w:color="auto"/>
          <w:insideV w:val="none" w:sz="0" w:space="0" w:color="auto"/>
        </w:tblBorders>
        <w:tblLook w:val="04A0"/>
      </w:tblPr>
      <w:tblGrid>
        <w:gridCol w:w="2410"/>
        <w:gridCol w:w="1275"/>
        <w:gridCol w:w="1134"/>
        <w:gridCol w:w="1134"/>
        <w:gridCol w:w="1046"/>
        <w:gridCol w:w="1640"/>
      </w:tblGrid>
      <w:tr w:rsidR="005C2FAD" w:rsidRPr="002E378C" w:rsidTr="005C2FAD">
        <w:trPr>
          <w:jc w:val="center"/>
        </w:trPr>
        <w:tc>
          <w:tcPr>
            <w:tcW w:w="2410" w:type="dxa"/>
            <w:vMerge w:val="restart"/>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Kepuasan kerja</w:t>
            </w:r>
          </w:p>
        </w:tc>
        <w:tc>
          <w:tcPr>
            <w:tcW w:w="2409" w:type="dxa"/>
            <w:gridSpan w:val="2"/>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Kelompok Intervensi</w:t>
            </w:r>
          </w:p>
        </w:tc>
        <w:tc>
          <w:tcPr>
            <w:tcW w:w="2180" w:type="dxa"/>
            <w:gridSpan w:val="2"/>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Kelompok kontrol</w:t>
            </w:r>
          </w:p>
        </w:tc>
        <w:tc>
          <w:tcPr>
            <w:tcW w:w="1640" w:type="dxa"/>
            <w:vMerge w:val="restart"/>
            <w:tcBorders>
              <w:top w:val="single" w:sz="4" w:space="0" w:color="auto"/>
            </w:tcBorders>
          </w:tcPr>
          <w:p w:rsidR="005C2FAD" w:rsidRPr="002E378C" w:rsidRDefault="005C2FAD" w:rsidP="005C2FAD">
            <w:pPr>
              <w:jc w:val="center"/>
              <w:rPr>
                <w:b/>
                <w:bCs/>
                <w:i/>
                <w:sz w:val="24"/>
                <w:szCs w:val="24"/>
                <w:lang w:val="id-ID"/>
              </w:rPr>
            </w:pPr>
            <w:r w:rsidRPr="002E378C">
              <w:rPr>
                <w:b/>
                <w:bCs/>
                <w:i/>
                <w:sz w:val="24"/>
                <w:szCs w:val="24"/>
                <w:lang w:val="id-ID"/>
              </w:rPr>
              <w:t>p-values</w:t>
            </w:r>
          </w:p>
        </w:tc>
      </w:tr>
      <w:tr w:rsidR="005C2FAD" w:rsidRPr="002E378C" w:rsidTr="005C2FAD">
        <w:trPr>
          <w:jc w:val="center"/>
        </w:trPr>
        <w:tc>
          <w:tcPr>
            <w:tcW w:w="2410" w:type="dxa"/>
            <w:vMerge/>
            <w:tcBorders>
              <w:top w:val="single" w:sz="4" w:space="0" w:color="auto"/>
              <w:bottom w:val="single" w:sz="4" w:space="0" w:color="auto"/>
            </w:tcBorders>
          </w:tcPr>
          <w:p w:rsidR="005C2FAD" w:rsidRPr="002E378C" w:rsidRDefault="005C2FAD" w:rsidP="005C2FAD">
            <w:pPr>
              <w:jc w:val="center"/>
              <w:rPr>
                <w:b/>
                <w:bCs/>
                <w:sz w:val="24"/>
                <w:szCs w:val="24"/>
                <w:lang w:val="id-ID"/>
              </w:rPr>
            </w:pPr>
          </w:p>
        </w:tc>
        <w:tc>
          <w:tcPr>
            <w:tcW w:w="1275" w:type="dxa"/>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Mean</w:t>
            </w:r>
          </w:p>
        </w:tc>
        <w:tc>
          <w:tcPr>
            <w:tcW w:w="1134" w:type="dxa"/>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SD</w:t>
            </w:r>
          </w:p>
        </w:tc>
        <w:tc>
          <w:tcPr>
            <w:tcW w:w="1134" w:type="dxa"/>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Mean</w:t>
            </w:r>
          </w:p>
        </w:tc>
        <w:tc>
          <w:tcPr>
            <w:tcW w:w="1046" w:type="dxa"/>
            <w:tcBorders>
              <w:top w:val="single" w:sz="4" w:space="0" w:color="auto"/>
              <w:bottom w:val="single" w:sz="4" w:space="0" w:color="auto"/>
            </w:tcBorders>
          </w:tcPr>
          <w:p w:rsidR="005C2FAD" w:rsidRPr="002E378C" w:rsidRDefault="005C2FAD" w:rsidP="005C2FAD">
            <w:pPr>
              <w:jc w:val="center"/>
              <w:rPr>
                <w:b/>
                <w:bCs/>
                <w:sz w:val="24"/>
                <w:szCs w:val="24"/>
                <w:lang w:val="id-ID"/>
              </w:rPr>
            </w:pPr>
            <w:r w:rsidRPr="002E378C">
              <w:rPr>
                <w:b/>
                <w:bCs/>
                <w:sz w:val="24"/>
                <w:szCs w:val="24"/>
                <w:lang w:val="id-ID"/>
              </w:rPr>
              <w:t>SD</w:t>
            </w:r>
          </w:p>
        </w:tc>
        <w:tc>
          <w:tcPr>
            <w:tcW w:w="1640" w:type="dxa"/>
            <w:vMerge/>
            <w:tcBorders>
              <w:bottom w:val="single" w:sz="4" w:space="0" w:color="auto"/>
            </w:tcBorders>
          </w:tcPr>
          <w:p w:rsidR="005C2FAD" w:rsidRPr="002E378C" w:rsidRDefault="005C2FAD" w:rsidP="005C2FAD">
            <w:pPr>
              <w:jc w:val="center"/>
              <w:rPr>
                <w:b/>
                <w:bCs/>
                <w:sz w:val="24"/>
                <w:szCs w:val="24"/>
                <w:lang w:val="id-ID"/>
              </w:rPr>
            </w:pPr>
          </w:p>
        </w:tc>
      </w:tr>
      <w:tr w:rsidR="005C2FAD" w:rsidRPr="002E378C" w:rsidTr="005C2FAD">
        <w:trPr>
          <w:jc w:val="center"/>
        </w:trPr>
        <w:tc>
          <w:tcPr>
            <w:tcW w:w="2410" w:type="dxa"/>
            <w:tcBorders>
              <w:top w:val="single" w:sz="4" w:space="0" w:color="auto"/>
              <w:bottom w:val="single" w:sz="4" w:space="0" w:color="auto"/>
            </w:tcBorders>
          </w:tcPr>
          <w:p w:rsidR="005C2FAD" w:rsidRPr="002E378C" w:rsidRDefault="005C2FAD" w:rsidP="005C2FAD">
            <w:pPr>
              <w:jc w:val="both"/>
              <w:rPr>
                <w:bCs/>
                <w:sz w:val="24"/>
                <w:szCs w:val="24"/>
                <w:lang w:val="id-ID"/>
              </w:rPr>
            </w:pPr>
            <w:r w:rsidRPr="002E378C">
              <w:rPr>
                <w:bCs/>
                <w:sz w:val="24"/>
                <w:szCs w:val="24"/>
                <w:lang w:val="id-ID"/>
              </w:rPr>
              <w:t xml:space="preserve">Sebelum intervensi </w:t>
            </w:r>
          </w:p>
        </w:tc>
        <w:tc>
          <w:tcPr>
            <w:tcW w:w="1275"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57,4</w:t>
            </w:r>
          </w:p>
        </w:tc>
        <w:tc>
          <w:tcPr>
            <w:tcW w:w="1134" w:type="dxa"/>
            <w:tcBorders>
              <w:top w:val="single" w:sz="4" w:space="0" w:color="auto"/>
              <w:bottom w:val="single" w:sz="4" w:space="0" w:color="auto"/>
            </w:tcBorders>
          </w:tcPr>
          <w:p w:rsidR="005C2FAD" w:rsidRPr="002E378C" w:rsidRDefault="005C2FAD" w:rsidP="005C2FAD">
            <w:pPr>
              <w:pStyle w:val="ListParagraph"/>
              <w:tabs>
                <w:tab w:val="left" w:pos="2580"/>
              </w:tabs>
              <w:ind w:left="0"/>
              <w:jc w:val="center"/>
              <w:rPr>
                <w:bCs/>
                <w:sz w:val="24"/>
                <w:szCs w:val="24"/>
                <w:lang w:val="id-ID"/>
              </w:rPr>
            </w:pPr>
            <w:r w:rsidRPr="002E378C">
              <w:rPr>
                <w:bCs/>
                <w:sz w:val="24"/>
                <w:szCs w:val="24"/>
                <w:lang w:val="id-ID"/>
              </w:rPr>
              <w:t>4,4</w:t>
            </w:r>
          </w:p>
        </w:tc>
        <w:tc>
          <w:tcPr>
            <w:tcW w:w="1134"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57,2</w:t>
            </w:r>
          </w:p>
        </w:tc>
        <w:tc>
          <w:tcPr>
            <w:tcW w:w="1046"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4,7</w:t>
            </w:r>
          </w:p>
        </w:tc>
        <w:tc>
          <w:tcPr>
            <w:tcW w:w="1640"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0,270**</w:t>
            </w:r>
          </w:p>
        </w:tc>
      </w:tr>
      <w:tr w:rsidR="005C2FAD" w:rsidRPr="002E378C" w:rsidTr="005C2FAD">
        <w:trPr>
          <w:jc w:val="center"/>
        </w:trPr>
        <w:tc>
          <w:tcPr>
            <w:tcW w:w="2410" w:type="dxa"/>
            <w:tcBorders>
              <w:top w:val="single" w:sz="4" w:space="0" w:color="auto"/>
              <w:bottom w:val="single" w:sz="4" w:space="0" w:color="auto"/>
            </w:tcBorders>
          </w:tcPr>
          <w:p w:rsidR="005C2FAD" w:rsidRPr="002E378C" w:rsidRDefault="005C2FAD" w:rsidP="005C2FAD">
            <w:pPr>
              <w:jc w:val="both"/>
              <w:rPr>
                <w:bCs/>
                <w:sz w:val="24"/>
                <w:szCs w:val="24"/>
                <w:lang w:val="id-ID"/>
              </w:rPr>
            </w:pPr>
            <w:r w:rsidRPr="002E378C">
              <w:rPr>
                <w:bCs/>
                <w:sz w:val="24"/>
                <w:szCs w:val="24"/>
                <w:lang w:val="id-ID"/>
              </w:rPr>
              <w:t xml:space="preserve">Setelah intervensi </w:t>
            </w:r>
          </w:p>
        </w:tc>
        <w:tc>
          <w:tcPr>
            <w:tcW w:w="1275"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84,1</w:t>
            </w:r>
          </w:p>
        </w:tc>
        <w:tc>
          <w:tcPr>
            <w:tcW w:w="1134" w:type="dxa"/>
            <w:tcBorders>
              <w:top w:val="single" w:sz="4" w:space="0" w:color="auto"/>
              <w:bottom w:val="single" w:sz="4" w:space="0" w:color="auto"/>
            </w:tcBorders>
          </w:tcPr>
          <w:p w:rsidR="005C2FAD" w:rsidRPr="002E378C" w:rsidRDefault="005C2FAD" w:rsidP="005C2FAD">
            <w:pPr>
              <w:pStyle w:val="ListParagraph"/>
              <w:tabs>
                <w:tab w:val="left" w:pos="2580"/>
              </w:tabs>
              <w:ind w:left="0"/>
              <w:jc w:val="center"/>
              <w:rPr>
                <w:bCs/>
                <w:sz w:val="24"/>
                <w:szCs w:val="24"/>
                <w:lang w:val="id-ID"/>
              </w:rPr>
            </w:pPr>
            <w:r w:rsidRPr="002E378C">
              <w:rPr>
                <w:bCs/>
                <w:sz w:val="24"/>
                <w:szCs w:val="24"/>
                <w:lang w:val="id-ID"/>
              </w:rPr>
              <w:t>2,7</w:t>
            </w:r>
          </w:p>
        </w:tc>
        <w:tc>
          <w:tcPr>
            <w:tcW w:w="1134"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57,6</w:t>
            </w:r>
          </w:p>
        </w:tc>
        <w:tc>
          <w:tcPr>
            <w:tcW w:w="1046"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4,4</w:t>
            </w:r>
          </w:p>
        </w:tc>
        <w:tc>
          <w:tcPr>
            <w:tcW w:w="1640" w:type="dxa"/>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0.000**</w:t>
            </w:r>
          </w:p>
        </w:tc>
      </w:tr>
      <w:tr w:rsidR="005C2FAD" w:rsidRPr="002E378C" w:rsidTr="005C2FAD">
        <w:trPr>
          <w:jc w:val="center"/>
        </w:trPr>
        <w:tc>
          <w:tcPr>
            <w:tcW w:w="2410" w:type="dxa"/>
            <w:tcBorders>
              <w:top w:val="single" w:sz="4" w:space="0" w:color="auto"/>
              <w:bottom w:val="single" w:sz="4" w:space="0" w:color="auto"/>
            </w:tcBorders>
          </w:tcPr>
          <w:p w:rsidR="005C2FAD" w:rsidRPr="002E378C" w:rsidRDefault="005C2FAD" w:rsidP="005C2FAD">
            <w:pPr>
              <w:jc w:val="both"/>
              <w:rPr>
                <w:bCs/>
                <w:i/>
                <w:sz w:val="24"/>
                <w:szCs w:val="24"/>
                <w:lang w:val="id-ID"/>
              </w:rPr>
            </w:pPr>
            <w:r w:rsidRPr="002E378C">
              <w:rPr>
                <w:bCs/>
                <w:i/>
                <w:sz w:val="24"/>
                <w:szCs w:val="24"/>
                <w:lang w:val="id-ID"/>
              </w:rPr>
              <w:t>p-value</w:t>
            </w:r>
          </w:p>
        </w:tc>
        <w:tc>
          <w:tcPr>
            <w:tcW w:w="2409" w:type="dxa"/>
            <w:gridSpan w:val="2"/>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rPr>
              <w:t>0,</w:t>
            </w:r>
            <w:r w:rsidRPr="002E378C">
              <w:rPr>
                <w:bCs/>
                <w:sz w:val="24"/>
                <w:szCs w:val="24"/>
                <w:lang w:val="id-ID"/>
              </w:rPr>
              <w:t>000*</w:t>
            </w:r>
          </w:p>
        </w:tc>
        <w:tc>
          <w:tcPr>
            <w:tcW w:w="2180" w:type="dxa"/>
            <w:gridSpan w:val="2"/>
            <w:tcBorders>
              <w:top w:val="single" w:sz="4" w:space="0" w:color="auto"/>
              <w:bottom w:val="single" w:sz="4" w:space="0" w:color="auto"/>
            </w:tcBorders>
          </w:tcPr>
          <w:p w:rsidR="005C2FAD" w:rsidRPr="002E378C" w:rsidRDefault="005C2FAD" w:rsidP="005C2FAD">
            <w:pPr>
              <w:jc w:val="center"/>
              <w:rPr>
                <w:bCs/>
                <w:sz w:val="24"/>
                <w:szCs w:val="24"/>
                <w:lang w:val="id-ID"/>
              </w:rPr>
            </w:pPr>
            <w:r w:rsidRPr="002E378C">
              <w:rPr>
                <w:bCs/>
                <w:sz w:val="24"/>
                <w:szCs w:val="24"/>
                <w:lang w:val="id-ID"/>
              </w:rPr>
              <w:t>0,476*</w:t>
            </w:r>
          </w:p>
        </w:tc>
        <w:tc>
          <w:tcPr>
            <w:tcW w:w="1640" w:type="dxa"/>
            <w:tcBorders>
              <w:top w:val="single" w:sz="4" w:space="0" w:color="auto"/>
              <w:bottom w:val="single" w:sz="4" w:space="0" w:color="auto"/>
            </w:tcBorders>
          </w:tcPr>
          <w:p w:rsidR="005C2FAD" w:rsidRPr="002E378C" w:rsidRDefault="005C2FAD" w:rsidP="005C2FAD">
            <w:pPr>
              <w:jc w:val="center"/>
              <w:rPr>
                <w:bCs/>
                <w:sz w:val="24"/>
                <w:szCs w:val="24"/>
                <w:lang w:val="id-ID"/>
              </w:rPr>
            </w:pPr>
          </w:p>
        </w:tc>
      </w:tr>
    </w:tbl>
    <w:p w:rsidR="005C2FAD" w:rsidRPr="002E378C" w:rsidRDefault="005C2FAD" w:rsidP="005C2FAD">
      <w:pPr>
        <w:spacing w:after="0" w:line="240" w:lineRule="auto"/>
        <w:ind w:left="142"/>
        <w:jc w:val="both"/>
        <w:rPr>
          <w:rFonts w:ascii="Times New Roman" w:hAnsi="Times New Roman" w:cs="Times New Roman"/>
          <w:bCs/>
          <w:i/>
          <w:sz w:val="24"/>
          <w:szCs w:val="24"/>
          <w:lang w:val="id-ID"/>
        </w:rPr>
      </w:pPr>
      <w:r w:rsidRPr="002E378C">
        <w:rPr>
          <w:bCs/>
          <w:sz w:val="24"/>
          <w:szCs w:val="24"/>
          <w:lang w:val="id-ID"/>
        </w:rPr>
        <w:t>*</w:t>
      </w:r>
      <w:r w:rsidRPr="002E378C">
        <w:rPr>
          <w:rFonts w:ascii="Times New Roman" w:hAnsi="Times New Roman" w:cs="Times New Roman"/>
          <w:bCs/>
          <w:sz w:val="24"/>
          <w:szCs w:val="24"/>
          <w:lang w:val="id-ID"/>
        </w:rPr>
        <w:t xml:space="preserve">Uji </w:t>
      </w:r>
      <w:r w:rsidRPr="002E378C">
        <w:rPr>
          <w:rFonts w:ascii="Times New Roman" w:hAnsi="Times New Roman" w:cs="Times New Roman"/>
          <w:bCs/>
          <w:i/>
          <w:sz w:val="24"/>
          <w:szCs w:val="24"/>
          <w:lang w:val="id-ID"/>
        </w:rPr>
        <w:t>paired t-test</w:t>
      </w:r>
    </w:p>
    <w:p w:rsidR="005C2FAD" w:rsidRPr="002E378C" w:rsidRDefault="005C2FAD" w:rsidP="005C2FAD">
      <w:pPr>
        <w:spacing w:after="0" w:line="240" w:lineRule="auto"/>
        <w:ind w:left="142"/>
        <w:jc w:val="both"/>
        <w:rPr>
          <w:bCs/>
          <w:i/>
          <w:sz w:val="24"/>
          <w:szCs w:val="24"/>
          <w:lang w:val="id-ID"/>
        </w:rPr>
      </w:pPr>
      <w:r w:rsidRPr="002E378C">
        <w:rPr>
          <w:rFonts w:ascii="Times New Roman" w:hAnsi="Times New Roman" w:cs="Times New Roman"/>
          <w:bCs/>
          <w:sz w:val="24"/>
          <w:szCs w:val="24"/>
          <w:lang w:val="id-ID"/>
        </w:rPr>
        <w:t xml:space="preserve">** Uji </w:t>
      </w:r>
      <w:r w:rsidRPr="002E378C">
        <w:rPr>
          <w:rFonts w:ascii="Times New Roman" w:hAnsi="Times New Roman" w:cs="Times New Roman"/>
          <w:bCs/>
          <w:i/>
          <w:sz w:val="24"/>
          <w:szCs w:val="24"/>
          <w:lang w:val="id-ID"/>
        </w:rPr>
        <w:t>t-test</w:t>
      </w:r>
    </w:p>
    <w:p w:rsidR="005C2FAD" w:rsidRPr="002E378C" w:rsidRDefault="005C2FAD" w:rsidP="008D6E13">
      <w:pPr>
        <w:spacing w:before="240"/>
        <w:ind w:firstLine="360"/>
        <w:jc w:val="both"/>
        <w:rPr>
          <w:rFonts w:ascii="Times New Roman" w:hAnsi="Times New Roman" w:cs="Times New Roman"/>
          <w:bCs/>
          <w:i/>
          <w:sz w:val="24"/>
          <w:szCs w:val="24"/>
          <w:lang w:val="id-ID"/>
        </w:rPr>
      </w:pPr>
      <w:r w:rsidRPr="002E378C">
        <w:rPr>
          <w:rFonts w:ascii="Times New Roman" w:hAnsi="Times New Roman" w:cs="Times New Roman"/>
          <w:bCs/>
          <w:sz w:val="24"/>
          <w:szCs w:val="24"/>
        </w:rPr>
        <w:t xml:space="preserve">Tabel </w:t>
      </w:r>
      <w:r w:rsidRPr="002E378C">
        <w:rPr>
          <w:rFonts w:ascii="Times New Roman" w:hAnsi="Times New Roman" w:cs="Times New Roman"/>
          <w:bCs/>
          <w:sz w:val="24"/>
          <w:szCs w:val="24"/>
          <w:lang w:val="id-ID"/>
        </w:rPr>
        <w:t>5</w:t>
      </w:r>
      <w:r w:rsidRPr="002E378C">
        <w:rPr>
          <w:rFonts w:ascii="Times New Roman" w:hAnsi="Times New Roman" w:cs="Times New Roman"/>
          <w:bCs/>
          <w:sz w:val="24"/>
          <w:szCs w:val="24"/>
        </w:rPr>
        <w:t xml:space="preserve"> di atas menunjukan pengukuran </w:t>
      </w:r>
      <w:r w:rsidRPr="002E378C">
        <w:rPr>
          <w:rFonts w:ascii="Times New Roman" w:hAnsi="Times New Roman" w:cs="Times New Roman"/>
          <w:bCs/>
          <w:sz w:val="24"/>
          <w:szCs w:val="24"/>
          <w:lang w:val="id-ID"/>
        </w:rPr>
        <w:t>sebelum</w:t>
      </w:r>
      <w:r w:rsidRPr="002E378C">
        <w:rPr>
          <w:rFonts w:ascii="Times New Roman" w:hAnsi="Times New Roman" w:cs="Times New Roman"/>
          <w:bCs/>
          <w:sz w:val="24"/>
          <w:szCs w:val="24"/>
        </w:rPr>
        <w:t xml:space="preserve"> intervensikepuasan kerja sebelum </w:t>
      </w:r>
      <w:r w:rsidRPr="002E378C">
        <w:rPr>
          <w:rFonts w:ascii="Times New Roman" w:hAnsi="Times New Roman" w:cs="Times New Roman"/>
          <w:bCs/>
          <w:sz w:val="24"/>
          <w:szCs w:val="24"/>
          <w:lang w:val="id-ID"/>
        </w:rPr>
        <w:t>mendapat perlakuan</w:t>
      </w:r>
      <w:r w:rsidRPr="002E378C">
        <w:rPr>
          <w:rFonts w:ascii="Times New Roman" w:hAnsi="Times New Roman" w:cs="Times New Roman"/>
          <w:bCs/>
          <w:sz w:val="24"/>
          <w:szCs w:val="24"/>
        </w:rPr>
        <w:t xml:space="preserve"> rata-rata kepuasan kerja 57</w:t>
      </w:r>
      <w:proofErr w:type="gramStart"/>
      <w:r w:rsidRPr="002E378C">
        <w:rPr>
          <w:rFonts w:ascii="Times New Roman" w:hAnsi="Times New Roman" w:cs="Times New Roman"/>
          <w:bCs/>
          <w:sz w:val="24"/>
          <w:szCs w:val="24"/>
        </w:rPr>
        <w:t>,44</w:t>
      </w:r>
      <w:proofErr w:type="gramEnd"/>
      <w:r w:rsidRPr="002E378C">
        <w:rPr>
          <w:rFonts w:ascii="Times New Roman" w:hAnsi="Times New Roman" w:cs="Times New Roman"/>
          <w:bCs/>
          <w:sz w:val="24"/>
          <w:szCs w:val="24"/>
        </w:rPr>
        <w:t xml:space="preserve"> </w:t>
      </w:r>
      <w:r w:rsidRPr="002E378C">
        <w:rPr>
          <w:rFonts w:ascii="Times New Roman" w:hAnsi="Times New Roman" w:cs="Times New Roman"/>
          <w:bCs/>
          <w:sz w:val="24"/>
          <w:szCs w:val="24"/>
          <w:lang w:val="id-ID"/>
        </w:rPr>
        <w:t xml:space="preserve">dan </w:t>
      </w:r>
      <w:r w:rsidRPr="002E378C">
        <w:rPr>
          <w:rFonts w:ascii="Times New Roman" w:hAnsi="Times New Roman" w:cs="Times New Roman"/>
          <w:bCs/>
          <w:sz w:val="24"/>
          <w:szCs w:val="24"/>
        </w:rPr>
        <w:t xml:space="preserve">standar deviasi  4,4. Pada pengukuran </w:t>
      </w:r>
      <w:r w:rsidRPr="002E378C">
        <w:rPr>
          <w:rFonts w:ascii="Times New Roman" w:hAnsi="Times New Roman" w:cs="Times New Roman"/>
          <w:bCs/>
          <w:sz w:val="24"/>
          <w:szCs w:val="24"/>
          <w:lang w:val="id-ID"/>
        </w:rPr>
        <w:t>setelah</w:t>
      </w:r>
      <w:r w:rsidRPr="002E378C">
        <w:rPr>
          <w:rFonts w:ascii="Times New Roman" w:hAnsi="Times New Roman" w:cs="Times New Roman"/>
          <w:bCs/>
          <w:sz w:val="24"/>
          <w:szCs w:val="24"/>
        </w:rPr>
        <w:t xml:space="preserve"> intervensididapatkan hasil </w:t>
      </w:r>
      <w:r w:rsidRPr="002E378C">
        <w:rPr>
          <w:rFonts w:ascii="Times New Roman" w:hAnsi="Times New Roman" w:cs="Times New Roman"/>
          <w:bCs/>
          <w:i/>
          <w:sz w:val="24"/>
          <w:szCs w:val="24"/>
          <w:lang w:val="id-ID"/>
        </w:rPr>
        <w:t xml:space="preserve">mean </w:t>
      </w:r>
      <w:r w:rsidRPr="002E378C">
        <w:rPr>
          <w:rFonts w:ascii="Times New Roman" w:hAnsi="Times New Roman" w:cs="Times New Roman"/>
          <w:bCs/>
          <w:sz w:val="24"/>
          <w:szCs w:val="24"/>
        </w:rPr>
        <w:t>84</w:t>
      </w:r>
      <w:proofErr w:type="gramStart"/>
      <w:r w:rsidRPr="002E378C">
        <w:rPr>
          <w:rFonts w:ascii="Times New Roman" w:hAnsi="Times New Roman" w:cs="Times New Roman"/>
          <w:bCs/>
          <w:sz w:val="24"/>
          <w:szCs w:val="24"/>
        </w:rPr>
        <w:t>,1</w:t>
      </w:r>
      <w:proofErr w:type="gramEnd"/>
      <w:r w:rsidRPr="002E378C">
        <w:rPr>
          <w:rFonts w:ascii="Times New Roman" w:hAnsi="Times New Roman" w:cs="Times New Roman"/>
          <w:bCs/>
          <w:sz w:val="24"/>
          <w:szCs w:val="24"/>
          <w:lang w:val="id-ID"/>
        </w:rPr>
        <w:t xml:space="preserve"> dan </w:t>
      </w:r>
      <w:r w:rsidRPr="002E378C">
        <w:rPr>
          <w:rFonts w:ascii="Times New Roman" w:hAnsi="Times New Roman" w:cs="Times New Roman"/>
          <w:bCs/>
          <w:sz w:val="24"/>
          <w:szCs w:val="24"/>
        </w:rPr>
        <w:t xml:space="preserve">standar deviasi 2,7. </w:t>
      </w:r>
      <w:r w:rsidRPr="002E378C">
        <w:rPr>
          <w:rFonts w:ascii="Times New Roman" w:hAnsi="Times New Roman" w:cs="Times New Roman"/>
          <w:bCs/>
          <w:sz w:val="24"/>
          <w:szCs w:val="24"/>
          <w:lang w:val="id-ID"/>
        </w:rPr>
        <w:t xml:space="preserve">Ada perbedaan </w:t>
      </w:r>
      <w:r w:rsidRPr="002E378C">
        <w:rPr>
          <w:rFonts w:ascii="Times New Roman" w:hAnsi="Times New Roman" w:cs="Times New Roman"/>
          <w:bCs/>
          <w:sz w:val="24"/>
          <w:szCs w:val="24"/>
        </w:rPr>
        <w:t xml:space="preserve">nilai </w:t>
      </w:r>
      <w:r w:rsidRPr="002E378C">
        <w:rPr>
          <w:rFonts w:ascii="Times New Roman" w:hAnsi="Times New Roman" w:cs="Times New Roman"/>
          <w:bCs/>
          <w:i/>
          <w:sz w:val="24"/>
          <w:szCs w:val="24"/>
        </w:rPr>
        <w:t xml:space="preserve">mean </w:t>
      </w:r>
      <w:r w:rsidRPr="002E378C">
        <w:rPr>
          <w:rFonts w:ascii="Times New Roman" w:hAnsi="Times New Roman" w:cs="Times New Roman"/>
          <w:bCs/>
          <w:sz w:val="24"/>
          <w:szCs w:val="24"/>
        </w:rPr>
        <w:t xml:space="preserve">pengukuran pertama dan pengukuran kedua sebesar 26,66 dengan standar deviasi 1,7. Hasil uji statistik </w:t>
      </w:r>
      <w:r w:rsidRPr="002E378C">
        <w:rPr>
          <w:rFonts w:ascii="Times New Roman" w:hAnsi="Times New Roman" w:cs="Times New Roman"/>
          <w:bCs/>
          <w:sz w:val="24"/>
          <w:szCs w:val="24"/>
          <w:lang w:val="id-ID"/>
        </w:rPr>
        <w:t xml:space="preserve">menggunakan </w:t>
      </w:r>
      <w:r w:rsidRPr="002E378C">
        <w:rPr>
          <w:rFonts w:ascii="Times New Roman" w:hAnsi="Times New Roman" w:cs="Times New Roman"/>
          <w:bCs/>
          <w:i/>
          <w:sz w:val="24"/>
          <w:szCs w:val="24"/>
          <w:lang w:val="id-ID"/>
        </w:rPr>
        <w:t>Paired t-test</w:t>
      </w:r>
      <w:r w:rsidRPr="002E378C">
        <w:rPr>
          <w:rFonts w:ascii="Times New Roman" w:hAnsi="Times New Roman" w:cs="Times New Roman"/>
          <w:bCs/>
          <w:sz w:val="24"/>
          <w:szCs w:val="24"/>
        </w:rPr>
        <w:t xml:space="preserve">didapatkan nilai </w:t>
      </w:r>
      <w:r w:rsidRPr="002E378C">
        <w:rPr>
          <w:rFonts w:ascii="Times New Roman" w:hAnsi="Times New Roman" w:cs="Times New Roman"/>
          <w:bCs/>
          <w:i/>
          <w:sz w:val="24"/>
          <w:szCs w:val="24"/>
        </w:rPr>
        <w:t xml:space="preserve">p value </w:t>
      </w:r>
      <w:r w:rsidRPr="002E378C">
        <w:rPr>
          <w:rFonts w:ascii="Times New Roman" w:hAnsi="Times New Roman" w:cs="Times New Roman"/>
          <w:bCs/>
          <w:sz w:val="24"/>
          <w:szCs w:val="24"/>
        </w:rPr>
        <w:t xml:space="preserve">0,000, hasil nilai </w:t>
      </w:r>
      <w:r w:rsidRPr="002E378C">
        <w:rPr>
          <w:rFonts w:ascii="Times New Roman" w:hAnsi="Times New Roman" w:cs="Times New Roman"/>
          <w:bCs/>
          <w:i/>
          <w:sz w:val="24"/>
          <w:szCs w:val="24"/>
        </w:rPr>
        <w:t xml:space="preserve">p value </w:t>
      </w:r>
      <w:r w:rsidRPr="002E378C">
        <w:rPr>
          <w:rFonts w:ascii="Times New Roman" w:hAnsi="Times New Roman" w:cs="Times New Roman"/>
          <w:bCs/>
          <w:sz w:val="24"/>
          <w:szCs w:val="24"/>
        </w:rPr>
        <w:t xml:space="preserve">lebih lebih kecil dari nilai </w:t>
      </w:r>
      <w:r w:rsidRPr="002E378C">
        <w:rPr>
          <w:rFonts w:ascii="Times New Roman" w:hAnsi="Times New Roman" w:cs="Times New Roman"/>
          <w:bCs/>
          <w:i/>
          <w:sz w:val="24"/>
          <w:szCs w:val="24"/>
        </w:rPr>
        <w:t xml:space="preserve">alpha </w:t>
      </w:r>
      <w:r w:rsidRPr="002E378C">
        <w:rPr>
          <w:rFonts w:ascii="Times New Roman" w:hAnsi="Times New Roman" w:cs="Times New Roman"/>
          <w:bCs/>
          <w:sz w:val="24"/>
          <w:szCs w:val="24"/>
        </w:rPr>
        <w:t>(0</w:t>
      </w:r>
      <w:proofErr w:type="gramStart"/>
      <w:r w:rsidRPr="002E378C">
        <w:rPr>
          <w:rFonts w:ascii="Times New Roman" w:hAnsi="Times New Roman" w:cs="Times New Roman"/>
          <w:bCs/>
          <w:sz w:val="24"/>
          <w:szCs w:val="24"/>
        </w:rPr>
        <w:t>,05</w:t>
      </w:r>
      <w:proofErr w:type="gramEnd"/>
      <w:r w:rsidRPr="002E378C">
        <w:rPr>
          <w:rFonts w:ascii="Times New Roman" w:hAnsi="Times New Roman" w:cs="Times New Roman"/>
          <w:bCs/>
          <w:sz w:val="24"/>
          <w:szCs w:val="24"/>
        </w:rPr>
        <w:t xml:space="preserve">) maka disimpulkan terdapat perbedaan yang signifikan pada pengukuran </w:t>
      </w:r>
      <w:r w:rsidRPr="002E378C">
        <w:rPr>
          <w:rFonts w:ascii="Times New Roman" w:hAnsi="Times New Roman" w:cs="Times New Roman"/>
          <w:bCs/>
          <w:sz w:val="24"/>
          <w:szCs w:val="24"/>
          <w:lang w:val="id-ID"/>
        </w:rPr>
        <w:t>sebelum</w:t>
      </w:r>
      <w:r w:rsidRPr="002E378C">
        <w:rPr>
          <w:rFonts w:ascii="Times New Roman" w:hAnsi="Times New Roman" w:cs="Times New Roman"/>
          <w:bCs/>
          <w:sz w:val="24"/>
          <w:szCs w:val="24"/>
        </w:rPr>
        <w:t xml:space="preserve"> intervensi dan </w:t>
      </w:r>
      <w:r w:rsidRPr="002E378C">
        <w:rPr>
          <w:rFonts w:ascii="Times New Roman" w:hAnsi="Times New Roman" w:cs="Times New Roman"/>
          <w:bCs/>
          <w:sz w:val="24"/>
          <w:szCs w:val="24"/>
          <w:lang w:val="id-ID"/>
        </w:rPr>
        <w:t>setelah</w:t>
      </w:r>
      <w:r w:rsidRPr="002E378C">
        <w:rPr>
          <w:rFonts w:ascii="Times New Roman" w:hAnsi="Times New Roman" w:cs="Times New Roman"/>
          <w:bCs/>
          <w:sz w:val="24"/>
          <w:szCs w:val="24"/>
        </w:rPr>
        <w:t xml:space="preserve"> intervensi</w:t>
      </w:r>
      <w:r w:rsidRPr="002E378C">
        <w:rPr>
          <w:rFonts w:ascii="Times New Roman" w:hAnsi="Times New Roman" w:cs="Times New Roman"/>
          <w:bCs/>
          <w:i/>
          <w:sz w:val="24"/>
          <w:szCs w:val="24"/>
        </w:rPr>
        <w:t>.</w:t>
      </w:r>
    </w:p>
    <w:p w:rsidR="005C2FAD" w:rsidRPr="002E378C" w:rsidRDefault="005C2FAD" w:rsidP="008D6E13">
      <w:pPr>
        <w:spacing w:before="240"/>
        <w:ind w:firstLine="360"/>
        <w:jc w:val="both"/>
        <w:rPr>
          <w:rFonts w:ascii="Times New Roman" w:hAnsi="Times New Roman" w:cs="Times New Roman"/>
          <w:bCs/>
          <w:sz w:val="24"/>
          <w:szCs w:val="24"/>
          <w:lang w:val="id-ID"/>
        </w:rPr>
      </w:pPr>
      <w:r w:rsidRPr="002E378C">
        <w:rPr>
          <w:rFonts w:ascii="Times New Roman" w:hAnsi="Times New Roman" w:cs="Times New Roman"/>
          <w:bCs/>
          <w:sz w:val="24"/>
          <w:szCs w:val="24"/>
          <w:lang w:val="id-ID"/>
        </w:rPr>
        <w:lastRenderedPageBreak/>
        <w:t xml:space="preserve">Hasil analisis pada kelompok kontrol didapatkan hasil nilai </w:t>
      </w:r>
      <w:r w:rsidRPr="002E378C">
        <w:rPr>
          <w:rFonts w:ascii="Times New Roman" w:hAnsi="Times New Roman" w:cs="Times New Roman"/>
          <w:bCs/>
          <w:i/>
          <w:sz w:val="24"/>
          <w:szCs w:val="24"/>
          <w:lang w:val="id-ID"/>
        </w:rPr>
        <w:t xml:space="preserve">mean </w:t>
      </w:r>
      <w:r w:rsidRPr="002E378C">
        <w:rPr>
          <w:rFonts w:ascii="Times New Roman" w:hAnsi="Times New Roman" w:cs="Times New Roman"/>
          <w:bCs/>
          <w:sz w:val="24"/>
          <w:szCs w:val="24"/>
          <w:lang w:val="id-ID"/>
        </w:rPr>
        <w:t xml:space="preserve">sebelum intervensi atau pengukuran pertama sebesar 57,2 dan setelah intervensi atau pengukuiran kedua sebesar 57,6. Nilai standar deviasi penilaian pertama sebesar 4,7 dan 4,4 pada penilaian kedua. Uji analisis menggunakan </w:t>
      </w:r>
      <w:r w:rsidRPr="002E378C">
        <w:rPr>
          <w:rFonts w:ascii="Times New Roman" w:hAnsi="Times New Roman" w:cs="Times New Roman"/>
          <w:bCs/>
          <w:i/>
          <w:sz w:val="24"/>
          <w:szCs w:val="24"/>
          <w:lang w:val="id-ID"/>
        </w:rPr>
        <w:t>Paired t-test</w:t>
      </w:r>
      <w:r w:rsidRPr="002E378C">
        <w:rPr>
          <w:rFonts w:ascii="Times New Roman" w:hAnsi="Times New Roman" w:cs="Times New Roman"/>
          <w:bCs/>
          <w:sz w:val="24"/>
          <w:szCs w:val="24"/>
          <w:lang w:val="id-ID"/>
        </w:rPr>
        <w:t xml:space="preserve">didapatkan hasil 0,476, jika dibandingkan nilai nilai </w:t>
      </w:r>
      <w:r w:rsidRPr="002E378C">
        <w:rPr>
          <w:rFonts w:ascii="Times New Roman" w:hAnsi="Times New Roman" w:cs="Times New Roman"/>
          <w:bCs/>
          <w:i/>
          <w:sz w:val="24"/>
          <w:szCs w:val="24"/>
          <w:lang w:val="id-ID"/>
        </w:rPr>
        <w:t>alpha</w:t>
      </w:r>
      <w:r w:rsidRPr="002E378C">
        <w:rPr>
          <w:rFonts w:ascii="Times New Roman" w:hAnsi="Times New Roman" w:cs="Times New Roman"/>
          <w:bCs/>
          <w:sz w:val="24"/>
          <w:szCs w:val="24"/>
          <w:lang w:val="id-ID"/>
        </w:rPr>
        <w:t xml:space="preserve"> hasil uji lebih besar dari sehingga dinyatakan tidak ada perbedaan kepuasan kerja pada kelompok kontrol pada penilaian pertama dan kedua.</w:t>
      </w:r>
    </w:p>
    <w:p w:rsidR="005C2FAD" w:rsidRPr="002E378C" w:rsidRDefault="005C2FAD" w:rsidP="008D6E13">
      <w:pPr>
        <w:spacing w:before="240"/>
        <w:ind w:firstLine="360"/>
        <w:jc w:val="both"/>
        <w:rPr>
          <w:rFonts w:ascii="Times New Roman" w:hAnsi="Times New Roman" w:cs="Times New Roman"/>
          <w:bCs/>
          <w:sz w:val="24"/>
          <w:szCs w:val="24"/>
          <w:lang w:val="id-ID"/>
        </w:rPr>
        <w:sectPr w:rsidR="005C2FAD" w:rsidRPr="002E378C" w:rsidSect="005F6A8D">
          <w:type w:val="continuous"/>
          <w:pgSz w:w="11906" w:h="16838"/>
          <w:pgMar w:top="1440" w:right="1440" w:bottom="1440" w:left="1440" w:header="708" w:footer="708" w:gutter="0"/>
          <w:cols w:space="709"/>
          <w:docGrid w:linePitch="360"/>
        </w:sectPr>
      </w:pPr>
      <w:r w:rsidRPr="002E378C">
        <w:rPr>
          <w:rFonts w:ascii="Times New Roman" w:hAnsi="Times New Roman" w:cs="Times New Roman"/>
          <w:bCs/>
          <w:sz w:val="24"/>
          <w:szCs w:val="24"/>
          <w:lang w:val="id-ID"/>
        </w:rPr>
        <w:t xml:space="preserve">Hasil  analisis statistik menggunakan uji </w:t>
      </w:r>
      <w:r w:rsidRPr="002E378C">
        <w:rPr>
          <w:rFonts w:ascii="Times New Roman" w:hAnsi="Times New Roman" w:cs="Times New Roman"/>
          <w:bCs/>
          <w:i/>
          <w:sz w:val="24"/>
          <w:szCs w:val="24"/>
          <w:lang w:val="id-ID"/>
        </w:rPr>
        <w:t xml:space="preserve">independent t-test </w:t>
      </w:r>
      <w:r w:rsidRPr="002E378C">
        <w:rPr>
          <w:rFonts w:ascii="Times New Roman" w:hAnsi="Times New Roman" w:cs="Times New Roman"/>
          <w:bCs/>
          <w:sz w:val="24"/>
          <w:szCs w:val="24"/>
          <w:lang w:val="id-ID"/>
        </w:rPr>
        <w:t xml:space="preserve">sebelum dilakukan intervensi di kelompok intervensi dan kelompok kontrol didapatkan nilai </w:t>
      </w:r>
      <w:r w:rsidRPr="002E378C">
        <w:rPr>
          <w:rFonts w:ascii="Times New Roman" w:hAnsi="Times New Roman" w:cs="Times New Roman"/>
          <w:bCs/>
          <w:i/>
          <w:sz w:val="24"/>
          <w:szCs w:val="24"/>
          <w:lang w:val="id-ID"/>
        </w:rPr>
        <w:softHyphen/>
        <w:t>p-value</w:t>
      </w:r>
      <w:r w:rsidRPr="002E378C">
        <w:rPr>
          <w:rFonts w:ascii="Times New Roman" w:hAnsi="Times New Roman" w:cs="Times New Roman"/>
          <w:bCs/>
          <w:sz w:val="24"/>
          <w:szCs w:val="24"/>
          <w:lang w:val="id-ID"/>
        </w:rPr>
        <w:t xml:space="preserve"> 0,270, nilai inilebih besar dibandingkan nilai</w:t>
      </w:r>
      <w:r w:rsidRPr="002E378C">
        <w:rPr>
          <w:rFonts w:ascii="Times New Roman" w:hAnsi="Times New Roman" w:cs="Times New Roman"/>
          <w:bCs/>
          <w:i/>
          <w:sz w:val="24"/>
          <w:szCs w:val="24"/>
          <w:lang w:val="id-ID"/>
        </w:rPr>
        <w:t xml:space="preserve"> alpha, </w:t>
      </w:r>
      <w:r w:rsidRPr="002E378C">
        <w:rPr>
          <w:rFonts w:ascii="Times New Roman" w:hAnsi="Times New Roman" w:cs="Times New Roman"/>
          <w:bCs/>
          <w:sz w:val="24"/>
          <w:szCs w:val="24"/>
          <w:lang w:val="id-ID"/>
        </w:rPr>
        <w:t xml:space="preserve">dengan demikian dinyatakan dapat disimpulkan bahwa tidak ada perbedaan pada kepuasan kerja pada kelompok intervensi dan kelompok kontrol. Setelah dilakukan intervensi pelatihan didapatkan nilai </w:t>
      </w:r>
      <w:r w:rsidRPr="002E378C">
        <w:rPr>
          <w:rFonts w:ascii="Times New Roman" w:hAnsi="Times New Roman" w:cs="Times New Roman"/>
          <w:bCs/>
          <w:i/>
          <w:sz w:val="24"/>
          <w:szCs w:val="24"/>
          <w:lang w:val="id-ID"/>
        </w:rPr>
        <w:t xml:space="preserve">p-value </w:t>
      </w:r>
      <w:r w:rsidRPr="002E378C">
        <w:rPr>
          <w:rFonts w:ascii="Times New Roman" w:hAnsi="Times New Roman" w:cs="Times New Roman"/>
          <w:bCs/>
          <w:sz w:val="24"/>
          <w:szCs w:val="24"/>
          <w:lang w:val="id-ID"/>
        </w:rPr>
        <w:t>sebesar 0,000, hasil tersebut &lt;</w:t>
      </w:r>
      <w:r w:rsidRPr="002E378C">
        <w:rPr>
          <w:rFonts w:ascii="Times New Roman" w:hAnsi="Times New Roman" w:cs="Times New Roman"/>
          <w:bCs/>
          <w:i/>
          <w:sz w:val="24"/>
          <w:szCs w:val="24"/>
          <w:lang w:val="id-ID"/>
        </w:rPr>
        <w:t xml:space="preserve">alpha </w:t>
      </w:r>
      <w:r w:rsidRPr="002E378C">
        <w:rPr>
          <w:rFonts w:ascii="Times New Roman" w:hAnsi="Times New Roman" w:cs="Times New Roman"/>
          <w:bCs/>
          <w:sz w:val="24"/>
          <w:szCs w:val="24"/>
          <w:lang w:val="id-ID"/>
        </w:rPr>
        <w:t>sehingga dinyatakan terdapat pengaruh intervensi kompetensi sosial terhadap kepuasan kerja perawat</w:t>
      </w:r>
    </w:p>
    <w:p w:rsidR="00563A13" w:rsidRPr="002E378C" w:rsidRDefault="00563A13" w:rsidP="00563A13">
      <w:pPr>
        <w:spacing w:line="240" w:lineRule="auto"/>
        <w:jc w:val="both"/>
        <w:rPr>
          <w:rFonts w:ascii="Times New Roman" w:hAnsi="Times New Roman" w:cs="Times New Roman"/>
          <w:b/>
          <w:bCs/>
          <w:sz w:val="24"/>
          <w:szCs w:val="24"/>
          <w:lang w:val="id-ID"/>
        </w:rPr>
      </w:pPr>
      <w:r w:rsidRPr="002E378C">
        <w:rPr>
          <w:rFonts w:ascii="Times New Roman" w:hAnsi="Times New Roman" w:cs="Times New Roman"/>
          <w:b/>
          <w:bCs/>
          <w:sz w:val="24"/>
          <w:szCs w:val="24"/>
          <w:lang w:val="id-ID"/>
        </w:rPr>
        <w:lastRenderedPageBreak/>
        <w:t>PEMBAHASAN</w:t>
      </w:r>
    </w:p>
    <w:p w:rsidR="00F354B7" w:rsidRPr="002E378C" w:rsidRDefault="00F354B7" w:rsidP="00F354B7">
      <w:pPr>
        <w:spacing w:before="240"/>
        <w:ind w:firstLine="426"/>
        <w:jc w:val="both"/>
        <w:rPr>
          <w:rFonts w:ascii="Times New Roman" w:hAnsi="Times New Roman"/>
          <w:sz w:val="24"/>
          <w:szCs w:val="24"/>
        </w:rPr>
      </w:pPr>
      <w:proofErr w:type="gramStart"/>
      <w:r w:rsidRPr="002E378C">
        <w:rPr>
          <w:rFonts w:ascii="Times New Roman" w:hAnsi="Times New Roman"/>
          <w:sz w:val="24"/>
          <w:szCs w:val="24"/>
        </w:rPr>
        <w:t>Hasil analisis pada kompetensi sosial pada kelompok intervensi sebelum dilakukan intervensi mayoritas memiliki kompetensi sosial sedang sebanyak 18 orang (100 %).</w:t>
      </w:r>
      <w:proofErr w:type="gramEnd"/>
      <w:r w:rsidRPr="002E378C">
        <w:rPr>
          <w:rFonts w:ascii="Times New Roman" w:hAnsi="Times New Roman"/>
          <w:sz w:val="24"/>
          <w:szCs w:val="24"/>
        </w:rPr>
        <w:t xml:space="preserve"> Di kelompok kontrol, mayoritas kompetensi sosial adalah sedang sebanyak 17 orang (94</w:t>
      </w:r>
      <w:proofErr w:type="gramStart"/>
      <w:r w:rsidRPr="002E378C">
        <w:rPr>
          <w:rFonts w:ascii="Times New Roman" w:hAnsi="Times New Roman"/>
          <w:sz w:val="24"/>
          <w:szCs w:val="24"/>
        </w:rPr>
        <w:t>,4</w:t>
      </w:r>
      <w:proofErr w:type="gramEnd"/>
      <w:r w:rsidRPr="002E378C">
        <w:rPr>
          <w:rFonts w:ascii="Times New Roman" w:hAnsi="Times New Roman"/>
          <w:sz w:val="24"/>
          <w:szCs w:val="24"/>
        </w:rPr>
        <w:t xml:space="preserve"> %).</w:t>
      </w:r>
    </w:p>
    <w:p w:rsidR="00F354B7" w:rsidRPr="002E378C" w:rsidRDefault="00F354B7" w:rsidP="00F354B7">
      <w:pPr>
        <w:spacing w:before="240"/>
        <w:ind w:firstLine="426"/>
        <w:jc w:val="both"/>
        <w:rPr>
          <w:rFonts w:ascii="Times New Roman" w:hAnsi="Times New Roman"/>
          <w:sz w:val="24"/>
          <w:szCs w:val="24"/>
        </w:rPr>
      </w:pPr>
      <w:r w:rsidRPr="002E378C">
        <w:rPr>
          <w:rFonts w:ascii="Times New Roman" w:hAnsi="Times New Roman"/>
          <w:sz w:val="24"/>
          <w:szCs w:val="24"/>
        </w:rPr>
        <w:t>Kompetensi sosial kelompok intervensi setelah dilakukan mengalami perubahan yang signifikan yaitu terdapat 17 responden memiliki kompetnsi tinggi (94</w:t>
      </w:r>
      <w:proofErr w:type="gramStart"/>
      <w:r w:rsidRPr="002E378C">
        <w:rPr>
          <w:rFonts w:ascii="Times New Roman" w:hAnsi="Times New Roman"/>
          <w:sz w:val="24"/>
          <w:szCs w:val="24"/>
        </w:rPr>
        <w:t>,4</w:t>
      </w:r>
      <w:proofErr w:type="gramEnd"/>
      <w:r w:rsidRPr="002E378C">
        <w:rPr>
          <w:rFonts w:ascii="Times New Roman" w:hAnsi="Times New Roman"/>
          <w:sz w:val="24"/>
          <w:szCs w:val="24"/>
        </w:rPr>
        <w:t xml:space="preserve"> %). </w:t>
      </w:r>
      <w:proofErr w:type="gramStart"/>
      <w:r w:rsidRPr="002E378C">
        <w:rPr>
          <w:rFonts w:ascii="Times New Roman" w:hAnsi="Times New Roman"/>
          <w:sz w:val="24"/>
          <w:szCs w:val="24"/>
        </w:rPr>
        <w:t>Sebelum dilakukan intervensi, tidak ada responden yang memiliki kompetensi kategori sedang.</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Dengan demikian terdapat perubahan yang cukup signifikan setelah dilakukan intervensi pelatihan.</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Pada kelompok kontrol juga mengalami perubahan tapi hanya 2 responden yang mengalami peningkatan dari kategori sedang ke kategori 3.</w:t>
      </w:r>
      <w:proofErr w:type="gramEnd"/>
    </w:p>
    <w:p w:rsidR="00F354B7" w:rsidRPr="002E378C" w:rsidRDefault="00F354B7" w:rsidP="00F354B7">
      <w:pPr>
        <w:spacing w:before="240"/>
        <w:ind w:firstLine="426"/>
        <w:jc w:val="both"/>
        <w:rPr>
          <w:rFonts w:ascii="Times New Roman" w:hAnsi="Times New Roman"/>
          <w:sz w:val="24"/>
          <w:szCs w:val="24"/>
          <w:vertAlign w:val="superscript"/>
          <w:lang w:val="id-ID"/>
        </w:rPr>
      </w:pPr>
      <w:proofErr w:type="gramStart"/>
      <w:r w:rsidRPr="002E378C">
        <w:rPr>
          <w:rFonts w:ascii="Times New Roman" w:hAnsi="Times New Roman"/>
          <w:sz w:val="24"/>
          <w:szCs w:val="24"/>
        </w:rPr>
        <w:t>Pelatihan dapat meningkatkan kemampuan peserta, baik kemampuan pribadi, profesional dan sosial.</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Pelatihan merupakan upaya dalam pengembangan sumber daya manusia untuk menjalankan roda organisasi.</w:t>
      </w:r>
      <w:proofErr w:type="gramEnd"/>
      <w:r w:rsidRPr="002E378C">
        <w:rPr>
          <w:rFonts w:ascii="Times New Roman" w:hAnsi="Times New Roman"/>
          <w:sz w:val="24"/>
          <w:szCs w:val="24"/>
        </w:rPr>
        <w:t xml:space="preserve"> Dalam pelatihan terjadi </w:t>
      </w:r>
      <w:r w:rsidRPr="002E378C">
        <w:rPr>
          <w:rFonts w:ascii="Times New Roman" w:hAnsi="Times New Roman"/>
          <w:sz w:val="24"/>
          <w:szCs w:val="24"/>
        </w:rPr>
        <w:lastRenderedPageBreak/>
        <w:t>transfer ilmu pengetahuan, pengembangan kemampuan berfikir dalam pemecahan masalah. Pelatihan digunakan sebagai persiapan untuk meningkatkan kompetensi pegawai, persiaipan promosi dan peningkatan kinerja.</w:t>
      </w:r>
      <w:r w:rsidRPr="002E378C">
        <w:rPr>
          <w:rFonts w:ascii="Times New Roman" w:hAnsi="Times New Roman"/>
          <w:sz w:val="24"/>
          <w:szCs w:val="24"/>
          <w:vertAlign w:val="superscript"/>
        </w:rPr>
        <w:t xml:space="preserve">6 </w:t>
      </w:r>
      <w:r w:rsidRPr="002E378C">
        <w:rPr>
          <w:rFonts w:ascii="Times New Roman" w:hAnsi="Times New Roman"/>
          <w:sz w:val="24"/>
          <w:szCs w:val="24"/>
        </w:rPr>
        <w:t>Hasil ini didukung oleh penelitian Febriyanti, Utami dan Hakam (2013), yang menyatakan bahwa pelatihan mempengaruhi kompetensi karyawan.</w:t>
      </w:r>
      <w:r w:rsidRPr="002E378C">
        <w:rPr>
          <w:rFonts w:ascii="Times New Roman" w:hAnsi="Times New Roman"/>
          <w:sz w:val="24"/>
          <w:szCs w:val="24"/>
          <w:vertAlign w:val="superscript"/>
          <w:lang w:val="id-ID"/>
        </w:rPr>
        <w:t>19</w:t>
      </w:r>
    </w:p>
    <w:p w:rsidR="00F354B7" w:rsidRPr="002E378C" w:rsidRDefault="00F354B7" w:rsidP="00F354B7">
      <w:pPr>
        <w:spacing w:before="240"/>
        <w:ind w:firstLine="426"/>
        <w:jc w:val="both"/>
        <w:rPr>
          <w:rFonts w:ascii="Times New Roman" w:hAnsi="Times New Roman"/>
          <w:sz w:val="24"/>
          <w:szCs w:val="24"/>
        </w:rPr>
      </w:pPr>
      <w:r w:rsidRPr="002E378C">
        <w:rPr>
          <w:rFonts w:ascii="Times New Roman" w:hAnsi="Times New Roman"/>
          <w:sz w:val="24"/>
          <w:szCs w:val="24"/>
        </w:rPr>
        <w:t xml:space="preserve">Pelatihan sangat penting untuk diberikan kepada karyawan untuk meningkatkan kemampuan, kemmapuan karyawan yang meningkat </w:t>
      </w:r>
      <w:proofErr w:type="gramStart"/>
      <w:r w:rsidRPr="002E378C">
        <w:rPr>
          <w:rFonts w:ascii="Times New Roman" w:hAnsi="Times New Roman"/>
          <w:sz w:val="24"/>
          <w:szCs w:val="24"/>
        </w:rPr>
        <w:t>akan</w:t>
      </w:r>
      <w:proofErr w:type="gramEnd"/>
      <w:r w:rsidRPr="002E378C">
        <w:rPr>
          <w:rFonts w:ascii="Times New Roman" w:hAnsi="Times New Roman"/>
          <w:sz w:val="24"/>
          <w:szCs w:val="24"/>
        </w:rPr>
        <w:t xml:space="preserve"> mempermudah organisasi dalam mencapai tujuan. Selain itu pelatihan yang diadakan oleh perusahaan </w:t>
      </w:r>
      <w:proofErr w:type="gramStart"/>
      <w:r w:rsidRPr="002E378C">
        <w:rPr>
          <w:rFonts w:ascii="Times New Roman" w:hAnsi="Times New Roman"/>
          <w:sz w:val="24"/>
          <w:szCs w:val="24"/>
        </w:rPr>
        <w:t>akan</w:t>
      </w:r>
      <w:proofErr w:type="gramEnd"/>
      <w:r w:rsidRPr="002E378C">
        <w:rPr>
          <w:rFonts w:ascii="Times New Roman" w:hAnsi="Times New Roman"/>
          <w:sz w:val="24"/>
          <w:szCs w:val="24"/>
        </w:rPr>
        <w:t xml:space="preserve"> mempersiiapkan karyawan dalam menghadapai perubahan-perubahan yang terjadi.</w:t>
      </w:r>
      <w:r w:rsidRPr="002E378C">
        <w:rPr>
          <w:rFonts w:ascii="Times New Roman" w:hAnsi="Times New Roman"/>
          <w:sz w:val="24"/>
          <w:szCs w:val="24"/>
          <w:vertAlign w:val="superscript"/>
          <w:lang w:val="id-ID"/>
        </w:rPr>
        <w:t>20</w:t>
      </w:r>
    </w:p>
    <w:p w:rsidR="00F354B7" w:rsidRPr="002E378C" w:rsidRDefault="00F354B7" w:rsidP="00F354B7">
      <w:pPr>
        <w:spacing w:before="240"/>
        <w:ind w:firstLine="426"/>
        <w:jc w:val="both"/>
        <w:rPr>
          <w:rFonts w:ascii="Times New Roman" w:hAnsi="Times New Roman"/>
          <w:sz w:val="24"/>
          <w:szCs w:val="24"/>
          <w:vertAlign w:val="superscript"/>
          <w:lang w:val="id-ID"/>
        </w:rPr>
      </w:pPr>
      <w:r w:rsidRPr="002E378C">
        <w:rPr>
          <w:rFonts w:ascii="Times New Roman" w:hAnsi="Times New Roman"/>
          <w:sz w:val="24"/>
          <w:szCs w:val="24"/>
        </w:rPr>
        <w:t xml:space="preserve">Hasil analis kompetensi sosial kelompok intervensi sebelum dan setelah dilakukan intervensi mendapatkan nilai </w:t>
      </w:r>
      <w:r w:rsidRPr="002E378C">
        <w:rPr>
          <w:rFonts w:ascii="Times New Roman" w:hAnsi="Times New Roman"/>
          <w:i/>
          <w:sz w:val="24"/>
          <w:szCs w:val="24"/>
        </w:rPr>
        <w:t xml:space="preserve">p-value </w:t>
      </w:r>
      <w:r w:rsidRPr="002E378C">
        <w:rPr>
          <w:rFonts w:ascii="Times New Roman" w:hAnsi="Times New Roman"/>
          <w:sz w:val="24"/>
          <w:szCs w:val="24"/>
        </w:rPr>
        <w:t>0</w:t>
      </w:r>
      <w:proofErr w:type="gramStart"/>
      <w:r w:rsidRPr="002E378C">
        <w:rPr>
          <w:rFonts w:ascii="Times New Roman" w:hAnsi="Times New Roman"/>
          <w:sz w:val="24"/>
          <w:szCs w:val="24"/>
        </w:rPr>
        <w:t>,00</w:t>
      </w:r>
      <w:proofErr w:type="gramEnd"/>
      <w:r w:rsidRPr="002E378C">
        <w:rPr>
          <w:rFonts w:ascii="Times New Roman" w:hAnsi="Times New Roman"/>
          <w:sz w:val="24"/>
          <w:szCs w:val="24"/>
        </w:rPr>
        <w:t xml:space="preserve">, hasil ini lebih kecil dari nilai </w:t>
      </w:r>
      <w:r w:rsidRPr="002E378C">
        <w:rPr>
          <w:rFonts w:ascii="Times New Roman" w:hAnsi="Times New Roman"/>
          <w:i/>
          <w:sz w:val="24"/>
          <w:szCs w:val="24"/>
        </w:rPr>
        <w:t xml:space="preserve">alpha </w:t>
      </w:r>
      <w:r w:rsidRPr="002E378C">
        <w:rPr>
          <w:rFonts w:ascii="Times New Roman" w:hAnsi="Times New Roman"/>
          <w:sz w:val="24"/>
          <w:szCs w:val="24"/>
        </w:rPr>
        <w:t xml:space="preserve">(0,005) yang berarti ada pengaruh intervensi pelatihan kompetensi sosial terhadap komptensi sosial kelompok intervensi. Hasil penelitian ini sesuai dengan penelitian Aditya, Utami dan </w:t>
      </w:r>
      <w:r w:rsidRPr="002E378C">
        <w:rPr>
          <w:rFonts w:ascii="Times New Roman" w:hAnsi="Times New Roman"/>
          <w:sz w:val="24"/>
          <w:szCs w:val="24"/>
        </w:rPr>
        <w:lastRenderedPageBreak/>
        <w:t>Ruhana (2015) yang menyatakan bahwa variabel pelatiha memiliki pengaruh terhadap kompetensi karyawan PLN area Malang.</w:t>
      </w:r>
      <w:r w:rsidRPr="002E378C">
        <w:rPr>
          <w:rFonts w:ascii="Times New Roman" w:hAnsi="Times New Roman"/>
          <w:sz w:val="24"/>
          <w:szCs w:val="24"/>
          <w:vertAlign w:val="superscript"/>
          <w:lang w:val="id-ID"/>
        </w:rPr>
        <w:t>20</w:t>
      </w:r>
    </w:p>
    <w:p w:rsidR="00F354B7" w:rsidRPr="002E378C" w:rsidRDefault="00F354B7" w:rsidP="00F354B7">
      <w:pPr>
        <w:spacing w:before="240"/>
        <w:ind w:firstLine="426"/>
        <w:jc w:val="both"/>
        <w:rPr>
          <w:rFonts w:ascii="Times New Roman" w:hAnsi="Times New Roman"/>
          <w:sz w:val="24"/>
          <w:szCs w:val="24"/>
          <w:lang w:val="id-ID"/>
        </w:rPr>
      </w:pPr>
      <w:r w:rsidRPr="002E378C">
        <w:rPr>
          <w:rFonts w:ascii="Times New Roman" w:hAnsi="Times New Roman"/>
          <w:sz w:val="24"/>
          <w:szCs w:val="24"/>
        </w:rPr>
        <w:t>Kepuasan kerja merupakan gambaran perasaan berupa senang dan tidak senang terhadap pekerjaan yang dijalani, dan merupakan respon emosional terhadap situasi kerja yang ditentukan oleh hasil yang dicapai, harapan yang terpenehui atau terlampaui.</w:t>
      </w:r>
      <w:r w:rsidRPr="002E378C">
        <w:rPr>
          <w:rFonts w:ascii="Times New Roman" w:hAnsi="Times New Roman"/>
          <w:sz w:val="24"/>
          <w:szCs w:val="24"/>
          <w:vertAlign w:val="superscript"/>
        </w:rPr>
        <w:t>12</w:t>
      </w:r>
      <w:r w:rsidRPr="002E378C">
        <w:rPr>
          <w:rFonts w:ascii="Times New Roman" w:hAnsi="Times New Roman"/>
          <w:sz w:val="24"/>
          <w:szCs w:val="24"/>
        </w:rPr>
        <w:t>Kepuasan kerja memiliki kontribusi yang besar dalam upaya mencapai tujuan organisasi, dukungan kepuasan kerja berupa efktivitas organisai, stimulus semangat dalam bekerja dan loyalitas.</w:t>
      </w:r>
      <w:r w:rsidRPr="002E378C">
        <w:rPr>
          <w:rFonts w:ascii="Times New Roman" w:hAnsi="Times New Roman"/>
          <w:sz w:val="24"/>
          <w:szCs w:val="24"/>
          <w:vertAlign w:val="superscript"/>
          <w:lang w:val="id-ID"/>
        </w:rPr>
        <w:t>21</w:t>
      </w:r>
    </w:p>
    <w:p w:rsidR="00F354B7" w:rsidRPr="002E378C" w:rsidRDefault="00F354B7" w:rsidP="00F354B7">
      <w:pPr>
        <w:spacing w:before="240"/>
        <w:ind w:firstLine="426"/>
        <w:jc w:val="both"/>
        <w:rPr>
          <w:rFonts w:ascii="Times New Roman" w:hAnsi="Times New Roman"/>
          <w:sz w:val="24"/>
          <w:szCs w:val="24"/>
        </w:rPr>
      </w:pPr>
      <w:proofErr w:type="gramStart"/>
      <w:r w:rsidRPr="002E378C">
        <w:rPr>
          <w:rFonts w:ascii="Times New Roman" w:hAnsi="Times New Roman"/>
          <w:sz w:val="24"/>
          <w:szCs w:val="24"/>
        </w:rPr>
        <w:t>Hasil pengukuran kepuasan kerja menggunakan kuesioner Minessota pada kelompok intervensi sebelum dilakukan penelitian didapatkan hasil mayoritas responden menjawab pertanyaan dengan jawaban tidak puas dan netral.</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Setelah dilakukan pemeberian intervensi berupa pelatihan kompetensi sosial pada kelompok intervensi, terdapat perubahan jawaban yang signifikan.</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Setalah dilakukan intervansi dan diukur kembali kepuasan kerja, mayoritas responden menjawab pernyataan pada kuesioner Minessota dengan jawaban puas dan sangat puas.</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Sebelum dilakukan intervensi tidak ada responden yang memeberikan jawaban sangat puas.</w:t>
      </w:r>
      <w:proofErr w:type="gramEnd"/>
      <w:r w:rsidRPr="002E378C">
        <w:rPr>
          <w:rFonts w:ascii="Times New Roman" w:hAnsi="Times New Roman"/>
          <w:sz w:val="24"/>
          <w:szCs w:val="24"/>
        </w:rPr>
        <w:t xml:space="preserve"> </w:t>
      </w:r>
    </w:p>
    <w:p w:rsidR="00F354B7" w:rsidRPr="002E378C" w:rsidRDefault="00F354B7" w:rsidP="00F354B7">
      <w:pPr>
        <w:spacing w:before="240"/>
        <w:ind w:firstLine="426"/>
        <w:jc w:val="both"/>
        <w:rPr>
          <w:rFonts w:ascii="Times New Roman" w:hAnsi="Times New Roman"/>
          <w:sz w:val="24"/>
          <w:szCs w:val="24"/>
        </w:rPr>
      </w:pPr>
      <w:proofErr w:type="gramStart"/>
      <w:r w:rsidRPr="002E378C">
        <w:rPr>
          <w:rFonts w:ascii="Times New Roman" w:hAnsi="Times New Roman"/>
          <w:sz w:val="24"/>
          <w:szCs w:val="24"/>
        </w:rPr>
        <w:t>Hasil penelitian ini sesuai dengan teori kepuasan kerja yaitu teori dua faktor.</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Dalam ini disampaikan bahwa salah satu faktor yang memunculkan kepuasan kerja karyawan adalah faktor pemeliharaan dan faktor motivasi.</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 xml:space="preserve">Faktor motivasi meliputi dorongan untuk berprestasi, mengenalkan kemajuan informasi dan teknologi, </w:t>
      </w:r>
      <w:r w:rsidRPr="002E378C">
        <w:rPr>
          <w:rFonts w:ascii="Times New Roman" w:hAnsi="Times New Roman"/>
          <w:sz w:val="24"/>
          <w:szCs w:val="24"/>
        </w:rPr>
        <w:lastRenderedPageBreak/>
        <w:t>memberikan kesempatan berkembang dan bertangung jawab.</w:t>
      </w:r>
      <w:r w:rsidRPr="002E378C">
        <w:rPr>
          <w:rFonts w:ascii="Times New Roman" w:hAnsi="Times New Roman"/>
          <w:sz w:val="24"/>
          <w:szCs w:val="24"/>
          <w:vertAlign w:val="superscript"/>
        </w:rPr>
        <w:t>13</w:t>
      </w:r>
      <w:r w:rsidRPr="002E378C">
        <w:rPr>
          <w:rFonts w:ascii="Times New Roman" w:hAnsi="Times New Roman"/>
          <w:sz w:val="24"/>
          <w:szCs w:val="24"/>
        </w:rPr>
        <w:t xml:space="preserve"> pemberian pelatihan merupakan upaya dari organisasi untuk memberikan kesempatan untuk berkembang dengan memberikan pengetahuan dan keterampilan.</w:t>
      </w:r>
      <w:proofErr w:type="gramEnd"/>
      <w:r w:rsidRPr="002E378C">
        <w:rPr>
          <w:rFonts w:ascii="Times New Roman" w:hAnsi="Times New Roman"/>
          <w:sz w:val="24"/>
          <w:szCs w:val="24"/>
        </w:rPr>
        <w:t xml:space="preserve"> </w:t>
      </w:r>
    </w:p>
    <w:p w:rsidR="00F354B7" w:rsidRPr="002E378C" w:rsidRDefault="00F354B7" w:rsidP="00F354B7">
      <w:pPr>
        <w:spacing w:before="240"/>
        <w:ind w:firstLine="426"/>
        <w:jc w:val="both"/>
        <w:rPr>
          <w:rFonts w:ascii="Times New Roman" w:hAnsi="Times New Roman"/>
          <w:sz w:val="24"/>
          <w:szCs w:val="24"/>
          <w:vertAlign w:val="superscript"/>
          <w:lang w:val="id-ID"/>
        </w:rPr>
      </w:pPr>
      <w:proofErr w:type="gramStart"/>
      <w:r w:rsidRPr="002E378C">
        <w:rPr>
          <w:rFonts w:ascii="Times New Roman" w:hAnsi="Times New Roman"/>
          <w:sz w:val="24"/>
          <w:szCs w:val="24"/>
        </w:rPr>
        <w:t>Kegiatan pelatihan yang diselenggarakan oleh institusi atau organisasi bertujuan untuk meningkatkan profesionalitas karyawan.</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Profesionalitas meliputi aspek sikap dan aspek struktural.</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Aspek sikap terkait dengan pembentukan jiwa profesional.</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Aspek struktural berhubungan dengan jenis dan bentuk pekerjaan seperti kegiatan pelatihan, kode etik dan pembentukan wadah karyawan.</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Hasil kegiatan pelatihan diharapkan dapat meningkatkan profesionalitas karyawan.</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Peningkatan profesionalitas karyawan ditandai dengan meningkatnya kompetensi yang berdampak pada kepuasan kerja.</w:t>
      </w:r>
      <w:proofErr w:type="gramEnd"/>
      <w:r w:rsidRPr="002E378C">
        <w:rPr>
          <w:rFonts w:ascii="Times New Roman" w:hAnsi="Times New Roman"/>
          <w:sz w:val="24"/>
          <w:szCs w:val="24"/>
        </w:rPr>
        <w:t xml:space="preserve"> Penelitian lain yang mendudkung hasil penelitian ini diantaranya penelitian yang dilakukan oleh Rahayuningsih (2012), yang membuktikan bahwa peningkatan profesionalisme perawat </w:t>
      </w:r>
      <w:proofErr w:type="gramStart"/>
      <w:r w:rsidRPr="002E378C">
        <w:rPr>
          <w:rFonts w:ascii="Times New Roman" w:hAnsi="Times New Roman"/>
          <w:sz w:val="24"/>
          <w:szCs w:val="24"/>
        </w:rPr>
        <w:t>akan</w:t>
      </w:r>
      <w:proofErr w:type="gramEnd"/>
      <w:r w:rsidRPr="002E378C">
        <w:rPr>
          <w:rFonts w:ascii="Times New Roman" w:hAnsi="Times New Roman"/>
          <w:sz w:val="24"/>
          <w:szCs w:val="24"/>
        </w:rPr>
        <w:t xml:space="preserve"> meningkatkan kepuasan kerja.</w:t>
      </w:r>
      <w:r w:rsidRPr="002E378C">
        <w:rPr>
          <w:rFonts w:ascii="Times New Roman" w:hAnsi="Times New Roman"/>
          <w:sz w:val="24"/>
          <w:szCs w:val="24"/>
          <w:vertAlign w:val="superscript"/>
          <w:lang w:val="id-ID"/>
        </w:rPr>
        <w:t>21</w:t>
      </w:r>
    </w:p>
    <w:p w:rsidR="00F354B7" w:rsidRPr="002E378C" w:rsidRDefault="00F354B7" w:rsidP="00F354B7">
      <w:pPr>
        <w:spacing w:before="240"/>
        <w:ind w:firstLine="426"/>
        <w:jc w:val="both"/>
        <w:rPr>
          <w:rFonts w:ascii="Times New Roman" w:hAnsi="Times New Roman"/>
          <w:sz w:val="24"/>
          <w:szCs w:val="24"/>
        </w:rPr>
      </w:pPr>
      <w:r w:rsidRPr="002E378C">
        <w:rPr>
          <w:rFonts w:ascii="Times New Roman" w:hAnsi="Times New Roman"/>
          <w:sz w:val="24"/>
          <w:szCs w:val="24"/>
        </w:rPr>
        <w:t xml:space="preserve">Hasil uji statisitik yang telah dilakukan untuk mengetahui pengaruh pelatihan kompetensi </w:t>
      </w:r>
      <w:proofErr w:type="gramStart"/>
      <w:r w:rsidRPr="002E378C">
        <w:rPr>
          <w:rFonts w:ascii="Times New Roman" w:hAnsi="Times New Roman"/>
          <w:sz w:val="24"/>
          <w:szCs w:val="24"/>
        </w:rPr>
        <w:t>sosial  terhadap</w:t>
      </w:r>
      <w:proofErr w:type="gramEnd"/>
      <w:r w:rsidRPr="002E378C">
        <w:rPr>
          <w:rFonts w:ascii="Times New Roman" w:hAnsi="Times New Roman"/>
          <w:sz w:val="24"/>
          <w:szCs w:val="24"/>
        </w:rPr>
        <w:t xml:space="preserve"> kepuasan kerja mendapatkan hasil </w:t>
      </w:r>
      <w:r w:rsidRPr="002E378C">
        <w:rPr>
          <w:rFonts w:ascii="Times New Roman" w:hAnsi="Times New Roman"/>
          <w:i/>
          <w:sz w:val="24"/>
          <w:szCs w:val="24"/>
        </w:rPr>
        <w:t>p-value=</w:t>
      </w:r>
      <w:r w:rsidRPr="002E378C">
        <w:rPr>
          <w:rFonts w:ascii="Times New Roman" w:hAnsi="Times New Roman"/>
          <w:sz w:val="24"/>
          <w:szCs w:val="24"/>
        </w:rPr>
        <w:t xml:space="preserve"> 0,000. Nilai </w:t>
      </w:r>
      <w:r w:rsidRPr="002E378C">
        <w:rPr>
          <w:rFonts w:ascii="Times New Roman" w:hAnsi="Times New Roman"/>
          <w:i/>
          <w:sz w:val="24"/>
          <w:szCs w:val="24"/>
        </w:rPr>
        <w:t>p-</w:t>
      </w:r>
      <w:proofErr w:type="gramStart"/>
      <w:r w:rsidRPr="002E378C">
        <w:rPr>
          <w:rFonts w:ascii="Times New Roman" w:hAnsi="Times New Roman"/>
          <w:i/>
          <w:sz w:val="24"/>
          <w:szCs w:val="24"/>
        </w:rPr>
        <w:t xml:space="preserve">value </w:t>
      </w:r>
      <w:r w:rsidRPr="002E378C">
        <w:rPr>
          <w:rFonts w:ascii="Times New Roman" w:hAnsi="Times New Roman"/>
          <w:sz w:val="24"/>
          <w:szCs w:val="24"/>
        </w:rPr>
        <w:t xml:space="preserve"> lebih</w:t>
      </w:r>
      <w:proofErr w:type="gramEnd"/>
      <w:r w:rsidRPr="002E378C">
        <w:rPr>
          <w:rFonts w:ascii="Times New Roman" w:hAnsi="Times New Roman"/>
          <w:sz w:val="24"/>
          <w:szCs w:val="24"/>
        </w:rPr>
        <w:t xml:space="preserve"> kecil dibandingkan nilai α sehingga dapat disimpulkan bahwa terdapat pengaruh komptensi sosial terhadap kepuasan kerja.</w:t>
      </w:r>
    </w:p>
    <w:p w:rsidR="005C2FAD" w:rsidRPr="002E378C" w:rsidRDefault="00F354B7" w:rsidP="00FC34B1">
      <w:pPr>
        <w:spacing w:before="240"/>
        <w:ind w:firstLine="426"/>
        <w:jc w:val="both"/>
        <w:rPr>
          <w:rFonts w:ascii="Times New Roman" w:hAnsi="Times New Roman"/>
          <w:sz w:val="24"/>
          <w:szCs w:val="24"/>
          <w:vertAlign w:val="superscript"/>
          <w:lang w:val="id-ID"/>
        </w:rPr>
      </w:pPr>
      <w:proofErr w:type="gramStart"/>
      <w:r w:rsidRPr="002E378C">
        <w:rPr>
          <w:rFonts w:ascii="Times New Roman" w:hAnsi="Times New Roman"/>
          <w:sz w:val="24"/>
          <w:szCs w:val="24"/>
        </w:rPr>
        <w:t>Hasil analisis pada penelitian penelitian menunjukkan kompetensi sosial berpengaruh terhadap kepuasan kerja.</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Hasil penelitian sebelumnya menyatakan adanya pengaruh kompetensi terhadap kepuasan kerja.</w:t>
      </w:r>
      <w:r w:rsidRPr="002E378C">
        <w:rPr>
          <w:rFonts w:ascii="Times New Roman" w:hAnsi="Times New Roman"/>
          <w:sz w:val="24"/>
          <w:szCs w:val="24"/>
          <w:vertAlign w:val="superscript"/>
        </w:rPr>
        <w:t>17</w:t>
      </w:r>
      <w:r w:rsidRPr="002E378C">
        <w:rPr>
          <w:rFonts w:ascii="Times New Roman" w:hAnsi="Times New Roman"/>
          <w:sz w:val="24"/>
          <w:szCs w:val="24"/>
        </w:rPr>
        <w:t xml:space="preserve">Hal ini menunjukan </w:t>
      </w:r>
      <w:r w:rsidRPr="002E378C">
        <w:rPr>
          <w:rFonts w:ascii="Times New Roman" w:hAnsi="Times New Roman"/>
          <w:sz w:val="24"/>
          <w:szCs w:val="24"/>
        </w:rPr>
        <w:lastRenderedPageBreak/>
        <w:t>bahwa jika seoarng perawat ingin meningkatkan kepuasan kerja maka dibutuhkan kompetensi.</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Kompetensi merupakan kemampuan dan keahlian yang dapat diarahkan untuk mencapai kepuasan kerja maksimal.</w:t>
      </w:r>
      <w:proofErr w:type="gramEnd"/>
      <w:r w:rsidRPr="002E378C">
        <w:rPr>
          <w:rFonts w:ascii="Times New Roman" w:hAnsi="Times New Roman"/>
          <w:sz w:val="24"/>
          <w:szCs w:val="24"/>
        </w:rPr>
        <w:t xml:space="preserve"> Hasil penelitian lain menyatakan bahwa terdapat pengaruh yang sigifikan pada varibel kompetensi sosial terhadap kepuasan kerja.</w:t>
      </w:r>
      <w:r w:rsidRPr="002E378C">
        <w:rPr>
          <w:rFonts w:ascii="Times New Roman" w:hAnsi="Times New Roman"/>
          <w:sz w:val="24"/>
          <w:szCs w:val="24"/>
          <w:vertAlign w:val="superscript"/>
          <w:lang w:val="id-ID"/>
        </w:rPr>
        <w:t>22</w:t>
      </w:r>
    </w:p>
    <w:p w:rsidR="00563A13" w:rsidRPr="002E378C" w:rsidRDefault="00563A13" w:rsidP="00563A13">
      <w:pPr>
        <w:tabs>
          <w:tab w:val="left" w:pos="1418"/>
        </w:tabs>
        <w:spacing w:line="240" w:lineRule="auto"/>
        <w:jc w:val="both"/>
        <w:rPr>
          <w:rFonts w:ascii="Times New Roman" w:eastAsia="Arial Unicode MS" w:hAnsi="Times New Roman"/>
          <w:b/>
          <w:spacing w:val="-7"/>
          <w:w w:val="105"/>
          <w:sz w:val="24"/>
          <w:szCs w:val="24"/>
          <w:lang w:val="id-ID"/>
        </w:rPr>
      </w:pPr>
      <w:r w:rsidRPr="002E378C">
        <w:rPr>
          <w:rFonts w:ascii="Times New Roman" w:eastAsia="Arial Unicode MS" w:hAnsi="Times New Roman"/>
          <w:b/>
          <w:spacing w:val="-7"/>
          <w:w w:val="105"/>
          <w:sz w:val="24"/>
          <w:szCs w:val="24"/>
          <w:lang w:val="id-ID"/>
        </w:rPr>
        <w:t>KESIMPULAN</w:t>
      </w:r>
    </w:p>
    <w:p w:rsidR="00FC34B1" w:rsidRPr="002E378C" w:rsidRDefault="00FC34B1" w:rsidP="00FC34B1">
      <w:pPr>
        <w:pStyle w:val="ListParagraph"/>
        <w:numPr>
          <w:ilvl w:val="0"/>
          <w:numId w:val="6"/>
        </w:numPr>
        <w:ind w:left="426"/>
        <w:jc w:val="both"/>
        <w:rPr>
          <w:rFonts w:ascii="Times New Roman" w:hAnsi="Times New Roman"/>
          <w:sz w:val="24"/>
          <w:szCs w:val="24"/>
        </w:rPr>
      </w:pPr>
      <w:r w:rsidRPr="002E378C">
        <w:rPr>
          <w:rFonts w:ascii="Times New Roman" w:hAnsi="Times New Roman"/>
          <w:sz w:val="24"/>
          <w:szCs w:val="24"/>
        </w:rPr>
        <w:t>Kompetensi sosial kelompok intervensi sebelum dilakukan intervensi mayoritas sedang yaitu 18 responden (100 %), kompetensi sosial kelompok kontrol sebelum intervensi mayoritas sedang yaitu 17 responden (94</w:t>
      </w:r>
      <w:proofErr w:type="gramStart"/>
      <w:r w:rsidRPr="002E378C">
        <w:rPr>
          <w:rFonts w:ascii="Times New Roman" w:hAnsi="Times New Roman"/>
          <w:sz w:val="24"/>
          <w:szCs w:val="24"/>
        </w:rPr>
        <w:t>,4</w:t>
      </w:r>
      <w:proofErr w:type="gramEnd"/>
      <w:r w:rsidRPr="002E378C">
        <w:rPr>
          <w:rFonts w:ascii="Times New Roman" w:hAnsi="Times New Roman"/>
          <w:sz w:val="24"/>
          <w:szCs w:val="24"/>
        </w:rPr>
        <w:t xml:space="preserve"> %). Kepuasan kerja perawat pada kelompok intervensi sebelum intervensi mayoritas sedang yaitu sebanyak 18 reponden (100 %), kepuasan kerja kelompok kontrol sebelum intervensi mayoritas sedang sebesar 18 responden (100 %).</w:t>
      </w:r>
    </w:p>
    <w:p w:rsidR="00FC34B1" w:rsidRPr="002E378C" w:rsidRDefault="00FC34B1" w:rsidP="00FC34B1">
      <w:pPr>
        <w:pStyle w:val="ListParagraph"/>
        <w:numPr>
          <w:ilvl w:val="0"/>
          <w:numId w:val="6"/>
        </w:numPr>
        <w:ind w:left="426"/>
        <w:jc w:val="both"/>
        <w:rPr>
          <w:rFonts w:ascii="Times New Roman" w:hAnsi="Times New Roman"/>
          <w:sz w:val="24"/>
          <w:szCs w:val="24"/>
        </w:rPr>
      </w:pPr>
      <w:r w:rsidRPr="002E378C">
        <w:rPr>
          <w:rFonts w:ascii="Times New Roman" w:hAnsi="Times New Roman"/>
          <w:sz w:val="24"/>
          <w:szCs w:val="24"/>
        </w:rPr>
        <w:t>Komptensi sosial kelompok intervensi setelah dilakukan intervensi mayoritas tinggi sebesar 17 responden (94</w:t>
      </w:r>
      <w:proofErr w:type="gramStart"/>
      <w:r w:rsidRPr="002E378C">
        <w:rPr>
          <w:rFonts w:ascii="Times New Roman" w:hAnsi="Times New Roman"/>
          <w:sz w:val="24"/>
          <w:szCs w:val="24"/>
        </w:rPr>
        <w:t>,4</w:t>
      </w:r>
      <w:proofErr w:type="gramEnd"/>
      <w:r w:rsidRPr="002E378C">
        <w:rPr>
          <w:rFonts w:ascii="Times New Roman" w:hAnsi="Times New Roman"/>
          <w:sz w:val="24"/>
          <w:szCs w:val="24"/>
        </w:rPr>
        <w:t xml:space="preserve"> 5), kompetensi sosial kelompok kontrol setelah intervensi mayoritas sedang sebesar 15 responden (83,3 %). Kepuasan kerja kelompok intervensi setelah intervensi mayoritas tinggi sebesar 18 responden (100 %), Kepuasan kerja kelompok kontrol setelah intervensi mayoritas sedang sebesar 18 responden (100 %)</w:t>
      </w:r>
      <w:r w:rsidRPr="002E378C">
        <w:rPr>
          <w:rFonts w:ascii="Times New Roman" w:hAnsi="Times New Roman"/>
          <w:sz w:val="24"/>
          <w:szCs w:val="24"/>
          <w:lang w:val="id-ID"/>
        </w:rPr>
        <w:t>.</w:t>
      </w:r>
    </w:p>
    <w:p w:rsidR="00FC34B1" w:rsidRDefault="00FC34B1" w:rsidP="00FC34B1">
      <w:pPr>
        <w:pStyle w:val="ListParagraph"/>
        <w:numPr>
          <w:ilvl w:val="0"/>
          <w:numId w:val="6"/>
        </w:numPr>
        <w:ind w:left="426"/>
        <w:jc w:val="both"/>
        <w:rPr>
          <w:rFonts w:ascii="Times New Roman" w:hAnsi="Times New Roman"/>
          <w:sz w:val="24"/>
          <w:szCs w:val="24"/>
        </w:rPr>
      </w:pPr>
      <w:r w:rsidRPr="002E378C">
        <w:rPr>
          <w:rFonts w:ascii="Times New Roman" w:hAnsi="Times New Roman"/>
          <w:sz w:val="24"/>
          <w:szCs w:val="24"/>
        </w:rPr>
        <w:t xml:space="preserve">Terdapat pengaruh kompetensi sosial perawat terhadap kepuasan kerja perawat nilai </w:t>
      </w:r>
      <w:r w:rsidRPr="002E378C">
        <w:rPr>
          <w:rFonts w:ascii="Times New Roman" w:hAnsi="Times New Roman"/>
          <w:i/>
          <w:sz w:val="24"/>
          <w:szCs w:val="24"/>
        </w:rPr>
        <w:t xml:space="preserve">p-value </w:t>
      </w:r>
      <w:r w:rsidRPr="002E378C">
        <w:rPr>
          <w:rFonts w:ascii="Times New Roman" w:hAnsi="Times New Roman"/>
          <w:sz w:val="24"/>
          <w:szCs w:val="24"/>
        </w:rPr>
        <w:t>0,000 (&lt;0</w:t>
      </w:r>
      <w:proofErr w:type="gramStart"/>
      <w:r w:rsidRPr="002E378C">
        <w:rPr>
          <w:rFonts w:ascii="Times New Roman" w:hAnsi="Times New Roman"/>
          <w:sz w:val="24"/>
          <w:szCs w:val="24"/>
        </w:rPr>
        <w:t>,05</w:t>
      </w:r>
      <w:proofErr w:type="gramEnd"/>
      <w:r w:rsidRPr="002E378C">
        <w:rPr>
          <w:rFonts w:ascii="Times New Roman" w:hAnsi="Times New Roman"/>
          <w:sz w:val="24"/>
          <w:szCs w:val="24"/>
        </w:rPr>
        <w:t>).</w:t>
      </w:r>
    </w:p>
    <w:p w:rsidR="002E378C" w:rsidRDefault="002E378C" w:rsidP="002E378C">
      <w:pPr>
        <w:jc w:val="both"/>
        <w:rPr>
          <w:rFonts w:ascii="Times New Roman" w:hAnsi="Times New Roman"/>
          <w:sz w:val="24"/>
          <w:szCs w:val="24"/>
        </w:rPr>
      </w:pPr>
    </w:p>
    <w:p w:rsidR="002E378C" w:rsidRDefault="002E378C" w:rsidP="002E378C">
      <w:pPr>
        <w:jc w:val="both"/>
        <w:rPr>
          <w:rFonts w:ascii="Times New Roman" w:hAnsi="Times New Roman"/>
          <w:sz w:val="24"/>
          <w:szCs w:val="24"/>
        </w:rPr>
      </w:pPr>
    </w:p>
    <w:p w:rsidR="002E378C" w:rsidRPr="002E378C" w:rsidRDefault="002E378C" w:rsidP="002E378C">
      <w:pPr>
        <w:jc w:val="both"/>
        <w:rPr>
          <w:rFonts w:ascii="Times New Roman" w:hAnsi="Times New Roman"/>
          <w:sz w:val="24"/>
          <w:szCs w:val="24"/>
        </w:rPr>
      </w:pPr>
    </w:p>
    <w:p w:rsidR="00563A13" w:rsidRPr="002E378C" w:rsidRDefault="00563A13" w:rsidP="00563A13">
      <w:pPr>
        <w:spacing w:line="240" w:lineRule="auto"/>
        <w:jc w:val="both"/>
        <w:rPr>
          <w:rFonts w:ascii="Times New Roman" w:hAnsi="Times New Roman"/>
          <w:b/>
          <w:sz w:val="24"/>
          <w:szCs w:val="24"/>
          <w:lang w:val="id-ID"/>
        </w:rPr>
      </w:pPr>
      <w:r w:rsidRPr="002E378C">
        <w:rPr>
          <w:rFonts w:ascii="Times New Roman" w:hAnsi="Times New Roman"/>
          <w:b/>
          <w:sz w:val="24"/>
          <w:szCs w:val="24"/>
          <w:lang w:val="id-ID"/>
        </w:rPr>
        <w:lastRenderedPageBreak/>
        <w:t>SARAN</w:t>
      </w:r>
    </w:p>
    <w:p w:rsidR="008D6E13" w:rsidRPr="002E378C" w:rsidRDefault="008D6E13" w:rsidP="008D6E13">
      <w:pPr>
        <w:spacing w:after="0"/>
        <w:ind w:firstLine="709"/>
        <w:jc w:val="both"/>
        <w:rPr>
          <w:rFonts w:ascii="Times New Roman" w:hAnsi="Times New Roman"/>
          <w:sz w:val="24"/>
          <w:szCs w:val="24"/>
          <w:lang w:val="id-ID"/>
        </w:rPr>
      </w:pPr>
      <w:proofErr w:type="gramStart"/>
      <w:r w:rsidRPr="002E378C">
        <w:rPr>
          <w:rFonts w:ascii="Times New Roman" w:hAnsi="Times New Roman"/>
          <w:sz w:val="24"/>
          <w:szCs w:val="24"/>
        </w:rPr>
        <w:t>Meningkatkan kompetensi perawat khususnya kompetensi sosial untuk meningkatkan kualitas layanan asuhan keperawatan.</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Mengadakan pelatihan secara berkala untuk meningkatkan keterampilan kompetensi sosial sehingga dapat meningkatkan kepuasan kerja perawat.</w:t>
      </w:r>
      <w:proofErr w:type="gramEnd"/>
    </w:p>
    <w:p w:rsidR="008D6E13" w:rsidRPr="002E378C" w:rsidRDefault="008D6E13" w:rsidP="008D6E13">
      <w:pPr>
        <w:spacing w:after="0"/>
        <w:ind w:firstLine="709"/>
        <w:jc w:val="both"/>
        <w:rPr>
          <w:rFonts w:ascii="Times New Roman" w:hAnsi="Times New Roman"/>
          <w:sz w:val="24"/>
          <w:szCs w:val="24"/>
        </w:rPr>
      </w:pPr>
      <w:proofErr w:type="gramStart"/>
      <w:r w:rsidRPr="002E378C">
        <w:rPr>
          <w:rFonts w:ascii="Times New Roman" w:hAnsi="Times New Roman"/>
          <w:sz w:val="24"/>
          <w:szCs w:val="24"/>
        </w:rPr>
        <w:t>Hasil penelitian ini diharapkan dapat menjadi dasar penelitian selanjutnya yang lebih mendalam mengenai pemberian kompetensi sosial perawat dan kepuasan kerja perawat.</w:t>
      </w:r>
      <w:proofErr w:type="gramEnd"/>
      <w:r w:rsidRPr="002E378C">
        <w:rPr>
          <w:rFonts w:ascii="Times New Roman" w:hAnsi="Times New Roman"/>
          <w:sz w:val="24"/>
          <w:szCs w:val="24"/>
        </w:rPr>
        <w:t xml:space="preserve"> </w:t>
      </w:r>
      <w:proofErr w:type="gramStart"/>
      <w:r w:rsidRPr="002E378C">
        <w:rPr>
          <w:rFonts w:ascii="Times New Roman" w:hAnsi="Times New Roman"/>
          <w:sz w:val="24"/>
          <w:szCs w:val="24"/>
        </w:rPr>
        <w:t>Penelitian tentang kompetensi sosial perawat perlu dilakukan secara mendalam dengan meneliti faktor yang mempengaruhi kompetensi sosial atau faktor yang dapat meningkatkan kompetnsi sosial.</w:t>
      </w:r>
      <w:proofErr w:type="gramEnd"/>
    </w:p>
    <w:p w:rsidR="00563A13" w:rsidRPr="002E378C" w:rsidRDefault="00563A13" w:rsidP="00563A13">
      <w:pPr>
        <w:pStyle w:val="ListParagraph"/>
        <w:tabs>
          <w:tab w:val="left" w:pos="709"/>
        </w:tabs>
        <w:suppressAutoHyphens/>
        <w:spacing w:after="0" w:line="240" w:lineRule="auto"/>
        <w:ind w:left="272"/>
        <w:contextualSpacing w:val="0"/>
        <w:jc w:val="both"/>
        <w:rPr>
          <w:sz w:val="24"/>
          <w:szCs w:val="24"/>
        </w:rPr>
      </w:pPr>
    </w:p>
    <w:p w:rsidR="00563A13" w:rsidRPr="002E378C" w:rsidRDefault="00FC34B1" w:rsidP="00563A13">
      <w:pPr>
        <w:tabs>
          <w:tab w:val="left" w:pos="709"/>
        </w:tabs>
        <w:suppressAutoHyphens/>
        <w:spacing w:after="0" w:line="240" w:lineRule="auto"/>
        <w:jc w:val="both"/>
        <w:rPr>
          <w:rFonts w:ascii="Times New Roman" w:hAnsi="Times New Roman" w:cs="Times New Roman"/>
          <w:b/>
          <w:sz w:val="24"/>
          <w:szCs w:val="24"/>
          <w:lang w:val="id-ID"/>
        </w:rPr>
      </w:pPr>
      <w:r w:rsidRPr="002E378C">
        <w:rPr>
          <w:rFonts w:ascii="Times New Roman" w:hAnsi="Times New Roman" w:cs="Times New Roman"/>
          <w:b/>
          <w:sz w:val="24"/>
          <w:szCs w:val="24"/>
          <w:lang w:val="id-ID"/>
        </w:rPr>
        <w:t>DAFTAR PUSTAKA</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Karimah, I. Perbandingan tingkat kepuasan kerja perawat rumah sakit pemerintah dan rumah sakit swasta di Kota Makassar [skripsi]. Makassar: Universitas Islam Negeri Alaudin Makassar; 2017.</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rPr>
        <w:t>Marquis</w:t>
      </w:r>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Huston. Kepemimpinan dan manajemen keperawatan. Teori dan Aplikasi. Alih bahasa: Widyawati dan Handayani. Jakarta</w:t>
      </w:r>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EGC</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 xml:space="preserve"> 2010</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rPr>
        <w:t>Bustami.Penjaminan Mutu Pelayanan Kesehatan &amp; Akseptabilitasnya. Jakarta</w:t>
      </w:r>
      <w:proofErr w:type="gramStart"/>
      <w:r w:rsidRPr="002E378C">
        <w:rPr>
          <w:rFonts w:ascii="Times New Roman" w:hAnsi="Times New Roman" w:cs="Times New Roman"/>
          <w:sz w:val="24"/>
          <w:szCs w:val="24"/>
        </w:rPr>
        <w:t>:Erlangga</w:t>
      </w:r>
      <w:proofErr w:type="gramEnd"/>
      <w:r w:rsidRPr="002E378C">
        <w:rPr>
          <w:rFonts w:ascii="Times New Roman" w:hAnsi="Times New Roman" w:cs="Times New Roman"/>
          <w:sz w:val="24"/>
          <w:szCs w:val="24"/>
          <w:lang w:val="id-ID"/>
        </w:rPr>
        <w:t>;</w:t>
      </w:r>
      <w:r w:rsidRPr="002E378C">
        <w:rPr>
          <w:rFonts w:ascii="Times New Roman" w:hAnsi="Times New Roman" w:cs="Times New Roman"/>
          <w:sz w:val="24"/>
          <w:szCs w:val="24"/>
        </w:rPr>
        <w:t xml:space="preserve"> 2011</w:t>
      </w:r>
      <w:r w:rsidRPr="002E378C">
        <w:rPr>
          <w:rFonts w:ascii="Times New Roman" w:hAnsi="Times New Roman" w:cs="Times New Roman"/>
          <w:sz w:val="24"/>
          <w:szCs w:val="24"/>
          <w:lang w:val="id-ID"/>
        </w:rPr>
        <w:t>.</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rPr>
        <w:t>Elarabi, H M</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 xml:space="preserve"> Johari, </w:t>
      </w:r>
      <w:proofErr w:type="gramStart"/>
      <w:r w:rsidRPr="002E378C">
        <w:rPr>
          <w:rFonts w:ascii="Times New Roman" w:hAnsi="Times New Roman" w:cs="Times New Roman"/>
          <w:sz w:val="24"/>
          <w:szCs w:val="24"/>
        </w:rPr>
        <w:t>F..</w:t>
      </w:r>
      <w:proofErr w:type="gramEnd"/>
      <w:r w:rsidRPr="002E378C">
        <w:rPr>
          <w:rFonts w:ascii="Times New Roman" w:hAnsi="Times New Roman" w:cs="Times New Roman"/>
          <w:sz w:val="24"/>
          <w:szCs w:val="24"/>
        </w:rPr>
        <w:t xml:space="preserve"> </w:t>
      </w:r>
      <w:r w:rsidRPr="002E378C">
        <w:rPr>
          <w:rFonts w:ascii="Times New Roman" w:hAnsi="Times New Roman" w:cs="Times New Roman"/>
          <w:sz w:val="24"/>
          <w:szCs w:val="24"/>
          <w:lang w:val="id-ID"/>
        </w:rPr>
        <w:t>T</w:t>
      </w:r>
      <w:r w:rsidRPr="002E378C">
        <w:rPr>
          <w:rFonts w:ascii="Times New Roman" w:hAnsi="Times New Roman" w:cs="Times New Roman"/>
          <w:sz w:val="24"/>
          <w:szCs w:val="24"/>
        </w:rPr>
        <w:t xml:space="preserve">he determinant factors effecting the job satisfaction and performance in </w:t>
      </w:r>
      <w:r w:rsidRPr="002E378C">
        <w:rPr>
          <w:rFonts w:ascii="Times New Roman" w:hAnsi="Times New Roman" w:cs="Times New Roman"/>
          <w:sz w:val="24"/>
          <w:szCs w:val="24"/>
          <w:lang w:val="id-ID"/>
        </w:rPr>
        <w:t>L</w:t>
      </w:r>
      <w:r w:rsidRPr="002E378C">
        <w:rPr>
          <w:rFonts w:ascii="Times New Roman" w:hAnsi="Times New Roman" w:cs="Times New Roman"/>
          <w:sz w:val="24"/>
          <w:szCs w:val="24"/>
        </w:rPr>
        <w:t xml:space="preserve">ibyan government hospital. </w:t>
      </w:r>
      <w:r w:rsidRPr="002E378C">
        <w:rPr>
          <w:rFonts w:ascii="Times New Roman" w:hAnsi="Times New Roman" w:cs="Times New Roman"/>
          <w:sz w:val="24"/>
          <w:szCs w:val="24"/>
          <w:lang w:val="id-ID"/>
        </w:rPr>
        <w:t xml:space="preserve">J </w:t>
      </w:r>
      <w:r w:rsidRPr="002E378C">
        <w:rPr>
          <w:rFonts w:ascii="Times New Roman" w:hAnsi="Times New Roman" w:cs="Times New Roman"/>
          <w:sz w:val="24"/>
          <w:szCs w:val="24"/>
        </w:rPr>
        <w:t>Asian Social Science</w:t>
      </w:r>
      <w:r w:rsidRPr="002E378C">
        <w:rPr>
          <w:rFonts w:ascii="Times New Roman" w:hAnsi="Times New Roman" w:cs="Times New Roman"/>
          <w:sz w:val="24"/>
          <w:szCs w:val="24"/>
          <w:lang w:val="id-ID"/>
        </w:rPr>
        <w:t>. 2014;</w:t>
      </w:r>
      <w:r w:rsidRPr="002E378C">
        <w:rPr>
          <w:rFonts w:ascii="Times New Roman" w:hAnsi="Times New Roman" w:cs="Times New Roman"/>
          <w:sz w:val="24"/>
          <w:szCs w:val="24"/>
        </w:rPr>
        <w:t>10</w:t>
      </w:r>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8</w:t>
      </w:r>
      <w:r w:rsidRPr="002E378C">
        <w:rPr>
          <w:rFonts w:ascii="Times New Roman" w:hAnsi="Times New Roman" w:cs="Times New Roman"/>
          <w:sz w:val="24"/>
          <w:szCs w:val="24"/>
          <w:lang w:val="id-ID"/>
        </w:rPr>
        <w:t>).</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rPr>
        <w:t xml:space="preserve">Huang, Su-Ming. </w:t>
      </w:r>
      <w:r w:rsidRPr="002E378C">
        <w:rPr>
          <w:rFonts w:ascii="Times New Roman" w:hAnsi="Times New Roman" w:cs="Times New Roman"/>
          <w:i/>
          <w:sz w:val="24"/>
          <w:szCs w:val="24"/>
        </w:rPr>
        <w:t>Et al</w:t>
      </w:r>
      <w:r w:rsidRPr="002E378C">
        <w:rPr>
          <w:rFonts w:ascii="Times New Roman" w:hAnsi="Times New Roman" w:cs="Times New Roman"/>
          <w:sz w:val="24"/>
          <w:szCs w:val="24"/>
        </w:rPr>
        <w:t xml:space="preserve">. </w:t>
      </w:r>
      <w:r w:rsidRPr="002E378C">
        <w:rPr>
          <w:rFonts w:ascii="Times New Roman" w:hAnsi="Times New Roman" w:cs="Times New Roman"/>
          <w:sz w:val="24"/>
          <w:szCs w:val="24"/>
          <w:lang w:val="id-ID"/>
        </w:rPr>
        <w:t>A</w:t>
      </w:r>
      <w:r w:rsidRPr="002E378C">
        <w:rPr>
          <w:rFonts w:ascii="Times New Roman" w:hAnsi="Times New Roman" w:cs="Times New Roman"/>
          <w:sz w:val="24"/>
          <w:szCs w:val="24"/>
        </w:rPr>
        <w:t xml:space="preserve"> study of the effect of incentive system on </w:t>
      </w:r>
      <w:r w:rsidRPr="002E378C">
        <w:rPr>
          <w:rFonts w:ascii="Times New Roman" w:hAnsi="Times New Roman" w:cs="Times New Roman"/>
          <w:sz w:val="24"/>
          <w:szCs w:val="24"/>
        </w:rPr>
        <w:lastRenderedPageBreak/>
        <w:t>job performance-locus of control as a moderator. JInternational Management Studies</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 xml:space="preserve"> </w:t>
      </w:r>
      <w:proofErr w:type="gramStart"/>
      <w:r w:rsidRPr="002E378C">
        <w:rPr>
          <w:rFonts w:ascii="Times New Roman" w:hAnsi="Times New Roman" w:cs="Times New Roman"/>
          <w:sz w:val="24"/>
          <w:szCs w:val="24"/>
        </w:rPr>
        <w:t>2014</w:t>
      </w:r>
      <w:r w:rsidRPr="002E378C">
        <w:rPr>
          <w:rFonts w:ascii="Times New Roman" w:hAnsi="Times New Roman" w:cs="Times New Roman"/>
          <w:sz w:val="24"/>
          <w:szCs w:val="24"/>
          <w:lang w:val="id-ID"/>
        </w:rPr>
        <w:t>;</w:t>
      </w:r>
      <w:proofErr w:type="gramEnd"/>
      <w:r w:rsidRPr="002E378C">
        <w:rPr>
          <w:rFonts w:ascii="Times New Roman" w:hAnsi="Times New Roman" w:cs="Times New Roman"/>
          <w:sz w:val="24"/>
          <w:szCs w:val="24"/>
          <w:lang w:val="id-ID"/>
        </w:rPr>
        <w:t>(</w:t>
      </w:r>
      <w:r w:rsidRPr="002E378C">
        <w:rPr>
          <w:rFonts w:ascii="Times New Roman" w:hAnsi="Times New Roman" w:cs="Times New Roman"/>
          <w:sz w:val="24"/>
          <w:szCs w:val="24"/>
        </w:rPr>
        <w:t>9</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.1</w:t>
      </w:r>
      <w:r w:rsidRPr="002E378C">
        <w:rPr>
          <w:rFonts w:ascii="Times New Roman" w:hAnsi="Times New Roman" w:cs="Times New Roman"/>
          <w:sz w:val="24"/>
          <w:szCs w:val="24"/>
          <w:lang w:val="id-ID"/>
        </w:rPr>
        <w:t xml:space="preserve">. </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Sandra, R. Sondari,D. Faktor-faktor yang berhubungan dengan kepuasan kerja perawat pelaksana di ruang rawat inap RSUD Solok. J Ilmiah Ilmu-Ilmu Kesehatan. 2017;15. (3).</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rPr>
        <w:t xml:space="preserve">Aiken, L. Carke, S. Sloane, D. Sochalski, J. Busse, R. Clarke, A. Giovannetti, P. et al. nurses report on hospital care in five countries. </w:t>
      </w:r>
      <w:r w:rsidRPr="002E378C">
        <w:rPr>
          <w:rFonts w:ascii="Times New Roman" w:hAnsi="Times New Roman" w:cs="Times New Roman"/>
          <w:sz w:val="24"/>
          <w:szCs w:val="24"/>
          <w:lang w:val="id-ID"/>
        </w:rPr>
        <w:t xml:space="preserve">J </w:t>
      </w:r>
      <w:r w:rsidRPr="002E378C">
        <w:rPr>
          <w:rFonts w:ascii="Times New Roman" w:hAnsi="Times New Roman" w:cs="Times New Roman"/>
          <w:sz w:val="24"/>
          <w:szCs w:val="24"/>
        </w:rPr>
        <w:t>Health Affairs</w:t>
      </w:r>
      <w:r w:rsidRPr="002E378C">
        <w:rPr>
          <w:rFonts w:ascii="Times New Roman" w:hAnsi="Times New Roman" w:cs="Times New Roman"/>
          <w:sz w:val="24"/>
          <w:szCs w:val="24"/>
          <w:lang w:val="id-ID"/>
        </w:rPr>
        <w:t>.2001;(</w:t>
      </w:r>
      <w:r w:rsidRPr="002E378C">
        <w:rPr>
          <w:rFonts w:ascii="Times New Roman" w:hAnsi="Times New Roman" w:cs="Times New Roman"/>
          <w:sz w:val="24"/>
          <w:szCs w:val="24"/>
        </w:rPr>
        <w:t>20</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 43-45.</w:t>
      </w:r>
    </w:p>
    <w:p w:rsidR="008D6E13" w:rsidRPr="002E378C" w:rsidRDefault="008D6E13" w:rsidP="008D6E13">
      <w:pPr>
        <w:pStyle w:val="ListParagraph"/>
        <w:numPr>
          <w:ilvl w:val="0"/>
          <w:numId w:val="7"/>
        </w:numPr>
        <w:spacing w:after="0"/>
        <w:jc w:val="both"/>
        <w:rPr>
          <w:rFonts w:ascii="Times New Roman" w:hAnsi="Times New Roman" w:cs="Times New Roman"/>
          <w:i/>
          <w:sz w:val="24"/>
          <w:szCs w:val="24"/>
        </w:rPr>
      </w:pPr>
      <w:r w:rsidRPr="002E378C">
        <w:rPr>
          <w:rFonts w:ascii="Times New Roman" w:hAnsi="Times New Roman" w:cs="Times New Roman"/>
          <w:sz w:val="24"/>
          <w:szCs w:val="24"/>
          <w:lang w:val="id-ID"/>
        </w:rPr>
        <w:t xml:space="preserve">Fitria, J. Sawitri, H.S.R. Pengaruh </w:t>
      </w:r>
      <w:r w:rsidRPr="002E378C">
        <w:rPr>
          <w:rFonts w:ascii="Times New Roman" w:hAnsi="Times New Roman" w:cs="Times New Roman"/>
          <w:i/>
          <w:sz w:val="24"/>
          <w:szCs w:val="24"/>
          <w:lang w:val="id-ID"/>
        </w:rPr>
        <w:t xml:space="preserve">reward, </w:t>
      </w:r>
      <w:r w:rsidRPr="002E378C">
        <w:rPr>
          <w:rFonts w:ascii="Times New Roman" w:hAnsi="Times New Roman" w:cs="Times New Roman"/>
          <w:sz w:val="24"/>
          <w:szCs w:val="24"/>
          <w:lang w:val="id-ID"/>
        </w:rPr>
        <w:t>intensif, pembagian kerja dan pengembangan karir pada kepuasan kerja perawat di RSO Prof. DR. R.Soeharso Surakarta. BENEFIT J Manajemen Dan Bisnis. 2017;1410-4571.</w:t>
      </w:r>
    </w:p>
    <w:p w:rsidR="008D6E13" w:rsidRPr="002E378C" w:rsidRDefault="008D6E13" w:rsidP="008D6E13">
      <w:pPr>
        <w:pStyle w:val="ListParagraph"/>
        <w:numPr>
          <w:ilvl w:val="0"/>
          <w:numId w:val="7"/>
        </w:numPr>
        <w:spacing w:after="0"/>
        <w:jc w:val="both"/>
        <w:rPr>
          <w:rFonts w:ascii="Times New Roman" w:hAnsi="Times New Roman" w:cs="Times New Roman"/>
          <w:i/>
          <w:sz w:val="24"/>
          <w:szCs w:val="24"/>
        </w:rPr>
      </w:pPr>
      <w:r w:rsidRPr="002E378C">
        <w:rPr>
          <w:rFonts w:ascii="Times New Roman" w:hAnsi="Times New Roman" w:cs="Times New Roman"/>
          <w:sz w:val="24"/>
          <w:szCs w:val="24"/>
        </w:rPr>
        <w:t>Wuryanto, E. Hubungan lingkungan kerja dan karakteristik individu dengan kepuasan kerja perawat di Rumah Sakit Umum Daerah Tugurejo Semarang</w:t>
      </w:r>
      <w:r w:rsidRPr="002E378C">
        <w:rPr>
          <w:rFonts w:ascii="Times New Roman" w:hAnsi="Times New Roman" w:cs="Times New Roman"/>
          <w:sz w:val="24"/>
          <w:szCs w:val="24"/>
          <w:lang w:val="id-ID"/>
        </w:rPr>
        <w:t xml:space="preserve"> [Tesis]</w:t>
      </w:r>
      <w:r w:rsidRPr="002E378C">
        <w:rPr>
          <w:rFonts w:ascii="Times New Roman" w:hAnsi="Times New Roman" w:cs="Times New Roman"/>
          <w:sz w:val="24"/>
          <w:szCs w:val="24"/>
        </w:rPr>
        <w:t xml:space="preserve">. </w:t>
      </w:r>
      <w:r w:rsidRPr="002E378C">
        <w:rPr>
          <w:rFonts w:ascii="Times New Roman" w:hAnsi="Times New Roman" w:cs="Times New Roman"/>
          <w:sz w:val="24"/>
          <w:szCs w:val="24"/>
          <w:lang w:val="id-ID"/>
        </w:rPr>
        <w:t xml:space="preserve">Depok: Universitas Indonesia; </w:t>
      </w:r>
      <w:r w:rsidRPr="002E378C">
        <w:rPr>
          <w:rFonts w:ascii="Times New Roman" w:hAnsi="Times New Roman" w:cs="Times New Roman"/>
          <w:sz w:val="24"/>
          <w:szCs w:val="24"/>
        </w:rPr>
        <w:t>2010</w:t>
      </w:r>
      <w:r w:rsidRPr="002E378C">
        <w:rPr>
          <w:rFonts w:ascii="Times New Roman" w:hAnsi="Times New Roman" w:cs="Times New Roman"/>
          <w:sz w:val="24"/>
          <w:szCs w:val="24"/>
          <w:lang w:val="id-ID"/>
        </w:rPr>
        <w:t>.</w:t>
      </w:r>
    </w:p>
    <w:p w:rsidR="008D6E13" w:rsidRPr="002E378C" w:rsidRDefault="008D6E13" w:rsidP="008D6E13">
      <w:pPr>
        <w:pStyle w:val="ListParagraph"/>
        <w:numPr>
          <w:ilvl w:val="0"/>
          <w:numId w:val="7"/>
        </w:numPr>
        <w:spacing w:after="0"/>
        <w:jc w:val="both"/>
        <w:rPr>
          <w:rFonts w:ascii="Times New Roman" w:hAnsi="Times New Roman" w:cs="Times New Roman"/>
          <w:i/>
          <w:sz w:val="24"/>
          <w:szCs w:val="24"/>
        </w:rPr>
      </w:pPr>
      <w:r w:rsidRPr="002E378C">
        <w:rPr>
          <w:rFonts w:ascii="Times New Roman" w:hAnsi="Times New Roman" w:cs="Times New Roman"/>
          <w:sz w:val="24"/>
          <w:szCs w:val="24"/>
        </w:rPr>
        <w:t xml:space="preserve">Transyah, </w:t>
      </w:r>
      <w:r w:rsidRPr="002E378C">
        <w:rPr>
          <w:rFonts w:ascii="Times New Roman" w:hAnsi="Times New Roman" w:cs="Times New Roman"/>
          <w:sz w:val="24"/>
          <w:szCs w:val="24"/>
          <w:lang w:val="id-ID"/>
        </w:rPr>
        <w:t>C.H</w:t>
      </w:r>
      <w:r w:rsidRPr="002E378C">
        <w:rPr>
          <w:rFonts w:ascii="Times New Roman" w:hAnsi="Times New Roman" w:cs="Times New Roman"/>
          <w:sz w:val="24"/>
          <w:szCs w:val="24"/>
        </w:rPr>
        <w:t>. Faktor-Faktor yang Berhubungan dengan Kepuasan Kerja Perawat Pelaksana di Ruang Rawat Inap RSUP dr.M.Djamil Padang Tahun 2012</w:t>
      </w:r>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Tesis</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 xml:space="preserve"> Aliansi UI-Unand Padang</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 xml:space="preserve"> 2012</w:t>
      </w:r>
      <w:r w:rsidRPr="002E378C">
        <w:rPr>
          <w:rFonts w:ascii="Times New Roman" w:hAnsi="Times New Roman" w:cs="Times New Roman"/>
          <w:sz w:val="24"/>
          <w:szCs w:val="24"/>
          <w:lang w:val="id-ID"/>
        </w:rPr>
        <w:t>.</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Artadi, FF. Pengaruh kepuasan kerja dan beban kerja terhadap kinerja karyawan pada PT. Merapi Agung Lestari [Skripsi]. Yogyakarta: Universitas Negeri Yogyakarta; 2015.</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 xml:space="preserve">Hartati, S. Handayani, L. Sholikhah. Hubungan kepuasan kerja dengan prestasi kerja perawat </w:t>
      </w:r>
      <w:r w:rsidRPr="002E378C">
        <w:rPr>
          <w:rFonts w:ascii="Times New Roman" w:hAnsi="Times New Roman" w:cs="Times New Roman"/>
          <w:sz w:val="24"/>
          <w:szCs w:val="24"/>
          <w:lang w:val="id-ID"/>
        </w:rPr>
        <w:lastRenderedPageBreak/>
        <w:t>di Instalasi Rawat Inap RSI Klaten. J Kesmas</w:t>
      </w:r>
      <w:r w:rsidRPr="002E378C">
        <w:rPr>
          <w:rFonts w:ascii="Times New Roman" w:hAnsi="Times New Roman" w:cs="Times New Roman"/>
          <w:i/>
          <w:sz w:val="24"/>
          <w:szCs w:val="24"/>
          <w:lang w:val="id-ID"/>
        </w:rPr>
        <w:t>.</w:t>
      </w:r>
      <w:r w:rsidRPr="002E378C">
        <w:rPr>
          <w:rFonts w:ascii="Times New Roman" w:hAnsi="Times New Roman" w:cs="Times New Roman"/>
          <w:sz w:val="24"/>
          <w:szCs w:val="24"/>
          <w:lang w:val="id-ID"/>
        </w:rPr>
        <w:t xml:space="preserve"> 2011;5(1):1-6.</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Fattah, H. Kepuasan kerja dan kinerja pegawai: Budaya organisasi, perilaku pemimpin dan efikasi diri</w:t>
      </w:r>
      <w:r w:rsidRPr="002E378C">
        <w:rPr>
          <w:rFonts w:ascii="Times New Roman" w:hAnsi="Times New Roman" w:cs="Times New Roman"/>
          <w:i/>
          <w:sz w:val="24"/>
          <w:szCs w:val="24"/>
          <w:lang w:val="id-ID"/>
        </w:rPr>
        <w:t>.</w:t>
      </w:r>
      <w:r w:rsidRPr="002E378C">
        <w:rPr>
          <w:rFonts w:ascii="Times New Roman" w:hAnsi="Times New Roman" w:cs="Times New Roman"/>
          <w:sz w:val="24"/>
          <w:szCs w:val="24"/>
          <w:lang w:val="id-ID"/>
        </w:rPr>
        <w:t xml:space="preserve"> Yogyakarta: Elmatera; 2017.</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Kompri. Standarisasi kompetensi kepala sekolah, pendidikan teori untuk praktik profesional. Jakarta; Kencana; 2017.</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Robbin, S. Judge, T. Organizational behavior.15th.ed. New Jersey; 2013.</w:t>
      </w:r>
    </w:p>
    <w:p w:rsidR="008D6E13" w:rsidRPr="002E378C" w:rsidRDefault="008D6E13" w:rsidP="008D6E13">
      <w:pPr>
        <w:pStyle w:val="ListParagraph"/>
        <w:numPr>
          <w:ilvl w:val="0"/>
          <w:numId w:val="7"/>
        </w:numPr>
        <w:spacing w:after="0"/>
        <w:jc w:val="both"/>
        <w:rPr>
          <w:rFonts w:ascii="Times New Roman" w:hAnsi="Times New Roman" w:cs="Times New Roman"/>
          <w:i/>
          <w:sz w:val="24"/>
          <w:szCs w:val="24"/>
        </w:rPr>
      </w:pPr>
      <w:r w:rsidRPr="002E378C">
        <w:rPr>
          <w:rFonts w:ascii="Times New Roman" w:hAnsi="Times New Roman" w:cs="Times New Roman"/>
          <w:sz w:val="24"/>
          <w:szCs w:val="24"/>
          <w:lang w:val="id-ID"/>
        </w:rPr>
        <w:t>Setiawati, T. Pengaruh kompetensi kerja terhadap kinerja dosen (studi kasus di FPTK UPI). J Media pendidikan, gizi, kuliner</w:t>
      </w:r>
      <w:r w:rsidRPr="002E378C">
        <w:rPr>
          <w:rFonts w:ascii="Times New Roman" w:hAnsi="Times New Roman" w:cs="Times New Roman"/>
          <w:i/>
          <w:sz w:val="24"/>
          <w:szCs w:val="24"/>
          <w:lang w:val="id-ID"/>
        </w:rPr>
        <w:t>.</w:t>
      </w:r>
      <w:r w:rsidRPr="002E378C">
        <w:rPr>
          <w:rFonts w:ascii="Times New Roman" w:hAnsi="Times New Roman" w:cs="Times New Roman"/>
          <w:sz w:val="24"/>
          <w:szCs w:val="24"/>
          <w:lang w:val="id-ID"/>
        </w:rPr>
        <w:t xml:space="preserve"> 2009 Nov;1(1).</w:t>
      </w:r>
    </w:p>
    <w:p w:rsidR="008D6E13" w:rsidRPr="002E378C" w:rsidRDefault="008D6E13" w:rsidP="008D6E13">
      <w:pPr>
        <w:pStyle w:val="ListParagraph"/>
        <w:numPr>
          <w:ilvl w:val="0"/>
          <w:numId w:val="7"/>
        </w:numPr>
        <w:spacing w:after="0"/>
        <w:jc w:val="both"/>
        <w:rPr>
          <w:rFonts w:ascii="Times New Roman" w:hAnsi="Times New Roman" w:cs="Times New Roman"/>
          <w:sz w:val="24"/>
          <w:szCs w:val="24"/>
        </w:rPr>
      </w:pPr>
      <w:r w:rsidRPr="002E378C">
        <w:rPr>
          <w:rFonts w:ascii="Times New Roman" w:hAnsi="Times New Roman" w:cs="Times New Roman"/>
          <w:sz w:val="24"/>
          <w:szCs w:val="24"/>
          <w:lang w:val="id-ID"/>
        </w:rPr>
        <w:t>Sari, FM.. Pengaruh kompetensi dan lingkungan kerja terhadap kepuasan kerja dan kinerja guru di SD Negeri Kecamatan Gondang Mojokerto. J Ilmu Ekonomi &amp; Manajemen. 2015;9(2): 137-153.</w:t>
      </w:r>
    </w:p>
    <w:p w:rsidR="008D6E13" w:rsidRPr="002E378C" w:rsidRDefault="008D6E13" w:rsidP="008D6E13">
      <w:pPr>
        <w:pStyle w:val="ListParagraph"/>
        <w:widowControl w:val="0"/>
        <w:numPr>
          <w:ilvl w:val="0"/>
          <w:numId w:val="7"/>
        </w:numPr>
        <w:autoSpaceDE w:val="0"/>
        <w:autoSpaceDN w:val="0"/>
        <w:adjustRightInd w:val="0"/>
        <w:spacing w:after="0"/>
        <w:jc w:val="both"/>
        <w:rPr>
          <w:rFonts w:ascii="Times New Roman" w:hAnsi="Times New Roman"/>
          <w:sz w:val="24"/>
          <w:szCs w:val="24"/>
        </w:rPr>
      </w:pPr>
      <w:r w:rsidRPr="002E378C">
        <w:rPr>
          <w:rFonts w:ascii="Times New Roman" w:hAnsi="Times New Roman"/>
          <w:sz w:val="24"/>
          <w:szCs w:val="24"/>
          <w:lang/>
        </w:rPr>
        <w:t>Potter, P. Perry, A</w:t>
      </w:r>
      <w:r w:rsidRPr="002E378C">
        <w:rPr>
          <w:rFonts w:ascii="Times New Roman" w:hAnsi="Times New Roman"/>
          <w:sz w:val="24"/>
          <w:szCs w:val="24"/>
          <w:lang w:val="id-ID"/>
        </w:rPr>
        <w:t>.</w:t>
      </w:r>
      <w:r w:rsidRPr="002E378C">
        <w:rPr>
          <w:rFonts w:ascii="Times New Roman" w:hAnsi="Times New Roman"/>
          <w:iCs/>
          <w:sz w:val="24"/>
          <w:szCs w:val="24"/>
          <w:lang/>
        </w:rPr>
        <w:t>Fundamental of nursi</w:t>
      </w:r>
      <w:r w:rsidRPr="002E378C">
        <w:rPr>
          <w:rFonts w:ascii="Times New Roman" w:hAnsi="Times New Roman"/>
          <w:iCs/>
          <w:sz w:val="24"/>
          <w:szCs w:val="24"/>
        </w:rPr>
        <w:t>ng</w:t>
      </w:r>
      <w:r w:rsidRPr="002E378C">
        <w:rPr>
          <w:rFonts w:ascii="Times New Roman" w:hAnsi="Times New Roman"/>
          <w:iCs/>
          <w:sz w:val="24"/>
          <w:szCs w:val="24"/>
          <w:lang/>
        </w:rPr>
        <w:t xml:space="preserve">: </w:t>
      </w:r>
      <w:r w:rsidRPr="002E378C">
        <w:rPr>
          <w:rFonts w:ascii="Times New Roman" w:hAnsi="Times New Roman"/>
          <w:iCs/>
          <w:sz w:val="24"/>
          <w:szCs w:val="24"/>
        </w:rPr>
        <w:t>C</w:t>
      </w:r>
      <w:r w:rsidRPr="002E378C">
        <w:rPr>
          <w:rFonts w:ascii="Times New Roman" w:hAnsi="Times New Roman"/>
          <w:iCs/>
          <w:sz w:val="24"/>
          <w:szCs w:val="24"/>
          <w:lang/>
        </w:rPr>
        <w:t>oncept, process, and practice</w:t>
      </w:r>
      <w:r w:rsidRPr="002E378C">
        <w:rPr>
          <w:rFonts w:ascii="Times New Roman" w:hAnsi="Times New Roman"/>
          <w:i/>
          <w:iCs/>
          <w:sz w:val="24"/>
          <w:szCs w:val="24"/>
          <w:lang/>
        </w:rPr>
        <w:t>.</w:t>
      </w:r>
      <w:r w:rsidRPr="002E378C">
        <w:rPr>
          <w:rFonts w:ascii="Times New Roman" w:hAnsi="Times New Roman"/>
          <w:sz w:val="24"/>
          <w:szCs w:val="24"/>
          <w:lang/>
        </w:rPr>
        <w:t xml:space="preserve"> Toronto: Mosby Company</w:t>
      </w:r>
      <w:r w:rsidRPr="002E378C">
        <w:rPr>
          <w:rFonts w:ascii="Times New Roman" w:hAnsi="Times New Roman"/>
          <w:sz w:val="24"/>
          <w:szCs w:val="24"/>
          <w:lang w:val="id-ID"/>
        </w:rPr>
        <w:t>;2001.</w:t>
      </w:r>
    </w:p>
    <w:p w:rsidR="008D6E13" w:rsidRPr="002E378C" w:rsidRDefault="008D6E13" w:rsidP="008D6E13">
      <w:pPr>
        <w:pStyle w:val="ListParagraph"/>
        <w:widowControl w:val="0"/>
        <w:numPr>
          <w:ilvl w:val="0"/>
          <w:numId w:val="7"/>
        </w:numPr>
        <w:autoSpaceDE w:val="0"/>
        <w:autoSpaceDN w:val="0"/>
        <w:adjustRightInd w:val="0"/>
        <w:spacing w:after="0"/>
        <w:jc w:val="both"/>
        <w:rPr>
          <w:rFonts w:ascii="Times New Roman" w:hAnsi="Times New Roman" w:cs="Times New Roman"/>
          <w:sz w:val="24"/>
          <w:szCs w:val="24"/>
        </w:rPr>
      </w:pPr>
      <w:r w:rsidRPr="002E378C">
        <w:rPr>
          <w:rFonts w:ascii="Times New Roman" w:hAnsi="Times New Roman" w:cs="Times New Roman"/>
          <w:sz w:val="24"/>
          <w:szCs w:val="24"/>
        </w:rPr>
        <w:t>Anggita</w:t>
      </w:r>
      <w:r w:rsidRPr="002E378C">
        <w:rPr>
          <w:rFonts w:ascii="Times New Roman" w:hAnsi="Times New Roman" w:cs="Times New Roman"/>
          <w:sz w:val="24"/>
          <w:szCs w:val="24"/>
          <w:lang w:val="id-ID"/>
        </w:rPr>
        <w:t>. R.</w:t>
      </w:r>
      <w:r w:rsidRPr="002E378C">
        <w:rPr>
          <w:rFonts w:ascii="Times New Roman" w:hAnsi="Times New Roman" w:cs="Times New Roman"/>
          <w:sz w:val="24"/>
          <w:szCs w:val="24"/>
        </w:rPr>
        <w:t xml:space="preserve"> Febriyanti</w:t>
      </w:r>
      <w:proofErr w:type="gramStart"/>
      <w:r w:rsidRPr="002E378C">
        <w:rPr>
          <w:rFonts w:ascii="Times New Roman" w:hAnsi="Times New Roman" w:cs="Times New Roman"/>
          <w:sz w:val="24"/>
          <w:szCs w:val="24"/>
          <w:lang w:val="id-ID"/>
        </w:rPr>
        <w:t>,H</w:t>
      </w:r>
      <w:proofErr w:type="gramEnd"/>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 xml:space="preserve">Utami </w:t>
      </w:r>
      <w:r w:rsidRPr="002E378C">
        <w:rPr>
          <w:rFonts w:ascii="Times New Roman" w:hAnsi="Times New Roman" w:cs="Times New Roman"/>
          <w:sz w:val="24"/>
          <w:szCs w:val="24"/>
          <w:lang w:val="id-ID"/>
        </w:rPr>
        <w:t>,N.</w:t>
      </w:r>
      <w:r w:rsidRPr="002E378C">
        <w:rPr>
          <w:rFonts w:ascii="Times New Roman" w:hAnsi="Times New Roman" w:cs="Times New Roman"/>
          <w:sz w:val="24"/>
          <w:szCs w:val="24"/>
        </w:rPr>
        <w:t xml:space="preserve"> Hakam.</w:t>
      </w:r>
      <w:r w:rsidRPr="002E378C">
        <w:rPr>
          <w:rFonts w:ascii="Times New Roman" w:hAnsi="Times New Roman" w:cs="Times New Roman"/>
          <w:sz w:val="24"/>
          <w:szCs w:val="24"/>
          <w:lang w:val="id-ID"/>
        </w:rPr>
        <w:t>MM.P</w:t>
      </w:r>
      <w:r w:rsidRPr="002E378C">
        <w:rPr>
          <w:rFonts w:ascii="Times New Roman" w:hAnsi="Times New Roman" w:cs="Times New Roman"/>
          <w:sz w:val="24"/>
          <w:szCs w:val="24"/>
        </w:rPr>
        <w:t>engaruh pelatihan terhadap kompetensi dan kinerja karyawan (Studi Pada PT. Perkebunan Nusantara X (Persero) PG. Lestari Nganjuk)</w:t>
      </w:r>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J Administrasi Bisnis (JAB)</w:t>
      </w:r>
      <w:r w:rsidRPr="002E378C">
        <w:rPr>
          <w:rFonts w:ascii="Times New Roman" w:hAnsi="Times New Roman" w:cs="Times New Roman"/>
          <w:sz w:val="24"/>
          <w:szCs w:val="24"/>
          <w:lang w:val="id-ID"/>
        </w:rPr>
        <w:t xml:space="preserve">.2013 April. </w:t>
      </w:r>
      <w:r w:rsidRPr="002E378C">
        <w:rPr>
          <w:rFonts w:ascii="Times New Roman" w:hAnsi="Times New Roman" w:cs="Times New Roman"/>
          <w:sz w:val="24"/>
          <w:szCs w:val="24"/>
        </w:rPr>
        <w:t xml:space="preserve">1 </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2</w:t>
      </w:r>
      <w:r w:rsidRPr="002E378C">
        <w:rPr>
          <w:rFonts w:ascii="Times New Roman" w:hAnsi="Times New Roman" w:cs="Times New Roman"/>
          <w:sz w:val="24"/>
          <w:szCs w:val="24"/>
          <w:lang w:val="id-ID"/>
        </w:rPr>
        <w:t>).</w:t>
      </w:r>
    </w:p>
    <w:p w:rsidR="008D6E13" w:rsidRPr="002E378C" w:rsidRDefault="008D6E13" w:rsidP="008D6E13">
      <w:pPr>
        <w:pStyle w:val="ListParagraph"/>
        <w:widowControl w:val="0"/>
        <w:numPr>
          <w:ilvl w:val="0"/>
          <w:numId w:val="7"/>
        </w:numPr>
        <w:autoSpaceDE w:val="0"/>
        <w:autoSpaceDN w:val="0"/>
        <w:adjustRightInd w:val="0"/>
        <w:spacing w:after="0"/>
        <w:jc w:val="both"/>
        <w:rPr>
          <w:rFonts w:ascii="Times New Roman" w:hAnsi="Times New Roman" w:cs="Times New Roman"/>
          <w:sz w:val="24"/>
          <w:szCs w:val="24"/>
        </w:rPr>
      </w:pPr>
      <w:r w:rsidRPr="002E378C">
        <w:rPr>
          <w:rFonts w:ascii="Times New Roman" w:hAnsi="Times New Roman" w:cs="Times New Roman"/>
          <w:sz w:val="24"/>
          <w:szCs w:val="24"/>
        </w:rPr>
        <w:t>Aditya</w:t>
      </w:r>
      <w:r w:rsidRPr="002E378C">
        <w:rPr>
          <w:rFonts w:ascii="Times New Roman" w:hAnsi="Times New Roman" w:cs="Times New Roman"/>
          <w:sz w:val="24"/>
          <w:szCs w:val="24"/>
          <w:lang w:val="id-ID"/>
        </w:rPr>
        <w:t>, R.</w:t>
      </w:r>
      <w:r w:rsidRPr="002E378C">
        <w:rPr>
          <w:rFonts w:ascii="Times New Roman" w:hAnsi="Times New Roman" w:cs="Times New Roman"/>
          <w:sz w:val="24"/>
          <w:szCs w:val="24"/>
        </w:rPr>
        <w:t>Utami</w:t>
      </w:r>
      <w:proofErr w:type="gramStart"/>
      <w:r w:rsidR="00641B1A" w:rsidRPr="002E378C">
        <w:rPr>
          <w:rFonts w:ascii="Times New Roman" w:hAnsi="Times New Roman" w:cs="Times New Roman"/>
          <w:sz w:val="24"/>
          <w:szCs w:val="24"/>
          <w:lang w:val="id-ID"/>
        </w:rPr>
        <w:t>,HN</w:t>
      </w:r>
      <w:proofErr w:type="gramEnd"/>
      <w:r w:rsidR="00641B1A"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Ruhana</w:t>
      </w:r>
      <w:r w:rsidR="00641B1A" w:rsidRPr="002E378C">
        <w:rPr>
          <w:rFonts w:ascii="Times New Roman" w:hAnsi="Times New Roman" w:cs="Times New Roman"/>
          <w:sz w:val="24"/>
          <w:szCs w:val="24"/>
          <w:lang w:val="id-ID"/>
        </w:rPr>
        <w:t>, I. P</w:t>
      </w:r>
      <w:r w:rsidR="00641B1A" w:rsidRPr="002E378C">
        <w:rPr>
          <w:rFonts w:ascii="Times New Roman" w:hAnsi="Times New Roman" w:cs="Times New Roman"/>
          <w:sz w:val="24"/>
          <w:szCs w:val="24"/>
        </w:rPr>
        <w:t xml:space="preserve">engaruh pelatihan terhadap kompetensi dan kinerja karyawan </w:t>
      </w:r>
      <w:r w:rsidRPr="002E378C">
        <w:rPr>
          <w:rFonts w:ascii="Times New Roman" w:hAnsi="Times New Roman" w:cs="Times New Roman"/>
          <w:sz w:val="24"/>
          <w:szCs w:val="24"/>
        </w:rPr>
        <w:t>(Studi Pada Karyawan PT. PLN (Persero) Dis</w:t>
      </w:r>
      <w:r w:rsidR="00641B1A" w:rsidRPr="002E378C">
        <w:rPr>
          <w:rFonts w:ascii="Times New Roman" w:hAnsi="Times New Roman" w:cs="Times New Roman"/>
          <w:sz w:val="24"/>
          <w:szCs w:val="24"/>
        </w:rPr>
        <w:t>tribusi Jawa Timur Area Malang)</w:t>
      </w:r>
      <w:r w:rsidR="00641B1A" w:rsidRPr="002E378C">
        <w:rPr>
          <w:rFonts w:ascii="Times New Roman" w:hAnsi="Times New Roman" w:cs="Times New Roman"/>
          <w:sz w:val="24"/>
          <w:szCs w:val="24"/>
          <w:lang w:val="id-ID"/>
        </w:rPr>
        <w:t xml:space="preserve">. </w:t>
      </w:r>
      <w:r w:rsidR="00641B1A" w:rsidRPr="002E378C">
        <w:rPr>
          <w:rFonts w:ascii="Times New Roman" w:hAnsi="Times New Roman" w:cs="Times New Roman"/>
          <w:sz w:val="24"/>
          <w:szCs w:val="24"/>
        </w:rPr>
        <w:t>JAB</w:t>
      </w:r>
      <w:r w:rsidR="00641B1A" w:rsidRPr="002E378C">
        <w:rPr>
          <w:rFonts w:ascii="Times New Roman" w:hAnsi="Times New Roman" w:cs="Times New Roman"/>
          <w:sz w:val="24"/>
          <w:szCs w:val="24"/>
          <w:lang w:val="id-ID"/>
        </w:rPr>
        <w:t xml:space="preserve">. 2015. </w:t>
      </w:r>
      <w:r w:rsidRPr="002E378C">
        <w:rPr>
          <w:rFonts w:ascii="Times New Roman" w:hAnsi="Times New Roman" w:cs="Times New Roman"/>
          <w:sz w:val="24"/>
          <w:szCs w:val="24"/>
        </w:rPr>
        <w:t xml:space="preserve">Vol. </w:t>
      </w:r>
      <w:r w:rsidR="00641B1A" w:rsidRPr="002E378C">
        <w:rPr>
          <w:rFonts w:ascii="Times New Roman" w:hAnsi="Times New Roman" w:cs="Times New Roman"/>
          <w:sz w:val="24"/>
          <w:szCs w:val="24"/>
          <w:lang w:val="id-ID"/>
        </w:rPr>
        <w:t xml:space="preserve">Oktober </w:t>
      </w:r>
      <w:r w:rsidR="00641B1A" w:rsidRPr="002E378C">
        <w:rPr>
          <w:rFonts w:ascii="Times New Roman" w:hAnsi="Times New Roman" w:cs="Times New Roman"/>
          <w:sz w:val="24"/>
          <w:szCs w:val="24"/>
        </w:rPr>
        <w:t xml:space="preserve">27 </w:t>
      </w:r>
      <w:r w:rsidR="00641B1A" w:rsidRPr="002E378C">
        <w:rPr>
          <w:rFonts w:ascii="Times New Roman" w:hAnsi="Times New Roman" w:cs="Times New Roman"/>
          <w:sz w:val="24"/>
          <w:szCs w:val="24"/>
          <w:lang w:val="id-ID"/>
        </w:rPr>
        <w:t>(</w:t>
      </w:r>
      <w:r w:rsidRPr="002E378C">
        <w:rPr>
          <w:rFonts w:ascii="Times New Roman" w:hAnsi="Times New Roman" w:cs="Times New Roman"/>
          <w:sz w:val="24"/>
          <w:szCs w:val="24"/>
        </w:rPr>
        <w:t>2</w:t>
      </w:r>
      <w:r w:rsidR="00641B1A" w:rsidRPr="002E378C">
        <w:rPr>
          <w:rFonts w:ascii="Times New Roman" w:hAnsi="Times New Roman" w:cs="Times New Roman"/>
          <w:sz w:val="24"/>
          <w:szCs w:val="24"/>
          <w:lang w:val="id-ID"/>
        </w:rPr>
        <w:t>).</w:t>
      </w:r>
    </w:p>
    <w:p w:rsidR="00641B1A" w:rsidRPr="002E378C" w:rsidRDefault="00641B1A" w:rsidP="00641B1A">
      <w:pPr>
        <w:pStyle w:val="ListParagraph"/>
        <w:numPr>
          <w:ilvl w:val="0"/>
          <w:numId w:val="7"/>
        </w:numPr>
        <w:spacing w:before="240"/>
        <w:jc w:val="both"/>
        <w:rPr>
          <w:rFonts w:ascii="Times New Roman" w:hAnsi="Times New Roman" w:cs="Times New Roman"/>
          <w:sz w:val="24"/>
          <w:szCs w:val="24"/>
        </w:rPr>
      </w:pPr>
      <w:r w:rsidRPr="002E378C">
        <w:rPr>
          <w:rFonts w:ascii="Times New Roman" w:hAnsi="Times New Roman" w:cs="Times New Roman"/>
          <w:sz w:val="24"/>
          <w:szCs w:val="24"/>
        </w:rPr>
        <w:lastRenderedPageBreak/>
        <w:t>Rahayuningsih, S. Analisis pengaruh profesionalisme terhadap komitmen organisasi, kepuasan kerja, prestasi kerja dan keinginan berpindah bagi tenaga profesi perawat. Prociding of conference in business acounting and Mangement 2012.</w:t>
      </w:r>
      <w:r w:rsidRPr="002E378C">
        <w:rPr>
          <w:rFonts w:ascii="Times New Roman" w:hAnsi="Times New Roman" w:cs="Times New Roman"/>
          <w:sz w:val="24"/>
          <w:szCs w:val="24"/>
          <w:lang w:val="id-ID"/>
        </w:rPr>
        <w:t xml:space="preserve"> Des </w:t>
      </w:r>
      <w:r w:rsidRPr="002E378C">
        <w:rPr>
          <w:rFonts w:ascii="Times New Roman" w:hAnsi="Times New Roman" w:cs="Times New Roman"/>
          <w:sz w:val="24"/>
          <w:szCs w:val="24"/>
        </w:rPr>
        <w:t xml:space="preserve">1 </w:t>
      </w:r>
      <w:r w:rsidRPr="002E378C">
        <w:rPr>
          <w:rFonts w:ascii="Times New Roman" w:hAnsi="Times New Roman" w:cs="Times New Roman"/>
          <w:sz w:val="24"/>
          <w:szCs w:val="24"/>
          <w:lang w:val="id-ID"/>
        </w:rPr>
        <w:t>(</w:t>
      </w:r>
      <w:r w:rsidRPr="002E378C">
        <w:rPr>
          <w:rFonts w:ascii="Times New Roman" w:hAnsi="Times New Roman" w:cs="Times New Roman"/>
          <w:sz w:val="24"/>
          <w:szCs w:val="24"/>
        </w:rPr>
        <w:t>1</w:t>
      </w:r>
      <w:r w:rsidRPr="002E378C">
        <w:rPr>
          <w:rFonts w:ascii="Times New Roman" w:hAnsi="Times New Roman" w:cs="Times New Roman"/>
          <w:sz w:val="24"/>
          <w:szCs w:val="24"/>
          <w:lang w:val="id-ID"/>
        </w:rPr>
        <w:t>).</w:t>
      </w:r>
    </w:p>
    <w:p w:rsidR="00641B1A" w:rsidRPr="002E378C" w:rsidRDefault="00641B1A" w:rsidP="00641B1A">
      <w:pPr>
        <w:pStyle w:val="ListParagraph"/>
        <w:numPr>
          <w:ilvl w:val="0"/>
          <w:numId w:val="7"/>
        </w:numPr>
        <w:spacing w:before="240"/>
        <w:jc w:val="both"/>
        <w:rPr>
          <w:rFonts w:ascii="Times New Roman" w:hAnsi="Times New Roman" w:cs="Times New Roman"/>
          <w:sz w:val="24"/>
          <w:szCs w:val="24"/>
        </w:rPr>
      </w:pPr>
      <w:r w:rsidRPr="002E378C">
        <w:rPr>
          <w:rFonts w:ascii="Times New Roman" w:hAnsi="Times New Roman" w:cs="Times New Roman"/>
          <w:sz w:val="24"/>
          <w:szCs w:val="24"/>
        </w:rPr>
        <w:lastRenderedPageBreak/>
        <w:t>Hutagaol</w:t>
      </w:r>
      <w:r w:rsidRPr="002E378C">
        <w:rPr>
          <w:rFonts w:ascii="Times New Roman" w:hAnsi="Times New Roman" w:cs="Times New Roman"/>
          <w:sz w:val="24"/>
          <w:szCs w:val="24"/>
          <w:lang w:val="id-ID"/>
        </w:rPr>
        <w:t>, NH.</w:t>
      </w:r>
      <w:r w:rsidRPr="002E378C">
        <w:rPr>
          <w:rFonts w:ascii="Times New Roman" w:hAnsi="Times New Roman" w:cs="Times New Roman"/>
          <w:sz w:val="24"/>
          <w:szCs w:val="24"/>
        </w:rPr>
        <w:t xml:space="preserve"> </w:t>
      </w:r>
      <w:proofErr w:type="gramStart"/>
      <w:r w:rsidRPr="002E378C">
        <w:rPr>
          <w:rFonts w:ascii="Times New Roman" w:hAnsi="Times New Roman" w:cs="Times New Roman"/>
          <w:sz w:val="24"/>
          <w:szCs w:val="24"/>
        </w:rPr>
        <w:t>hubungan</w:t>
      </w:r>
      <w:proofErr w:type="gramEnd"/>
      <w:r w:rsidRPr="002E378C">
        <w:rPr>
          <w:rFonts w:ascii="Times New Roman" w:hAnsi="Times New Roman" w:cs="Times New Roman"/>
          <w:sz w:val="24"/>
          <w:szCs w:val="24"/>
        </w:rPr>
        <w:t xml:space="preserve"> kompetensi kepribadian dan kompetensi sosial kepala sekolah dengan kepuasan kerja guru smp negeri di kota pematangsiantar. </w:t>
      </w:r>
      <w:r w:rsidRPr="002E378C">
        <w:rPr>
          <w:rFonts w:ascii="Times New Roman" w:hAnsi="Times New Roman" w:cs="Times New Roman"/>
          <w:sz w:val="24"/>
          <w:szCs w:val="24"/>
          <w:lang w:val="id-ID"/>
        </w:rPr>
        <w:t xml:space="preserve">2015 Des </w:t>
      </w:r>
      <w:r w:rsidRPr="002E378C">
        <w:rPr>
          <w:rFonts w:ascii="Times New Roman" w:hAnsi="Times New Roman" w:cs="Times New Roman"/>
          <w:sz w:val="24"/>
          <w:szCs w:val="24"/>
        </w:rPr>
        <w:t>VIII</w:t>
      </w:r>
      <w:r w:rsidRPr="002E378C">
        <w:rPr>
          <w:rFonts w:ascii="Times New Roman" w:hAnsi="Times New Roman" w:cs="Times New Roman"/>
          <w:sz w:val="24"/>
          <w:szCs w:val="24"/>
          <w:lang w:val="id-ID"/>
        </w:rPr>
        <w:t xml:space="preserve"> (</w:t>
      </w:r>
      <w:r w:rsidRPr="002E378C">
        <w:rPr>
          <w:rFonts w:ascii="Times New Roman" w:hAnsi="Times New Roman" w:cs="Times New Roman"/>
          <w:sz w:val="24"/>
          <w:szCs w:val="24"/>
        </w:rPr>
        <w:t>2</w:t>
      </w:r>
      <w:r w:rsidRPr="002E378C">
        <w:rPr>
          <w:rFonts w:ascii="Times New Roman" w:hAnsi="Times New Roman" w:cs="Times New Roman"/>
          <w:sz w:val="24"/>
          <w:szCs w:val="24"/>
          <w:lang w:val="id-ID"/>
        </w:rPr>
        <w:t>).</w:t>
      </w:r>
    </w:p>
    <w:p w:rsidR="00641B1A" w:rsidRPr="002E378C" w:rsidRDefault="00641B1A" w:rsidP="00641B1A">
      <w:pPr>
        <w:pStyle w:val="ListParagraph"/>
        <w:widowControl w:val="0"/>
        <w:autoSpaceDE w:val="0"/>
        <w:autoSpaceDN w:val="0"/>
        <w:adjustRightInd w:val="0"/>
        <w:spacing w:after="0"/>
        <w:jc w:val="both"/>
        <w:rPr>
          <w:rFonts w:ascii="Times New Roman" w:hAnsi="Times New Roman" w:cs="Times New Roman"/>
          <w:sz w:val="24"/>
          <w:szCs w:val="24"/>
        </w:rPr>
      </w:pPr>
    </w:p>
    <w:p w:rsidR="00563A13" w:rsidRPr="002E378C" w:rsidRDefault="00563A13" w:rsidP="00563A13">
      <w:pPr>
        <w:spacing w:line="240" w:lineRule="auto"/>
        <w:rPr>
          <w:rFonts w:ascii="Times New Roman" w:hAnsi="Times New Roman"/>
          <w:b/>
          <w:sz w:val="24"/>
          <w:szCs w:val="24"/>
          <w:lang w:val="id-ID"/>
        </w:rPr>
      </w:pPr>
    </w:p>
    <w:p w:rsidR="008D6E13" w:rsidRPr="002E378C" w:rsidRDefault="008D6E13" w:rsidP="00563A13">
      <w:pPr>
        <w:spacing w:line="240" w:lineRule="auto"/>
        <w:rPr>
          <w:rFonts w:ascii="Times New Roman" w:hAnsi="Times New Roman"/>
          <w:b/>
          <w:sz w:val="24"/>
          <w:szCs w:val="24"/>
          <w:lang w:val="id-ID"/>
        </w:rPr>
        <w:sectPr w:rsidR="008D6E13" w:rsidRPr="002E378C" w:rsidSect="008D6E13">
          <w:type w:val="continuous"/>
          <w:pgSz w:w="11906" w:h="16838" w:code="9"/>
          <w:pgMar w:top="1440" w:right="1440" w:bottom="1440" w:left="1440" w:header="709" w:footer="709" w:gutter="0"/>
          <w:cols w:num="2" w:space="709"/>
          <w:docGrid w:linePitch="360"/>
        </w:sectPr>
      </w:pPr>
    </w:p>
    <w:p w:rsidR="00563A13" w:rsidRPr="002E378C" w:rsidRDefault="00563A13" w:rsidP="00563A13">
      <w:pPr>
        <w:spacing w:line="240" w:lineRule="auto"/>
        <w:rPr>
          <w:rFonts w:ascii="Times New Roman" w:hAnsi="Times New Roman"/>
          <w:b/>
          <w:sz w:val="24"/>
          <w:szCs w:val="24"/>
          <w:lang w:val="id-ID"/>
        </w:rPr>
      </w:pPr>
    </w:p>
    <w:p w:rsidR="00E10A90" w:rsidRPr="002E378C" w:rsidRDefault="00E10A90">
      <w:pPr>
        <w:rPr>
          <w:sz w:val="24"/>
          <w:szCs w:val="24"/>
        </w:rPr>
      </w:pPr>
    </w:p>
    <w:sectPr w:rsidR="00E10A90" w:rsidRPr="002E378C" w:rsidSect="005F6A8D">
      <w:type w:val="continuous"/>
      <w:pgSz w:w="11906" w:h="16838" w:code="9"/>
      <w:pgMar w:top="1440" w:right="1440" w:bottom="1440" w:left="1440"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E2F" w:rsidRDefault="00BD3C29">
      <w:pPr>
        <w:spacing w:after="0" w:line="240" w:lineRule="auto"/>
      </w:pPr>
      <w:r>
        <w:separator/>
      </w:r>
    </w:p>
  </w:endnote>
  <w:endnote w:type="continuationSeparator" w:id="1">
    <w:p w:rsidR="00747E2F" w:rsidRDefault="00BD3C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245"/>
      <w:docPartObj>
        <w:docPartGallery w:val="Page Numbers (Bottom of Page)"/>
        <w:docPartUnique/>
      </w:docPartObj>
    </w:sdtPr>
    <w:sdtEndPr>
      <w:rPr>
        <w:noProof/>
      </w:rPr>
    </w:sdtEndPr>
    <w:sdtContent>
      <w:p w:rsidR="00847B1B" w:rsidRDefault="00747E2F">
        <w:pPr>
          <w:pStyle w:val="Footer"/>
          <w:jc w:val="center"/>
        </w:pPr>
        <w:r>
          <w:fldChar w:fldCharType="begin"/>
        </w:r>
        <w:r w:rsidR="00BD3C29">
          <w:instrText xml:space="preserve"> PAGE   \* MERGEFORMAT </w:instrText>
        </w:r>
        <w:r>
          <w:fldChar w:fldCharType="separate"/>
        </w:r>
        <w:r w:rsidR="002E378C">
          <w:rPr>
            <w:noProof/>
          </w:rPr>
          <w:t>11</w:t>
        </w:r>
        <w:r>
          <w:rPr>
            <w:noProof/>
          </w:rPr>
          <w:fldChar w:fldCharType="end"/>
        </w:r>
      </w:p>
    </w:sdtContent>
  </w:sdt>
  <w:p w:rsidR="00847B1B" w:rsidRDefault="002E37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E2F" w:rsidRDefault="00BD3C29">
      <w:pPr>
        <w:spacing w:after="0" w:line="240" w:lineRule="auto"/>
      </w:pPr>
      <w:r>
        <w:separator/>
      </w:r>
    </w:p>
  </w:footnote>
  <w:footnote w:type="continuationSeparator" w:id="1">
    <w:p w:rsidR="00747E2F" w:rsidRDefault="00BD3C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3D25"/>
    <w:multiLevelType w:val="hybridMultilevel"/>
    <w:tmpl w:val="E5DE2F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C678CC"/>
    <w:multiLevelType w:val="hybridMultilevel"/>
    <w:tmpl w:val="E5349F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05080B"/>
    <w:multiLevelType w:val="hybridMultilevel"/>
    <w:tmpl w:val="973445B6"/>
    <w:lvl w:ilvl="0" w:tplc="3586BCE6">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
    <w:nsid w:val="482457B7"/>
    <w:multiLevelType w:val="hybridMultilevel"/>
    <w:tmpl w:val="C41883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BDB3191"/>
    <w:multiLevelType w:val="hybridMultilevel"/>
    <w:tmpl w:val="94C49EC2"/>
    <w:lvl w:ilvl="0" w:tplc="92EA7D4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63C70A36"/>
    <w:multiLevelType w:val="hybridMultilevel"/>
    <w:tmpl w:val="ED2A10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A0F5352"/>
    <w:multiLevelType w:val="hybridMultilevel"/>
    <w:tmpl w:val="94C49EC2"/>
    <w:lvl w:ilvl="0" w:tplc="92EA7D4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7C494192"/>
    <w:multiLevelType w:val="multilevel"/>
    <w:tmpl w:val="CD468D52"/>
    <w:lvl w:ilvl="0">
      <w:start w:val="1"/>
      <w:numFmt w:val="decimal"/>
      <w:lvlText w:val="%1."/>
      <w:lvlJc w:val="left"/>
      <w:pPr>
        <w:ind w:left="720" w:hanging="360"/>
      </w:pPr>
      <w:rPr>
        <w:b w:val="0"/>
        <w:bCs/>
        <w:sz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5"/>
  </w:num>
  <w:num w:numId="2">
    <w:abstractNumId w:val="7"/>
  </w:num>
  <w:num w:numId="3">
    <w:abstractNumId w:val="2"/>
  </w:num>
  <w:num w:numId="4">
    <w:abstractNumId w:val="4"/>
  </w:num>
  <w:num w:numId="5">
    <w:abstractNumId w:val="6"/>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footnotePr>
    <w:footnote w:id="0"/>
    <w:footnote w:id="1"/>
  </w:footnotePr>
  <w:endnotePr>
    <w:endnote w:id="0"/>
    <w:endnote w:id="1"/>
  </w:endnotePr>
  <w:compat/>
  <w:rsids>
    <w:rsidRoot w:val="00563A13"/>
    <w:rsid w:val="00052E3B"/>
    <w:rsid w:val="000A195B"/>
    <w:rsid w:val="001A2694"/>
    <w:rsid w:val="001F37ED"/>
    <w:rsid w:val="002A22BB"/>
    <w:rsid w:val="002E378C"/>
    <w:rsid w:val="00563A13"/>
    <w:rsid w:val="005C2FAD"/>
    <w:rsid w:val="00641B1A"/>
    <w:rsid w:val="00747E2F"/>
    <w:rsid w:val="008D5499"/>
    <w:rsid w:val="008D6E13"/>
    <w:rsid w:val="00926B5B"/>
    <w:rsid w:val="009B248A"/>
    <w:rsid w:val="00BD3C29"/>
    <w:rsid w:val="00C50E69"/>
    <w:rsid w:val="00C51649"/>
    <w:rsid w:val="00E10A90"/>
    <w:rsid w:val="00F354B7"/>
    <w:rsid w:val="00FC34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563A13"/>
    <w:pPr>
      <w:ind w:left="720"/>
      <w:contextualSpacing/>
    </w:pPr>
  </w:style>
  <w:style w:type="character" w:customStyle="1" w:styleId="ListParagraphChar">
    <w:name w:val="List Paragraph Char"/>
    <w:aliases w:val="Heading 1 Char1 Char,UGEX'Z Char"/>
    <w:basedOn w:val="DefaultParagraphFont"/>
    <w:link w:val="ListParagraph"/>
    <w:uiPriority w:val="34"/>
    <w:locked/>
    <w:rsid w:val="00563A13"/>
    <w:rPr>
      <w:lang w:val="en-US"/>
    </w:rPr>
  </w:style>
  <w:style w:type="paragraph" w:styleId="NormalWeb">
    <w:name w:val="Normal (Web)"/>
    <w:basedOn w:val="Normal"/>
    <w:uiPriority w:val="99"/>
    <w:unhideWhenUsed/>
    <w:rsid w:val="00563A13"/>
    <w:pPr>
      <w:spacing w:before="100" w:beforeAutospacing="1" w:after="100" w:afterAutospacing="1" w:line="240" w:lineRule="auto"/>
    </w:pPr>
    <w:rPr>
      <w:rFonts w:ascii="Times New Roman" w:eastAsia="SimSun" w:hAnsi="Times New Roman" w:cs="Times New Roman"/>
      <w:sz w:val="24"/>
      <w:szCs w:val="24"/>
      <w:lang w:val="id-ID" w:eastAsia="id-ID"/>
    </w:rPr>
  </w:style>
  <w:style w:type="paragraph" w:styleId="Header">
    <w:name w:val="header"/>
    <w:basedOn w:val="Normal"/>
    <w:link w:val="HeaderChar"/>
    <w:uiPriority w:val="99"/>
    <w:rsid w:val="00563A13"/>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563A13"/>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563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A13"/>
    <w:rPr>
      <w:lang w:val="en-US"/>
    </w:rPr>
  </w:style>
  <w:style w:type="table" w:styleId="TableGrid">
    <w:name w:val="Table Grid"/>
    <w:basedOn w:val="TableNormal"/>
    <w:uiPriority w:val="59"/>
    <w:rsid w:val="00C50E6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1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UGEX'Z"/>
    <w:basedOn w:val="Normal"/>
    <w:link w:val="ListParagraphChar"/>
    <w:uiPriority w:val="34"/>
    <w:qFormat/>
    <w:rsid w:val="00563A13"/>
    <w:pPr>
      <w:ind w:left="720"/>
      <w:contextualSpacing/>
    </w:pPr>
  </w:style>
  <w:style w:type="character" w:customStyle="1" w:styleId="ListParagraphChar">
    <w:name w:val="List Paragraph Char"/>
    <w:aliases w:val="Heading 1 Char1 Char,UGEX'Z Char"/>
    <w:basedOn w:val="DefaultParagraphFont"/>
    <w:link w:val="ListParagraph"/>
    <w:uiPriority w:val="34"/>
    <w:locked/>
    <w:rsid w:val="00563A13"/>
    <w:rPr>
      <w:lang w:val="en-US"/>
    </w:rPr>
  </w:style>
  <w:style w:type="paragraph" w:styleId="NormalWeb">
    <w:name w:val="Normal (Web)"/>
    <w:basedOn w:val="Normal"/>
    <w:uiPriority w:val="99"/>
    <w:unhideWhenUsed/>
    <w:rsid w:val="00563A13"/>
    <w:pPr>
      <w:spacing w:before="100" w:beforeAutospacing="1" w:after="100" w:afterAutospacing="1" w:line="240" w:lineRule="auto"/>
    </w:pPr>
    <w:rPr>
      <w:rFonts w:ascii="Times New Roman" w:eastAsia="SimSun" w:hAnsi="Times New Roman" w:cs="Times New Roman"/>
      <w:sz w:val="24"/>
      <w:szCs w:val="24"/>
      <w:lang w:val="id-ID" w:eastAsia="id-ID"/>
    </w:rPr>
  </w:style>
  <w:style w:type="paragraph" w:styleId="Header">
    <w:name w:val="header"/>
    <w:basedOn w:val="Normal"/>
    <w:link w:val="HeaderChar"/>
    <w:uiPriority w:val="99"/>
    <w:rsid w:val="00563A13"/>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563A13"/>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563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A13"/>
    <w:rPr>
      <w:lang w:val="en-US"/>
    </w:rPr>
  </w:style>
  <w:style w:type="table" w:styleId="TableGrid">
    <w:name w:val="Table Grid"/>
    <w:basedOn w:val="TableNormal"/>
    <w:uiPriority w:val="59"/>
    <w:rsid w:val="00C50E69"/>
    <w:pPr>
      <w:spacing w:after="0" w:line="240" w:lineRule="auto"/>
    </w:pPr>
    <w:rPr>
      <w:rFonts w:ascii="Times New Roman" w:eastAsia="SimSu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4111</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HP</cp:lastModifiedBy>
  <cp:revision>3</cp:revision>
  <dcterms:created xsi:type="dcterms:W3CDTF">2019-12-16T00:16:00Z</dcterms:created>
  <dcterms:modified xsi:type="dcterms:W3CDTF">2019-12-16T02:57:00Z</dcterms:modified>
</cp:coreProperties>
</file>