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D67" w:rsidRPr="001C4342" w:rsidRDefault="00517D67" w:rsidP="00517D67">
      <w:pPr>
        <w:pStyle w:val="NormalWeb"/>
        <w:spacing w:before="0" w:beforeAutospacing="0" w:after="120" w:afterAutospacing="0"/>
        <w:jc w:val="center"/>
        <w:rPr>
          <w:b/>
          <w:bCs/>
          <w:sz w:val="28"/>
          <w:szCs w:val="28"/>
        </w:rPr>
      </w:pPr>
      <w:r w:rsidRPr="001C4342">
        <w:rPr>
          <w:b/>
          <w:color w:val="000000"/>
          <w:sz w:val="28"/>
          <w:szCs w:val="28"/>
        </w:rPr>
        <w:t>GAME EDUKASI SEHAT JIWA SEBAGAI MANAJEMEN PENCEGAHAN BULLYING DI SDN PUNGKURAN</w:t>
      </w:r>
      <w:r w:rsidRPr="001C4342">
        <w:rPr>
          <w:b/>
          <w:color w:val="000000"/>
          <w:sz w:val="28"/>
          <w:szCs w:val="28"/>
        </w:rPr>
        <w:br/>
        <w:t>PLERET BANTUL</w:t>
      </w:r>
    </w:p>
    <w:p w:rsidR="00517D67" w:rsidRPr="00815A72" w:rsidRDefault="00517D67" w:rsidP="00517D67">
      <w:pPr>
        <w:pStyle w:val="NormalWeb"/>
        <w:spacing w:before="120" w:beforeAutospacing="0" w:after="0" w:afterAutospacing="0"/>
        <w:jc w:val="center"/>
        <w:rPr>
          <w:b/>
          <w:bCs/>
        </w:rPr>
      </w:pPr>
    </w:p>
    <w:p w:rsidR="00517D67" w:rsidRPr="00815A72" w:rsidRDefault="00517D67" w:rsidP="00517D67">
      <w:pPr>
        <w:pStyle w:val="NormalWeb"/>
        <w:spacing w:before="0" w:beforeAutospacing="0" w:after="0" w:afterAutospacing="0"/>
        <w:jc w:val="center"/>
        <w:rPr>
          <w:bCs/>
          <w:vertAlign w:val="superscript"/>
          <w:lang w:val="fi-FI"/>
        </w:rPr>
      </w:pPr>
      <w:r>
        <w:t>Debby Yulianthi Maria</w:t>
      </w:r>
      <w:r>
        <w:rPr>
          <w:vertAlign w:val="superscript"/>
        </w:rPr>
        <w:t>1</w:t>
      </w:r>
      <w:r w:rsidRPr="00C937A6">
        <w:t xml:space="preserve">, </w:t>
      </w:r>
      <w:r>
        <w:t>Riza Yulina Amry</w:t>
      </w:r>
      <w:r>
        <w:rPr>
          <w:vertAlign w:val="superscript"/>
        </w:rPr>
        <w:t>2</w:t>
      </w:r>
      <w:r w:rsidRPr="00C937A6">
        <w:t xml:space="preserve">, </w:t>
      </w:r>
      <w:r>
        <w:t>Bety Agustina Rahayu</w:t>
      </w:r>
      <w:r>
        <w:rPr>
          <w:vertAlign w:val="superscript"/>
        </w:rPr>
        <w:t>3</w:t>
      </w:r>
    </w:p>
    <w:p w:rsidR="00517D67" w:rsidRPr="00815A72" w:rsidRDefault="00517D67" w:rsidP="00517D67">
      <w:pPr>
        <w:pStyle w:val="NormalWeb"/>
        <w:spacing w:before="0" w:beforeAutospacing="0" w:after="0" w:afterAutospacing="0"/>
        <w:jc w:val="center"/>
        <w:rPr>
          <w:bCs/>
          <w:lang w:val="fi-FI"/>
        </w:rPr>
      </w:pPr>
    </w:p>
    <w:p w:rsidR="00517D67" w:rsidRDefault="00517D67" w:rsidP="00517D67">
      <w:pPr>
        <w:pStyle w:val="IEEEAuthorAffiliation"/>
        <w:rPr>
          <w:i w:val="0"/>
          <w:sz w:val="24"/>
        </w:rPr>
      </w:pPr>
      <w:r w:rsidRPr="001C4342">
        <w:rPr>
          <w:i w:val="0"/>
          <w:sz w:val="24"/>
        </w:rPr>
        <w:t>Program Studi Keperawatan STIKES Surya Global Yogykarta</w:t>
      </w:r>
    </w:p>
    <w:p w:rsidR="00517D67" w:rsidRPr="001C4342" w:rsidRDefault="00517D67" w:rsidP="00517D67">
      <w:pPr>
        <w:jc w:val="center"/>
        <w:rPr>
          <w:lang w:val="en-GB" w:eastAsia="en-GB"/>
        </w:rPr>
      </w:pPr>
      <w:r>
        <w:rPr>
          <w:lang w:val="en-GB" w:eastAsia="en-GB"/>
        </w:rPr>
        <w:t>Jl Ringroad Selatan Blado Potorono Banguntapan Bantul</w:t>
      </w:r>
    </w:p>
    <w:p w:rsidR="00517D67" w:rsidRPr="001C4342" w:rsidRDefault="00517D67" w:rsidP="00517D67">
      <w:pPr>
        <w:pStyle w:val="IEEEAuthorEmail"/>
        <w:rPr>
          <w:rFonts w:ascii="Times New Roman" w:hAnsi="Times New Roman"/>
          <w:sz w:val="24"/>
        </w:rPr>
      </w:pPr>
      <w:r w:rsidRPr="001C4342">
        <w:rPr>
          <w:rFonts w:ascii="Times New Roman" w:hAnsi="Times New Roman"/>
          <w:sz w:val="24"/>
          <w:vertAlign w:val="superscript"/>
        </w:rPr>
        <w:t>1</w:t>
      </w:r>
      <w:hyperlink r:id="rId8" w:history="1">
        <w:r w:rsidRPr="001C4342">
          <w:rPr>
            <w:rStyle w:val="Hyperlink"/>
            <w:rFonts w:ascii="Times New Roman" w:hAnsi="Times New Roman"/>
            <w:sz w:val="24"/>
          </w:rPr>
          <w:t>debbyyulianthi@gmail.com</w:t>
        </w:r>
      </w:hyperlink>
    </w:p>
    <w:p w:rsidR="00517D67" w:rsidRPr="001C4342" w:rsidRDefault="00517D67" w:rsidP="00517D67">
      <w:pPr>
        <w:pStyle w:val="IEEEAuthorEmail"/>
        <w:rPr>
          <w:rFonts w:ascii="Times New Roman" w:hAnsi="Times New Roman"/>
          <w:sz w:val="24"/>
        </w:rPr>
      </w:pPr>
      <w:hyperlink r:id="rId9" w:history="1">
        <w:r w:rsidRPr="001C4342">
          <w:rPr>
            <w:rStyle w:val="Hyperlink"/>
            <w:rFonts w:ascii="Times New Roman" w:hAnsi="Times New Roman"/>
            <w:sz w:val="24"/>
            <w:vertAlign w:val="superscript"/>
            <w:lang w:val="id-ID"/>
          </w:rPr>
          <w:t>2</w:t>
        </w:r>
        <w:r w:rsidRPr="001C4342">
          <w:rPr>
            <w:rStyle w:val="Hyperlink"/>
            <w:rFonts w:ascii="Times New Roman" w:hAnsi="Times New Roman"/>
            <w:sz w:val="24"/>
          </w:rPr>
          <w:t>rizayulina@gmail.com</w:t>
        </w:r>
      </w:hyperlink>
    </w:p>
    <w:p w:rsidR="00517D67" w:rsidRPr="001C4342" w:rsidRDefault="00517D67" w:rsidP="00517D67">
      <w:pPr>
        <w:pStyle w:val="IEEEAuthorEmail"/>
        <w:rPr>
          <w:rStyle w:val="Hyperlink"/>
          <w:rFonts w:ascii="Times New Roman" w:hAnsi="Times New Roman"/>
          <w:sz w:val="24"/>
        </w:rPr>
      </w:pPr>
      <w:r w:rsidRPr="001C4342">
        <w:rPr>
          <w:rFonts w:ascii="Times New Roman" w:hAnsi="Times New Roman"/>
          <w:sz w:val="24"/>
          <w:vertAlign w:val="superscript"/>
        </w:rPr>
        <w:t>*</w:t>
      </w:r>
      <w:hyperlink r:id="rId10" w:history="1">
        <w:r w:rsidRPr="001C4342">
          <w:rPr>
            <w:rStyle w:val="Hyperlink"/>
            <w:rFonts w:ascii="Times New Roman" w:hAnsi="Times New Roman"/>
            <w:sz w:val="24"/>
            <w:vertAlign w:val="superscript"/>
          </w:rPr>
          <w:t>3</w:t>
        </w:r>
        <w:r w:rsidRPr="001C4342">
          <w:rPr>
            <w:rStyle w:val="Hyperlink"/>
            <w:rFonts w:ascii="Times New Roman" w:hAnsi="Times New Roman"/>
            <w:sz w:val="24"/>
          </w:rPr>
          <w:t>betyagustinarahayu@yahoo.co.id</w:t>
        </w:r>
      </w:hyperlink>
    </w:p>
    <w:p w:rsidR="00517D67" w:rsidRDefault="00517D67" w:rsidP="00517D67">
      <w:pPr>
        <w:pStyle w:val="NormalWeb"/>
        <w:spacing w:before="0" w:beforeAutospacing="0" w:after="0" w:afterAutospacing="0"/>
        <w:jc w:val="center"/>
      </w:pPr>
    </w:p>
    <w:p w:rsidR="00517D67" w:rsidRPr="00815A72" w:rsidRDefault="00517D67" w:rsidP="00517D67">
      <w:pPr>
        <w:pStyle w:val="NormalWeb"/>
        <w:spacing w:before="0" w:beforeAutospacing="0" w:after="0" w:afterAutospacing="0"/>
        <w:jc w:val="center"/>
        <w:rPr>
          <w:bCs/>
          <w:lang w:val="fi-FI"/>
        </w:rPr>
      </w:pPr>
    </w:p>
    <w:p w:rsidR="00517D67" w:rsidRDefault="00517D67" w:rsidP="00517D67">
      <w:pPr>
        <w:pStyle w:val="NormalWeb"/>
        <w:spacing w:before="0" w:beforeAutospacing="0" w:after="0" w:afterAutospacing="0"/>
        <w:ind w:left="567" w:right="567"/>
        <w:jc w:val="center"/>
        <w:rPr>
          <w:b/>
          <w:bCs/>
          <w:sz w:val="22"/>
          <w:szCs w:val="22"/>
        </w:rPr>
      </w:pPr>
      <w:r w:rsidRPr="00815A72">
        <w:rPr>
          <w:b/>
          <w:bCs/>
          <w:sz w:val="22"/>
          <w:szCs w:val="22"/>
          <w:lang w:val="id-ID"/>
        </w:rPr>
        <w:t>ABSTRAK</w:t>
      </w:r>
    </w:p>
    <w:p w:rsidR="00517D67" w:rsidRPr="00517D67" w:rsidRDefault="00517D67" w:rsidP="00517D67">
      <w:pPr>
        <w:pStyle w:val="NormalWeb"/>
        <w:spacing w:before="0" w:beforeAutospacing="0" w:after="0" w:afterAutospacing="0"/>
        <w:ind w:left="567" w:right="567"/>
        <w:jc w:val="both"/>
        <w:rPr>
          <w:noProof/>
          <w:sz w:val="22"/>
          <w:szCs w:val="22"/>
        </w:rPr>
      </w:pPr>
      <w:proofErr w:type="gramStart"/>
      <w:r w:rsidRPr="00517D67">
        <w:rPr>
          <w:sz w:val="22"/>
          <w:szCs w:val="22"/>
        </w:rPr>
        <w:t>Bullying di lingkungan sekolah telah menjadi masalah global.</w:t>
      </w:r>
      <w:proofErr w:type="gramEnd"/>
      <w:r w:rsidRPr="00517D67">
        <w:rPr>
          <w:sz w:val="22"/>
          <w:szCs w:val="22"/>
        </w:rPr>
        <w:t xml:space="preserve"> Pada </w:t>
      </w:r>
      <w:proofErr w:type="gramStart"/>
      <w:r w:rsidRPr="00517D67">
        <w:rPr>
          <w:sz w:val="22"/>
          <w:szCs w:val="22"/>
        </w:rPr>
        <w:t>usia</w:t>
      </w:r>
      <w:proofErr w:type="gramEnd"/>
      <w:r w:rsidRPr="00517D67">
        <w:rPr>
          <w:sz w:val="22"/>
          <w:szCs w:val="22"/>
        </w:rPr>
        <w:t xml:space="preserve"> sekolah kasus bullying sering dianggap wajar sebagai bagian dalam bermain dan bersosialisasi. </w:t>
      </w:r>
      <w:proofErr w:type="gramStart"/>
      <w:r w:rsidRPr="00517D67">
        <w:rPr>
          <w:sz w:val="22"/>
          <w:szCs w:val="22"/>
        </w:rPr>
        <w:t>Tingkat kepedulian terhadap dampak bullying dikatakan rendah, mengingat bullying terjadi di sekolah yang merupakan tempat anak menimba ilmu dan memperoleh pendidikan.</w:t>
      </w:r>
      <w:proofErr w:type="gramEnd"/>
      <w:r w:rsidRPr="00517D67">
        <w:rPr>
          <w:sz w:val="22"/>
          <w:szCs w:val="22"/>
        </w:rPr>
        <w:t xml:space="preserve"> Adanya bullying verbal seperti mengejek dan memanggil teman dengan </w:t>
      </w:r>
      <w:proofErr w:type="gramStart"/>
      <w:r w:rsidRPr="00517D67">
        <w:rPr>
          <w:sz w:val="22"/>
          <w:szCs w:val="22"/>
        </w:rPr>
        <w:t>nama</w:t>
      </w:r>
      <w:proofErr w:type="gramEnd"/>
      <w:r w:rsidRPr="00517D67">
        <w:rPr>
          <w:sz w:val="22"/>
          <w:szCs w:val="22"/>
        </w:rPr>
        <w:t xml:space="preserve"> julukan atau nama orangtua, bullying fisik seperti mendorong dan memukul teman terjadi di SDN Pungkuran Pleret. Penelitian ini perlu dilakukan dengan tujuan membantu mengidentifikasi korban dan pelaku bullying, identifikasi tingkat pengetahuan, sikap dan perilaku siswa tentang bullying. </w:t>
      </w:r>
      <w:proofErr w:type="gramStart"/>
      <w:r w:rsidRPr="00517D67">
        <w:rPr>
          <w:sz w:val="22"/>
          <w:szCs w:val="22"/>
        </w:rPr>
        <w:t>Jenis penelitian ini adalah kuantitatif dengan rancangan quasy eksperimen pretest dan posttest.</w:t>
      </w:r>
      <w:proofErr w:type="gramEnd"/>
      <w:r w:rsidRPr="00517D67">
        <w:rPr>
          <w:sz w:val="22"/>
          <w:szCs w:val="22"/>
        </w:rPr>
        <w:t xml:space="preserve"> </w:t>
      </w:r>
      <w:proofErr w:type="gramStart"/>
      <w:r w:rsidRPr="00517D67">
        <w:rPr>
          <w:sz w:val="22"/>
          <w:szCs w:val="22"/>
        </w:rPr>
        <w:t>Populasi dalam penelitian ini adalah siswa SDN Pungkuran Pleret Bantul berjumlah 109 siswa.</w:t>
      </w:r>
      <w:proofErr w:type="gramEnd"/>
      <w:r w:rsidRPr="00517D67">
        <w:rPr>
          <w:sz w:val="22"/>
          <w:szCs w:val="22"/>
        </w:rPr>
        <w:t xml:space="preserve"> Pengambilan sampel menggunakan total sampling. Hasil penelitian diuji menggunakan uji analisa paired sample t-test. Hasil kegiatan peneliti berupa permainan ular tangga yang dimodifikasi yang memuat pesan kesehatan tentang definisi, dampak dan </w:t>
      </w:r>
      <w:proofErr w:type="gramStart"/>
      <w:r w:rsidRPr="00517D67">
        <w:rPr>
          <w:sz w:val="22"/>
          <w:szCs w:val="22"/>
        </w:rPr>
        <w:t>cara</w:t>
      </w:r>
      <w:proofErr w:type="gramEnd"/>
      <w:r w:rsidRPr="00517D67">
        <w:rPr>
          <w:sz w:val="22"/>
          <w:szCs w:val="22"/>
        </w:rPr>
        <w:t xml:space="preserve"> mencegah bullying. Game edukasi ini diberi </w:t>
      </w:r>
      <w:proofErr w:type="gramStart"/>
      <w:r w:rsidRPr="00517D67">
        <w:rPr>
          <w:sz w:val="22"/>
          <w:szCs w:val="22"/>
        </w:rPr>
        <w:t>nama</w:t>
      </w:r>
      <w:proofErr w:type="gramEnd"/>
      <w:r w:rsidRPr="00517D67">
        <w:rPr>
          <w:sz w:val="22"/>
          <w:szCs w:val="22"/>
        </w:rPr>
        <w:t xml:space="preserve"> “Gemes Jiwa Stop Bullying”. Hasil penelitian menunjukkan siswa senang dan menikmati permainan/ Terdapat 31 siswa (28%) cenderung pelaku bullying dan 78 siswa (72%) cenderung sebagai korban bullying.  </w:t>
      </w:r>
      <w:proofErr w:type="gramStart"/>
      <w:r w:rsidRPr="00517D67">
        <w:rPr>
          <w:sz w:val="22"/>
          <w:szCs w:val="22"/>
        </w:rPr>
        <w:t>Pengetahuan, sikap, dan perilaku siswa tentang bullying meningkat setelah melakukan game edukasi.</w:t>
      </w:r>
      <w:proofErr w:type="gramEnd"/>
      <w:r w:rsidRPr="00517D67">
        <w:rPr>
          <w:sz w:val="22"/>
          <w:szCs w:val="22"/>
        </w:rPr>
        <w:t xml:space="preserve"> Hasil uji </w:t>
      </w:r>
      <w:r w:rsidRPr="00517D67">
        <w:rPr>
          <w:noProof/>
          <w:sz w:val="22"/>
          <w:szCs w:val="22"/>
        </w:rPr>
        <w:t>paired sampel t-test memiliki nilai Sig(2-tailed) 0,000 menunjukkan perbedaan rata-rata antara hasil pretest dengan posttest. Kesimpulan penelitian menunjukkan bahwa game edukasi sehat jiwa stop bullying sebagai intervensi memberikan pengaruh positf terhadap pengetahuan, sikap dan perilaku tentang pencegahan bullying pada siswa SDN Pungkuran Pleret Bantul.</w:t>
      </w:r>
    </w:p>
    <w:p w:rsidR="00517D67" w:rsidRPr="00517D67" w:rsidRDefault="00517D67" w:rsidP="00517D67">
      <w:pPr>
        <w:pStyle w:val="NormalWeb"/>
        <w:spacing w:before="0" w:beforeAutospacing="0" w:after="0" w:afterAutospacing="0"/>
        <w:ind w:left="567" w:right="567"/>
        <w:jc w:val="both"/>
        <w:rPr>
          <w:sz w:val="22"/>
          <w:szCs w:val="22"/>
        </w:rPr>
      </w:pPr>
    </w:p>
    <w:p w:rsidR="00517D67" w:rsidRPr="00517D67" w:rsidRDefault="00517D67" w:rsidP="00517D67">
      <w:pPr>
        <w:pStyle w:val="NormalWeb"/>
        <w:spacing w:before="0" w:beforeAutospacing="0" w:after="0" w:afterAutospacing="0"/>
        <w:ind w:left="567" w:right="567"/>
        <w:jc w:val="both"/>
        <w:rPr>
          <w:sz w:val="22"/>
          <w:szCs w:val="22"/>
        </w:rPr>
      </w:pPr>
      <w:r w:rsidRPr="00517D67">
        <w:rPr>
          <w:sz w:val="22"/>
          <w:szCs w:val="22"/>
        </w:rPr>
        <w:t xml:space="preserve">Kata </w:t>
      </w:r>
      <w:proofErr w:type="gramStart"/>
      <w:r w:rsidRPr="00517D67">
        <w:rPr>
          <w:sz w:val="22"/>
          <w:szCs w:val="22"/>
        </w:rPr>
        <w:t>kunci :</w:t>
      </w:r>
      <w:proofErr w:type="gramEnd"/>
      <w:r w:rsidRPr="00517D67">
        <w:rPr>
          <w:sz w:val="22"/>
          <w:szCs w:val="22"/>
        </w:rPr>
        <w:t xml:space="preserve"> bullying; game edukasi; sehat jiwa; sekolah dasar.</w:t>
      </w:r>
    </w:p>
    <w:p w:rsidR="00517D67" w:rsidRDefault="00517D67" w:rsidP="00517D67">
      <w:pPr>
        <w:pStyle w:val="NormalWeb"/>
        <w:spacing w:before="0" w:beforeAutospacing="0" w:after="0" w:afterAutospacing="0"/>
        <w:ind w:left="567" w:right="567"/>
        <w:jc w:val="both"/>
        <w:rPr>
          <w:i/>
          <w:sz w:val="22"/>
          <w:szCs w:val="22"/>
        </w:rPr>
      </w:pPr>
    </w:p>
    <w:p w:rsidR="00517D67" w:rsidRPr="001C4342" w:rsidRDefault="00517D67" w:rsidP="00517D67">
      <w:pPr>
        <w:jc w:val="center"/>
        <w:rPr>
          <w:rStyle w:val="hps"/>
          <w:b/>
          <w:i/>
        </w:rPr>
      </w:pPr>
      <w:r w:rsidRPr="001C4342">
        <w:rPr>
          <w:b/>
          <w:i/>
        </w:rPr>
        <w:t>MENTAL HEALTH EDUCATIONAL GAME AS BULLYING PREVENTION MANAGEMENT AT SDN PUNGKURAN PLERET BANTUL</w:t>
      </w:r>
    </w:p>
    <w:p w:rsidR="00517D67" w:rsidRPr="00815A72" w:rsidRDefault="00517D67" w:rsidP="00517D67">
      <w:pPr>
        <w:pStyle w:val="NormalWeb"/>
        <w:spacing w:before="0" w:beforeAutospacing="0" w:after="0" w:afterAutospacing="0"/>
        <w:jc w:val="center"/>
        <w:rPr>
          <w:bCs/>
        </w:rPr>
      </w:pPr>
    </w:p>
    <w:p w:rsidR="00517D67" w:rsidRPr="001C0513" w:rsidRDefault="00517D67" w:rsidP="00517D67">
      <w:pPr>
        <w:pStyle w:val="NormalWeb"/>
        <w:spacing w:before="0" w:beforeAutospacing="0" w:after="0" w:afterAutospacing="0"/>
        <w:ind w:left="567" w:right="567"/>
        <w:jc w:val="center"/>
        <w:rPr>
          <w:b/>
          <w:bCs/>
          <w:i/>
          <w:sz w:val="22"/>
          <w:szCs w:val="22"/>
          <w:lang w:val="id-ID"/>
        </w:rPr>
      </w:pPr>
      <w:r w:rsidRPr="00815A72">
        <w:rPr>
          <w:b/>
          <w:bCs/>
          <w:i/>
          <w:sz w:val="22"/>
          <w:szCs w:val="22"/>
        </w:rPr>
        <w:t>ABSTRACT</w:t>
      </w:r>
    </w:p>
    <w:p w:rsidR="00517D67" w:rsidRPr="00517D67" w:rsidRDefault="00517D67" w:rsidP="00517D67">
      <w:pPr>
        <w:spacing w:before="120"/>
        <w:ind w:left="567" w:right="567"/>
        <w:jc w:val="both"/>
        <w:rPr>
          <w:rStyle w:val="hps"/>
          <w:i/>
          <w:sz w:val="22"/>
          <w:szCs w:val="22"/>
        </w:rPr>
      </w:pPr>
      <w:r w:rsidRPr="00517D67">
        <w:rPr>
          <w:i/>
          <w:sz w:val="22"/>
          <w:szCs w:val="22"/>
        </w:rPr>
        <w:t xml:space="preserve">Bullying in the school environment has become a global problem. At school age, bullying is often considered normal as part of playing and socializing. The level of concern for the impact of bullying is said to be low, considering that bullying occurs in schools, which are places where children gain knowledge and get education. The existence of verbal </w:t>
      </w:r>
      <w:r w:rsidRPr="00517D67">
        <w:rPr>
          <w:i/>
          <w:sz w:val="22"/>
          <w:szCs w:val="22"/>
        </w:rPr>
        <w:lastRenderedPageBreak/>
        <w:t xml:space="preserve">bullying such as taunting and calling friends by nicknames or the names of parents, physical bullying such as pushing and hitting friends occurred at Pungkuran Pleret Elementary School. This research needs to be carried out with the aim of helping identify victims and perpetrators of bullying, identifying the level of knowledge, attitudes and behavior of students about bullying. This type of research is quantitative with a pretest and posttest quasy experimental design. The </w:t>
      </w:r>
      <w:proofErr w:type="gramStart"/>
      <w:r w:rsidRPr="00517D67">
        <w:rPr>
          <w:i/>
          <w:sz w:val="22"/>
          <w:szCs w:val="22"/>
        </w:rPr>
        <w:t>population in this study were</w:t>
      </w:r>
      <w:proofErr w:type="gramEnd"/>
      <w:r w:rsidRPr="00517D67">
        <w:rPr>
          <w:i/>
          <w:sz w:val="22"/>
          <w:szCs w:val="22"/>
        </w:rPr>
        <w:t xml:space="preserve"> 109 students of SDN Pungkuran Pleret Bantul. </w:t>
      </w:r>
      <w:proofErr w:type="gramStart"/>
      <w:r w:rsidRPr="00517D67">
        <w:rPr>
          <w:i/>
          <w:sz w:val="22"/>
          <w:szCs w:val="22"/>
        </w:rPr>
        <w:t>Sampling using total sampling.</w:t>
      </w:r>
      <w:proofErr w:type="gramEnd"/>
      <w:r w:rsidRPr="00517D67">
        <w:rPr>
          <w:i/>
          <w:sz w:val="22"/>
          <w:szCs w:val="22"/>
        </w:rPr>
        <w:t xml:space="preserve"> The research results were tested using paired sample t-test analysis. The result of the research activity was a modified snake and ladder game containing health messages about the definition, impact and ways of preventing bullying. This educational game is named "Gemes Jiwa Stop Bullying". The results showed that the students were happy and enjoyed the game. There were 31 students (28%) who tended to be bullies and 78 students (72%) tended to be victims of bullying. Students' knowledge, attitudes, and behavior about bullying increased after doing educational games. The results of the paired sample t-test had a Sig (2-tailed) value of 0.000 indicating the average difference between the pretest and posttest results. The conclusion of the study shows that the mental health educational game stop bullying as an intervention has a positive effect on knowledge, attitudes and behavior about bullying prevention in students of SDN Pungkuran Pleret Bantul</w:t>
      </w:r>
      <w:proofErr w:type="gramStart"/>
      <w:r w:rsidRPr="00517D67">
        <w:rPr>
          <w:i/>
          <w:sz w:val="22"/>
          <w:szCs w:val="22"/>
        </w:rPr>
        <w:t>.</w:t>
      </w:r>
      <w:r w:rsidRPr="00517D67">
        <w:rPr>
          <w:rStyle w:val="hps"/>
          <w:i/>
          <w:sz w:val="22"/>
          <w:szCs w:val="22"/>
          <w:lang w:val="id-ID"/>
        </w:rPr>
        <w:t>.</w:t>
      </w:r>
      <w:proofErr w:type="gramEnd"/>
      <w:r w:rsidRPr="00517D67">
        <w:rPr>
          <w:rStyle w:val="hps"/>
          <w:i/>
          <w:sz w:val="22"/>
          <w:szCs w:val="22"/>
          <w:lang w:val="id-ID"/>
        </w:rPr>
        <w:t xml:space="preserve"> </w:t>
      </w:r>
    </w:p>
    <w:p w:rsidR="00517D67" w:rsidRPr="00517D67" w:rsidRDefault="00517D67" w:rsidP="00517D67">
      <w:pPr>
        <w:spacing w:before="120"/>
        <w:ind w:left="567" w:right="567"/>
        <w:jc w:val="both"/>
        <w:rPr>
          <w:i/>
          <w:sz w:val="22"/>
          <w:szCs w:val="22"/>
        </w:rPr>
      </w:pPr>
    </w:p>
    <w:p w:rsidR="00517D67" w:rsidRPr="001C4342" w:rsidRDefault="00517D67" w:rsidP="00517D67">
      <w:pPr>
        <w:pStyle w:val="NormalWeb"/>
        <w:spacing w:before="0" w:beforeAutospacing="0" w:after="0" w:afterAutospacing="0"/>
        <w:ind w:left="567" w:right="567"/>
        <w:jc w:val="both"/>
        <w:rPr>
          <w:b/>
          <w:bCs/>
          <w:sz w:val="22"/>
          <w:szCs w:val="22"/>
          <w:lang w:val="id-ID"/>
        </w:rPr>
      </w:pPr>
      <w:proofErr w:type="gramStart"/>
      <w:r w:rsidRPr="00B103D4">
        <w:rPr>
          <w:rStyle w:val="hps"/>
          <w:bCs/>
          <w:i/>
          <w:sz w:val="22"/>
          <w:szCs w:val="22"/>
        </w:rPr>
        <w:t xml:space="preserve">Keywords </w:t>
      </w:r>
      <w:r w:rsidRPr="00B103D4">
        <w:rPr>
          <w:rStyle w:val="shorttext"/>
          <w:bCs/>
          <w:i/>
          <w:sz w:val="22"/>
          <w:szCs w:val="22"/>
          <w:lang w:val="id-ID"/>
        </w:rPr>
        <w:t>:</w:t>
      </w:r>
      <w:proofErr w:type="gramEnd"/>
      <w:r w:rsidRPr="00B103D4">
        <w:rPr>
          <w:rStyle w:val="shorttext"/>
          <w:bCs/>
          <w:i/>
          <w:sz w:val="22"/>
          <w:szCs w:val="22"/>
          <w:lang w:val="id-ID"/>
        </w:rPr>
        <w:t xml:space="preserve"> </w:t>
      </w:r>
      <w:r w:rsidRPr="001C4342">
        <w:rPr>
          <w:i/>
          <w:sz w:val="22"/>
          <w:szCs w:val="22"/>
        </w:rPr>
        <w:t>bullying; educational games; mentally healthy; primary school</w:t>
      </w:r>
    </w:p>
    <w:p w:rsidR="00517D67" w:rsidRDefault="00517D67" w:rsidP="00517D67">
      <w:pPr>
        <w:pStyle w:val="NormalWeb"/>
        <w:spacing w:before="120" w:beforeAutospacing="0" w:after="0" w:afterAutospacing="0"/>
        <w:jc w:val="both"/>
        <w:rPr>
          <w:b/>
          <w:bCs/>
          <w:lang w:val="id-ID"/>
        </w:rPr>
      </w:pPr>
    </w:p>
    <w:p w:rsidR="00517D67" w:rsidRPr="004232F5" w:rsidRDefault="00517D67" w:rsidP="00517D67">
      <w:pPr>
        <w:pStyle w:val="NormalWeb"/>
        <w:spacing w:before="120" w:beforeAutospacing="0" w:after="0" w:afterAutospacing="0"/>
        <w:jc w:val="both"/>
        <w:rPr>
          <w:b/>
          <w:bCs/>
          <w:lang w:val="id-ID"/>
        </w:rPr>
        <w:sectPr w:rsidR="00517D67" w:rsidRPr="004232F5" w:rsidSect="007A6926">
          <w:headerReference w:type="even" r:id="rId11"/>
          <w:headerReference w:type="default" r:id="rId12"/>
          <w:footerReference w:type="even" r:id="rId13"/>
          <w:footerReference w:type="default" r:id="rId14"/>
          <w:pgSz w:w="11907" w:h="16840" w:code="9"/>
          <w:pgMar w:top="1677" w:right="1418" w:bottom="1985" w:left="1418" w:header="720" w:footer="720" w:gutter="0"/>
          <w:pgNumType w:start="131"/>
          <w:cols w:space="720"/>
          <w:docGrid w:linePitch="360"/>
        </w:sectPr>
      </w:pPr>
    </w:p>
    <w:p w:rsidR="00517D67" w:rsidRPr="001C0513" w:rsidRDefault="00517D67" w:rsidP="00517D67">
      <w:pPr>
        <w:pStyle w:val="NormalWeb"/>
        <w:spacing w:before="0" w:beforeAutospacing="0" w:after="0" w:afterAutospacing="0"/>
        <w:jc w:val="both"/>
        <w:rPr>
          <w:b/>
          <w:bCs/>
          <w:lang w:val="id-ID"/>
        </w:rPr>
      </w:pPr>
      <w:r w:rsidRPr="00815A72">
        <w:rPr>
          <w:b/>
          <w:bCs/>
          <w:lang w:val="fi-FI"/>
        </w:rPr>
        <w:lastRenderedPageBreak/>
        <w:t>PENDAHULUAN</w:t>
      </w:r>
      <w:r>
        <w:rPr>
          <w:b/>
          <w:bCs/>
          <w:lang w:val="id-ID"/>
        </w:rPr>
        <w:t xml:space="preserve"> </w:t>
      </w:r>
    </w:p>
    <w:p w:rsidR="00517D67" w:rsidRPr="00D2593B" w:rsidRDefault="00517D67" w:rsidP="00517D67">
      <w:pPr>
        <w:pStyle w:val="IEEEParagraph"/>
        <w:spacing w:line="360" w:lineRule="auto"/>
        <w:ind w:firstLine="709"/>
        <w:rPr>
          <w:sz w:val="24"/>
        </w:rPr>
      </w:pPr>
      <w:r w:rsidRPr="00D2593B">
        <w:rPr>
          <w:i/>
          <w:sz w:val="24"/>
        </w:rPr>
        <w:t xml:space="preserve">Bullying </w:t>
      </w:r>
      <w:r w:rsidRPr="00D2593B">
        <w:rPr>
          <w:sz w:val="24"/>
        </w:rPr>
        <w:t xml:space="preserve">yang terjadi di lingkungan sekolah telah menjadi masalah global </w:t>
      </w:r>
      <w:r w:rsidRPr="00D2593B">
        <w:rPr>
          <w:sz w:val="24"/>
        </w:rPr>
        <w:fldChar w:fldCharType="begin" w:fldLock="1"/>
      </w:r>
      <w:r>
        <w:rPr>
          <w:sz w:val="24"/>
        </w:rPr>
        <w:instrText>ADDIN CSL_CITATION {"citationItems":[{"id":"ITEM-1","itemData":{"DOI":"10.26714/jkj.7.3.2019.237-246","ISSN":"2338-2090","abstract":"Penelitian terkait kasus bullying pada anak usia sekolah dasar masih terbatas. Tujuan dilakukan penelitian ini untuk menganalisis faktor-faktor perilaku bullying di Sekolah Dasar Negeri Pungkuran Pleret Bantul. Penelitian ini menggunakan desain studi kasus. Teknik total sampling dipilih dalam penelitian ini. Responden adalah 102 siswa dan seorang kepala sekolah.Wawancara penelitian dilakukan pada 10 partisipan siswa yang diambil dengan purposive sampling.Instrument yang digunakan termasuk kuesioner kebiasaan siswa di sekolah, pedoman wawancara, telepon dan lembar observasi. Tingkat perilaku bullying mayoritas dalam kategori bullying sedang dilakukan 62,31% siswa laki-laki . Jenis bullying verbal kategori sedang banyak ditemukan pada 42,16% siswa laki-laki. Sebanyak 39,22% siswa laki-laki cenderung melakukan bullying  fisik tingkat rendah. Bullying relasional kategori sedang dilakukan oleh 48,04 % siswa laki-laki. Bullying yang terjadi disekolah terjadi karena kurangnya empati pelaku bullying dan pencegahan yang dilakukan oleh sekolah. Pemicu bullying dikalangan siswa adalah ketidakpedulian. Ketidaktersediaan standar operasional prosedur dan guru konseling menjadi faktor rantai bullying yang berkelanjutan. Kata kunci: perilaku, bullying; sekolah dasar LACK OF BULLIES EMPATHY AND PREVENTIONAT SCHOOL ABSTRACTResearch related cases of bullying in elementary school-age children has limited. The purpose of this study was to analyze the factors of bullying behavior at Pungkuran Pleret Public Elementary School in Bantul. This study uses a case study design. We applied a total sampling technique. All respondents were 102 students and a principal. We also conducted interviews with ten students obtained by purposive sampling. The instruments used included questionnaires for student habits at school, interview guidelines, telephones and observation sheets. The level of bullying behaviour in the majority in the category of bullying is being done by 62.31% male students. The type of verbal bullying category is mostly found in 42.16% male students. Almost 39.22% of male students are likely to conduct low physical bullying, and most relational bullying found are done by 48,04 % these male students. Bullying that occurs in schools occurs because of a lack of empathy perpetrators of bullying and prevention carried out by the school. The trigger for bullying among students is indifference. Moreover, the unavailability of standard operational procedures and counselling tea…","author":[{"dropping-particle":"","family":"Rahayu","given":"Bety Agustina","non-dropping-particle":"","parse-names":false,"suffix":""},{"dropping-particle":"","family":"Permana","given":"Iman","non-dropping-particle":"","parse-names":false,"suffix":""}],"container-title":"Jurnal Keperawatan Jiwa","id":"ITEM-1","issue":"3","issued":{"date-parts":[["2019"]]},"page":"237","title":"Bullying di Sekolah : Kurangnya Empati Pelaku Bullying dan Pencegahan","type":"article-journal","volume":"7"},"uris":["http://www.mendeley.com/documents/?uuid=cfd22c39-5170-4e8c-b350-a480fda50e24"]}],"mendeley":{"formattedCitation":"(Rahayu &amp; Permana, 2019)","plainTextFormattedCitation":"(Rahayu &amp; Permana, 2019)","previouslyFormattedCitation":"(Rahayu &amp; Permana, 2019)"},"properties":{"noteIndex":0},"schema":"https://github.com/citation-style-language/schema/raw/master/csl-citation.json"}</w:instrText>
      </w:r>
      <w:r w:rsidRPr="00D2593B">
        <w:rPr>
          <w:sz w:val="24"/>
        </w:rPr>
        <w:fldChar w:fldCharType="separate"/>
      </w:r>
      <w:r w:rsidRPr="002A40BA">
        <w:rPr>
          <w:noProof/>
          <w:sz w:val="24"/>
        </w:rPr>
        <w:t>(Rahayu &amp; Permana, 2019)</w:t>
      </w:r>
      <w:r w:rsidRPr="00D2593B">
        <w:rPr>
          <w:sz w:val="24"/>
        </w:rPr>
        <w:fldChar w:fldCharType="end"/>
      </w:r>
      <w:r w:rsidRPr="00D2593B">
        <w:rPr>
          <w:sz w:val="24"/>
        </w:rPr>
        <w:t xml:space="preserve">. </w:t>
      </w:r>
      <w:proofErr w:type="gramStart"/>
      <w:r w:rsidRPr="00D2593B">
        <w:rPr>
          <w:sz w:val="24"/>
        </w:rPr>
        <w:t xml:space="preserve">Tidak sedikit orangtua dan sekolah berpandangan bahwa </w:t>
      </w:r>
      <w:r w:rsidRPr="00D2593B">
        <w:rPr>
          <w:i/>
          <w:sz w:val="24"/>
        </w:rPr>
        <w:t>bullying</w:t>
      </w:r>
      <w:r w:rsidRPr="00D2593B">
        <w:rPr>
          <w:sz w:val="24"/>
        </w:rPr>
        <w:t xml:space="preserve"> hanya terjadi pada siswa dengan jenjang SMP dan SMA.</w:t>
      </w:r>
      <w:proofErr w:type="gramEnd"/>
      <w:r w:rsidRPr="00D2593B">
        <w:rPr>
          <w:sz w:val="24"/>
        </w:rPr>
        <w:t xml:space="preserve"> Faktanya banyak kasus </w:t>
      </w:r>
      <w:r w:rsidRPr="00D2593B">
        <w:rPr>
          <w:i/>
          <w:sz w:val="24"/>
        </w:rPr>
        <w:t>bullying</w:t>
      </w:r>
      <w:r w:rsidRPr="00D2593B">
        <w:rPr>
          <w:sz w:val="24"/>
        </w:rPr>
        <w:t xml:space="preserve"> terjadi pada anak sejak rentang </w:t>
      </w:r>
      <w:proofErr w:type="gramStart"/>
      <w:r w:rsidRPr="00D2593B">
        <w:rPr>
          <w:sz w:val="24"/>
        </w:rPr>
        <w:t>usia</w:t>
      </w:r>
      <w:proofErr w:type="gramEnd"/>
      <w:r w:rsidRPr="00D2593B">
        <w:rPr>
          <w:sz w:val="24"/>
        </w:rPr>
        <w:t xml:space="preserve"> 3 sampai 12 tahun. Pada usia inilah kasus </w:t>
      </w:r>
      <w:r w:rsidRPr="00D2593B">
        <w:rPr>
          <w:i/>
          <w:sz w:val="24"/>
        </w:rPr>
        <w:t>bullying</w:t>
      </w:r>
      <w:r w:rsidRPr="00D2593B">
        <w:rPr>
          <w:sz w:val="24"/>
        </w:rPr>
        <w:t xml:space="preserve"> kurang mendapatkan perhatian karena dianggap sebagai hal yang wajar </w:t>
      </w:r>
      <w:r w:rsidRPr="00D2593B">
        <w:rPr>
          <w:sz w:val="24"/>
        </w:rPr>
        <w:fldChar w:fldCharType="begin" w:fldLock="1"/>
      </w:r>
      <w:r>
        <w:rPr>
          <w:sz w:val="24"/>
        </w:rPr>
        <w:instrText>ADDIN CSL_CITATION {"citationItems":[{"id":"ITEM-1","itemData":{"author":[{"dropping-particle":"","family":"Sari","given":"Yuli Permata","non-dropping-particle":"","parse-names":false,"suffix":""},{"dropping-particle":"","family":"Azwar","given":"Welhendri","non-dropping-particle":"","parse-names":false,"suffix":""}],"container-title":"Ijtimaiyya : Jurnal Pengembangan Masyarakat Islam","id":"ITEM-1","issue":"November","issued":{"date-parts":[["2017"]]},"page":"333-367","title":"Fenomena Bullying Siswa : Studi Tentang Motif Perilaku Bullying Siswa Di SMP Negeri 01 Painan, Sumatera Barat","type":"article-journal","volume":"10"},"uris":["http://www.mendeley.com/documents/?uuid=971e9dff-cbfb-4329-912b-deeb46a2af99"]}],"mendeley":{"formattedCitation":"(Sari &amp; Azwar, 2017)","plainTextFormattedCitation":"(Sari &amp; Azwar, 2017)","previouslyFormattedCitation":"(Sari &amp; Azwar, 2017)"},"properties":{"noteIndex":0},"schema":"https://github.com/citation-style-language/schema/raw/master/csl-citation.json"}</w:instrText>
      </w:r>
      <w:r w:rsidRPr="00D2593B">
        <w:rPr>
          <w:sz w:val="24"/>
        </w:rPr>
        <w:fldChar w:fldCharType="separate"/>
      </w:r>
      <w:r w:rsidRPr="002A40BA">
        <w:rPr>
          <w:noProof/>
          <w:sz w:val="24"/>
        </w:rPr>
        <w:t>(Sari &amp; Azwar, 2017)</w:t>
      </w:r>
      <w:r w:rsidRPr="00D2593B">
        <w:rPr>
          <w:sz w:val="24"/>
        </w:rPr>
        <w:fldChar w:fldCharType="end"/>
      </w:r>
      <w:r w:rsidRPr="00D2593B">
        <w:rPr>
          <w:sz w:val="24"/>
        </w:rPr>
        <w:t xml:space="preserve">. </w:t>
      </w:r>
      <w:proofErr w:type="gramStart"/>
      <w:r w:rsidRPr="00D2593B">
        <w:rPr>
          <w:sz w:val="24"/>
        </w:rPr>
        <w:t xml:space="preserve">Kasus </w:t>
      </w:r>
      <w:r w:rsidRPr="00D2593B">
        <w:rPr>
          <w:i/>
          <w:sz w:val="24"/>
        </w:rPr>
        <w:t xml:space="preserve">bullying </w:t>
      </w:r>
      <w:r w:rsidRPr="00D2593B">
        <w:rPr>
          <w:sz w:val="24"/>
        </w:rPr>
        <w:t>pada anak merupakan fenomena mengakar dan terwariskan dari generasi ke generasi.</w:t>
      </w:r>
      <w:proofErr w:type="gramEnd"/>
      <w:r w:rsidRPr="00D2593B">
        <w:rPr>
          <w:sz w:val="24"/>
        </w:rPr>
        <w:t xml:space="preserve"> Pada usia sekolah kasus </w:t>
      </w:r>
      <w:r w:rsidRPr="00D2593B">
        <w:rPr>
          <w:i/>
          <w:sz w:val="24"/>
        </w:rPr>
        <w:t>bullying</w:t>
      </w:r>
      <w:r w:rsidRPr="00D2593B">
        <w:rPr>
          <w:sz w:val="24"/>
        </w:rPr>
        <w:t xml:space="preserve"> sering dianggap hal yang wajar sebagai bagian dalam bermain dan bersosialisasi </w:t>
      </w:r>
      <w:r w:rsidRPr="00D2593B">
        <w:rPr>
          <w:sz w:val="24"/>
        </w:rPr>
        <w:fldChar w:fldCharType="begin" w:fldLock="1"/>
      </w:r>
      <w:r>
        <w:rPr>
          <w:sz w:val="24"/>
        </w:rPr>
        <w:instrText>ADDIN CSL_CITATION {"citationItems":[{"id":"ITEM-1","itemData":{"author":[{"dropping-particle":"","family":"Kustiyono","given":"","non-dropping-particle":"","parse-names":false,"suffix":""}],"id":"ITEM-1","issued":{"date-parts":[["2019"]]},"title":"Masalah dan Pencegahan Bullying Pada Anak Sekolah","type":"article-journal"},"uris":["http://www.mendeley.com/documents/?uuid=38643d22-a5c5-47f2-9529-1c286f4a44a0"]}],"mendeley":{"formattedCitation":"(Kustiyono, 2019)","plainTextFormattedCitation":"(Kustiyono, 2019)","previouslyFormattedCitation":"(Kustiyono, 2019)"},"properties":{"noteIndex":0},"schema":"https://github.com/citation-style-language/schema/raw/master/csl-citation.json"}</w:instrText>
      </w:r>
      <w:r w:rsidRPr="00D2593B">
        <w:rPr>
          <w:sz w:val="24"/>
        </w:rPr>
        <w:fldChar w:fldCharType="separate"/>
      </w:r>
      <w:r w:rsidRPr="002A40BA">
        <w:rPr>
          <w:noProof/>
          <w:sz w:val="24"/>
        </w:rPr>
        <w:t>(Kustiyono, 2019)</w:t>
      </w:r>
      <w:r w:rsidRPr="00D2593B">
        <w:rPr>
          <w:sz w:val="24"/>
        </w:rPr>
        <w:fldChar w:fldCharType="end"/>
      </w:r>
      <w:r w:rsidRPr="00D2593B">
        <w:rPr>
          <w:sz w:val="24"/>
        </w:rPr>
        <w:t xml:space="preserve">. Seringkali anak mengejek dan memukul teman sebayanya, jika anak yang </w:t>
      </w:r>
      <w:r w:rsidRPr="00D2593B">
        <w:rPr>
          <w:i/>
          <w:sz w:val="24"/>
        </w:rPr>
        <w:lastRenderedPageBreak/>
        <w:t>sensitive</w:t>
      </w:r>
      <w:r w:rsidRPr="00D2593B">
        <w:rPr>
          <w:sz w:val="24"/>
        </w:rPr>
        <w:t xml:space="preserve">, kurang sosialisasi, mudah gelisah, pasif, cenderung mengalah, mudah depresi, anak yang mempunyai kekurangan berpotensi menjadi korban </w:t>
      </w:r>
      <w:r w:rsidRPr="00D2593B">
        <w:rPr>
          <w:i/>
          <w:sz w:val="24"/>
        </w:rPr>
        <w:t xml:space="preserve">bullying </w:t>
      </w:r>
      <w:r w:rsidRPr="00D2593B">
        <w:rPr>
          <w:i/>
          <w:sz w:val="24"/>
        </w:rPr>
        <w:fldChar w:fldCharType="begin" w:fldLock="1"/>
      </w:r>
      <w:r>
        <w:rPr>
          <w:i/>
          <w:sz w:val="24"/>
        </w:rPr>
        <w:instrText>ADDIN CSL_CITATION {"citationItems":[{"id":"ITEM-1","itemData":{"author":[{"dropping-particle":"","family":"Sucipto","given":"","non-dropping-particle":"","parse-names":false,"suffix":""}],"container-title":"PSIKOPEDAGOSIA","id":"ITEM-1","issue":"1","issued":{"date-parts":[["2012"]]},"title":"Bullying dan Upaya Meminimalisasikannya","type":"article-journal","volume":"1"},"uris":["http://www.mendeley.com/documents/?uuid=6c7d4700-7607-4551-b0ff-c1f2d5f4aa17"]}],"mendeley":{"formattedCitation":"(Sucipto, 2012)","plainTextFormattedCitation":"(Sucipto, 2012)","previouslyFormattedCitation":"(Sucipto, 2012)"},"properties":{"noteIndex":0},"schema":"https://github.com/citation-style-language/schema/raw/master/csl-citation.json"}</w:instrText>
      </w:r>
      <w:r w:rsidRPr="00D2593B">
        <w:rPr>
          <w:i/>
          <w:sz w:val="24"/>
        </w:rPr>
        <w:fldChar w:fldCharType="separate"/>
      </w:r>
      <w:r w:rsidRPr="002A40BA">
        <w:rPr>
          <w:noProof/>
          <w:sz w:val="24"/>
        </w:rPr>
        <w:t>(Sucipto, 2012)</w:t>
      </w:r>
      <w:r w:rsidRPr="00D2593B">
        <w:rPr>
          <w:i/>
          <w:sz w:val="24"/>
        </w:rPr>
        <w:fldChar w:fldCharType="end"/>
      </w:r>
      <w:r w:rsidRPr="00D2593B">
        <w:rPr>
          <w:sz w:val="24"/>
        </w:rPr>
        <w:t>.</w:t>
      </w:r>
    </w:p>
    <w:p w:rsidR="00517D67" w:rsidRDefault="00517D67" w:rsidP="00517D67">
      <w:pPr>
        <w:pStyle w:val="IEEEParagraph"/>
        <w:spacing w:line="360" w:lineRule="auto"/>
        <w:ind w:firstLine="709"/>
        <w:rPr>
          <w:sz w:val="24"/>
        </w:rPr>
      </w:pPr>
      <w:r w:rsidRPr="00D2593B">
        <w:rPr>
          <w:sz w:val="24"/>
        </w:rPr>
        <w:t>Menurut penelitian Universities of Oxford, Warwick, Bristol, dan UCL, mengatakan bahwa seorang anak yang sering di</w:t>
      </w:r>
      <w:r w:rsidRPr="00D2593B">
        <w:rPr>
          <w:i/>
          <w:sz w:val="24"/>
        </w:rPr>
        <w:t>bully</w:t>
      </w:r>
      <w:r w:rsidRPr="00D2593B">
        <w:rPr>
          <w:sz w:val="24"/>
        </w:rPr>
        <w:t xml:space="preserve"> baik oleh teman ataupun saudaranya sendiri berpotensi dua kali lebih besar mengalami depresi saat dewasa nanti. Selain itu mereka juga beresiko dua kali lipat melakukan penganiayaan terhadap diri sendiri </w:t>
      </w:r>
      <w:r w:rsidRPr="00D2593B">
        <w:rPr>
          <w:sz w:val="24"/>
        </w:rPr>
        <w:fldChar w:fldCharType="begin" w:fldLock="1"/>
      </w:r>
      <w:r>
        <w:rPr>
          <w:sz w:val="24"/>
        </w:rPr>
        <w:instrText>ADDIN CSL_CITATION {"citationItems":[{"id":"ITEM-1","itemData":{"author":[{"dropping-particle":"","family":"Wardhana","given":"Katyana","non-dropping-particle":"","parse-names":false,"suffix":""}],"edition":"1","editor":[{"dropping-particle":"","family":"Susant","given":"MA","non-dropping-particle":"","parse-names":false,"suffix":""}],"id":"ITEM-1","issued":{"date-parts":[["2015"]]},"publisher-place":"Jakarta","title":"Stop Bullying Campaign Buku Panduan Melawan Bullying","type":"book"},"uris":["http://www.mendeley.com/documents/?uuid=a039b62a-a3f3-40de-868c-97bf78df36e0"]}],"mendeley":{"formattedCitation":"(Wardhana, 2015)","plainTextFormattedCitation":"(Wardhana, 2015)","previouslyFormattedCitation":"(Wardhana, 2015)"},"properties":{"noteIndex":0},"schema":"https://github.com/citation-style-language/schema/raw/master/csl-citation.json"}</w:instrText>
      </w:r>
      <w:r w:rsidRPr="00D2593B">
        <w:rPr>
          <w:sz w:val="24"/>
        </w:rPr>
        <w:fldChar w:fldCharType="separate"/>
      </w:r>
      <w:r w:rsidRPr="002A40BA">
        <w:rPr>
          <w:noProof/>
          <w:sz w:val="24"/>
        </w:rPr>
        <w:t>(Wardhana, 2015)</w:t>
      </w:r>
      <w:r w:rsidRPr="00D2593B">
        <w:rPr>
          <w:sz w:val="24"/>
        </w:rPr>
        <w:fldChar w:fldCharType="end"/>
      </w:r>
      <w:r w:rsidRPr="00D2593B">
        <w:rPr>
          <w:sz w:val="24"/>
        </w:rPr>
        <w:t xml:space="preserve">. </w:t>
      </w:r>
      <w:proofErr w:type="gramStart"/>
      <w:r w:rsidRPr="00D2593B">
        <w:rPr>
          <w:sz w:val="24"/>
        </w:rPr>
        <w:t>Me</w:t>
      </w:r>
      <w:r>
        <w:rPr>
          <w:sz w:val="24"/>
        </w:rPr>
        <w:t xml:space="preserve">lihat hal tersebut tampak bahwa </w:t>
      </w:r>
      <w:r w:rsidRPr="00D2593B">
        <w:rPr>
          <w:sz w:val="24"/>
        </w:rPr>
        <w:t xml:space="preserve">perilaku </w:t>
      </w:r>
      <w:r w:rsidRPr="00D2593B">
        <w:rPr>
          <w:i/>
          <w:sz w:val="24"/>
        </w:rPr>
        <w:t>bullying</w:t>
      </w:r>
      <w:r w:rsidRPr="00D2593B">
        <w:rPr>
          <w:sz w:val="24"/>
        </w:rPr>
        <w:t xml:space="preserve"> sangat mempengaruhi kesehatan mental.</w:t>
      </w:r>
      <w:proofErr w:type="gramEnd"/>
      <w:r w:rsidRPr="00D2593B">
        <w:rPr>
          <w:sz w:val="24"/>
        </w:rPr>
        <w:t xml:space="preserve"> </w:t>
      </w:r>
      <w:proofErr w:type="gramStart"/>
      <w:r w:rsidRPr="00D2593B">
        <w:rPr>
          <w:sz w:val="24"/>
        </w:rPr>
        <w:t xml:space="preserve">King’s College London menyatakan bahwa anak-anak yang menjadi korban </w:t>
      </w:r>
      <w:r w:rsidRPr="00D2593B">
        <w:rPr>
          <w:i/>
          <w:sz w:val="24"/>
        </w:rPr>
        <w:t>bullying</w:t>
      </w:r>
      <w:r w:rsidRPr="00D2593B">
        <w:rPr>
          <w:sz w:val="24"/>
        </w:rPr>
        <w:t xml:space="preserve"> </w:t>
      </w:r>
      <w:r w:rsidRPr="00D2593B">
        <w:rPr>
          <w:sz w:val="24"/>
        </w:rPr>
        <w:lastRenderedPageBreak/>
        <w:t>ternyata merasakan dampak kesehatan psikis dan mental.</w:t>
      </w:r>
      <w:proofErr w:type="gramEnd"/>
      <w:r w:rsidRPr="00D2593B">
        <w:rPr>
          <w:sz w:val="24"/>
        </w:rPr>
        <w:t xml:space="preserve"> Mereka yang pernah mendapatkan perilaku </w:t>
      </w:r>
      <w:r w:rsidRPr="00D2593B">
        <w:rPr>
          <w:i/>
          <w:sz w:val="24"/>
        </w:rPr>
        <w:t>bully</w:t>
      </w:r>
      <w:r w:rsidRPr="00D2593B">
        <w:rPr>
          <w:sz w:val="24"/>
        </w:rPr>
        <w:t xml:space="preserve"> ketika masa anak-anak memiliki risiko yang lebih tinggi untuk mengalami depresi dan kecemasan serta kemungkinan memiliki kualitas hidup yang rendah </w:t>
      </w:r>
      <w:r w:rsidRPr="00D2593B">
        <w:rPr>
          <w:sz w:val="24"/>
        </w:rPr>
        <w:fldChar w:fldCharType="begin" w:fldLock="1"/>
      </w:r>
      <w:r>
        <w:rPr>
          <w:sz w:val="24"/>
        </w:rPr>
        <w:instrText>ADDIN CSL_CITATION {"citationItems":[{"id":"ITEM-1","itemData":{"URL":"https://beritagar.id/artikel/gaya-hidup/bullying-bisa-mengubah-otak-remaja","accessed":{"date-parts":[["2020","7","15"]]},"author":[{"dropping-particle":"","family":"Maharrani","given":"Anindhita","non-dropping-particle":"","parse-names":false,"suffix":""}],"container-title":"Beritaagar.id","id":"ITEM-1","issued":{"date-parts":[["2019"]]},"title":"Bullying Bisa Mengubah Otak Remaja","type":"webpage"},"uris":["http://www.mendeley.com/documents/?uuid=9b9f72e7-646d-49d6-8fb4-6f870042c87d"]}],"mendeley":{"formattedCitation":"(Maharrani, 2019)","plainTextFormattedCitation":"(Maharrani, 2019)","previouslyFormattedCitation":"(Maharrani, 2019)"},"properties":{"noteIndex":0},"schema":"https://github.com/citation-style-language/schema/raw/master/csl-citation.json"}</w:instrText>
      </w:r>
      <w:r w:rsidRPr="00D2593B">
        <w:rPr>
          <w:sz w:val="24"/>
        </w:rPr>
        <w:fldChar w:fldCharType="separate"/>
      </w:r>
      <w:r w:rsidRPr="002A40BA">
        <w:rPr>
          <w:noProof/>
          <w:sz w:val="24"/>
        </w:rPr>
        <w:t>(Maharrani, 2019)</w:t>
      </w:r>
      <w:r w:rsidRPr="00D2593B">
        <w:rPr>
          <w:sz w:val="24"/>
        </w:rPr>
        <w:fldChar w:fldCharType="end"/>
      </w:r>
      <w:r w:rsidRPr="00D2593B">
        <w:rPr>
          <w:sz w:val="24"/>
        </w:rPr>
        <w:t>.</w:t>
      </w:r>
    </w:p>
    <w:p w:rsidR="00517D67" w:rsidRDefault="00517D67" w:rsidP="00517D67">
      <w:pPr>
        <w:pStyle w:val="IEEEParagraph"/>
        <w:spacing w:line="360" w:lineRule="auto"/>
        <w:ind w:firstLine="709"/>
        <w:rPr>
          <w:sz w:val="24"/>
        </w:rPr>
      </w:pPr>
      <w:r w:rsidRPr="00D2593B">
        <w:rPr>
          <w:sz w:val="24"/>
        </w:rPr>
        <w:t xml:space="preserve">Tingkat pengetahuan dan kepedulian baik guru, orangtua, </w:t>
      </w:r>
      <w:proofErr w:type="gramStart"/>
      <w:r w:rsidRPr="00D2593B">
        <w:rPr>
          <w:sz w:val="24"/>
        </w:rPr>
        <w:t>tim</w:t>
      </w:r>
      <w:proofErr w:type="gramEnd"/>
      <w:r w:rsidRPr="00D2593B">
        <w:rPr>
          <w:sz w:val="24"/>
        </w:rPr>
        <w:t xml:space="preserve"> pelayanan kesehatan, dan masyarakat Indonesia terhadap dampak </w:t>
      </w:r>
      <w:r w:rsidRPr="00D2593B">
        <w:rPr>
          <w:i/>
          <w:sz w:val="24"/>
        </w:rPr>
        <w:t>bullying</w:t>
      </w:r>
      <w:r w:rsidRPr="00D2593B">
        <w:rPr>
          <w:sz w:val="24"/>
        </w:rPr>
        <w:t xml:space="preserve"> ini masih dikatakan rendah. Hal tersebut dikarenakan </w:t>
      </w:r>
      <w:r w:rsidRPr="00D2593B">
        <w:rPr>
          <w:i/>
          <w:sz w:val="24"/>
        </w:rPr>
        <w:t xml:space="preserve">bullying </w:t>
      </w:r>
      <w:r w:rsidRPr="00D2593B">
        <w:rPr>
          <w:sz w:val="24"/>
        </w:rPr>
        <w:t xml:space="preserve">terjadi di sekolah, mengingat sekolah adalah tempat anak menimba ilmu dan memperoleh pendidikan </w:t>
      </w:r>
      <w:r w:rsidRPr="00D2593B">
        <w:rPr>
          <w:sz w:val="24"/>
        </w:rPr>
        <w:fldChar w:fldCharType="begin" w:fldLock="1"/>
      </w:r>
      <w:r>
        <w:rPr>
          <w:sz w:val="24"/>
        </w:rPr>
        <w:instrText>ADDIN CSL_CITATION {"citationItems":[{"id":"ITEM-1","itemData":{"DOI":"10.26714/jkj.7.3.2019.237-246","ISSN":"2338-2090","abstract":"Penelitian terkait kasus bullying pada anak usia sekolah dasar masih terbatas. Tujuan dilakukan penelitian ini untuk menganalisis faktor-faktor perilaku bullying di Sekolah Dasar Negeri Pungkuran Pleret Bantul. Penelitian ini menggunakan desain studi kasus. Teknik total sampling dipilih dalam penelitian ini. Responden adalah 102 siswa dan seorang kepala sekolah.Wawancara penelitian dilakukan pada 10 partisipan siswa yang diambil dengan purposive sampling.Instrument yang digunakan termasuk kuesioner kebiasaan siswa di sekolah, pedoman wawancara, telepon dan lembar observasi. Tingkat perilaku bullying mayoritas dalam kategori bullying sedang dilakukan 62,31% siswa laki-laki . Jenis bullying verbal kategori sedang banyak ditemukan pada 42,16% siswa laki-laki. Sebanyak 39,22% siswa laki-laki cenderung melakukan bullying  fisik tingkat rendah. Bullying relasional kategori sedang dilakukan oleh 48,04 % siswa laki-laki. Bullying yang terjadi disekolah terjadi karena kurangnya empati pelaku bullying dan pencegahan yang dilakukan oleh sekolah. Pemicu bullying dikalangan siswa adalah ketidakpedulian. Ketidaktersediaan standar operasional prosedur dan guru konseling menjadi faktor rantai bullying yang berkelanjutan. Kata kunci: perilaku, bullying; sekolah dasar LACK OF BULLIES EMPATHY AND PREVENTIONAT SCHOOL ABSTRACTResearch related cases of bullying in elementary school-age children has limited. The purpose of this study was to analyze the factors of bullying behavior at Pungkuran Pleret Public Elementary School in Bantul. This study uses a case study design. We applied a total sampling technique. All respondents were 102 students and a principal. We also conducted interviews with ten students obtained by purposive sampling. The instruments used included questionnaires for student habits at school, interview guidelines, telephones and observation sheets. The level of bullying behaviour in the majority in the category of bullying is being done by 62.31% male students. The type of verbal bullying category is mostly found in 42.16% male students. Almost 39.22% of male students are likely to conduct low physical bullying, and most relational bullying found are done by 48,04 % these male students. Bullying that occurs in schools occurs because of a lack of empathy perpetrators of bullying and prevention carried out by the school. The trigger for bullying among students is indifference. Moreover, the unavailability of standard operational procedures and counselling tea…","author":[{"dropping-particle":"","family":"Rahayu","given":"Bety Agustina","non-dropping-particle":"","parse-names":false,"suffix":""},{"dropping-particle":"","family":"Permana","given":"Iman","non-dropping-particle":"","parse-names":false,"suffix":""}],"container-title":"Jurnal Keperawatan Jiwa","id":"ITEM-1","issue":"3","issued":{"date-parts":[["2019"]]},"page":"237","title":"Bullying di Sekolah : Kurangnya Empati Pelaku Bullying dan Pencegahan","type":"article-journal","volume":"7"},"uris":["http://www.mendeley.com/documents/?uuid=cfd22c39-5170-4e8c-b350-a480fda50e24"]}],"mendeley":{"formattedCitation":"(Rahayu &amp; Permana, 2019)","plainTextFormattedCitation":"(Rahayu &amp; Permana, 2019)","previouslyFormattedCitation":"(Rahayu &amp; Permana, 2019)"},"properties":{"noteIndex":0},"schema":"https://github.com/citation-style-language/schema/raw/master/csl-citation.json"}</w:instrText>
      </w:r>
      <w:r w:rsidRPr="00D2593B">
        <w:rPr>
          <w:sz w:val="24"/>
        </w:rPr>
        <w:fldChar w:fldCharType="separate"/>
      </w:r>
      <w:r w:rsidRPr="002A40BA">
        <w:rPr>
          <w:noProof/>
          <w:sz w:val="24"/>
        </w:rPr>
        <w:t>(Rahayu &amp; Permana, 2019)</w:t>
      </w:r>
      <w:r w:rsidRPr="00D2593B">
        <w:rPr>
          <w:sz w:val="24"/>
        </w:rPr>
        <w:fldChar w:fldCharType="end"/>
      </w:r>
      <w:r w:rsidRPr="00D2593B">
        <w:rPr>
          <w:sz w:val="24"/>
        </w:rPr>
        <w:t xml:space="preserve">. </w:t>
      </w:r>
      <w:proofErr w:type="gramStart"/>
      <w:r w:rsidRPr="00D2593B">
        <w:rPr>
          <w:sz w:val="24"/>
        </w:rPr>
        <w:t xml:space="preserve">Pemberian dan pembekalan materi tentang pencegahan </w:t>
      </w:r>
      <w:r w:rsidRPr="00D2593B">
        <w:rPr>
          <w:i/>
          <w:sz w:val="24"/>
        </w:rPr>
        <w:t>bullying</w:t>
      </w:r>
      <w:r w:rsidRPr="00D2593B">
        <w:rPr>
          <w:sz w:val="24"/>
        </w:rPr>
        <w:t xml:space="preserve"> harus sedini mungkin diberikan kepada anak-anak yang bisa menjadi pelaku maupun korban </w:t>
      </w:r>
      <w:r w:rsidRPr="00D2593B">
        <w:rPr>
          <w:i/>
          <w:sz w:val="24"/>
        </w:rPr>
        <w:t>bullying</w:t>
      </w:r>
      <w:r w:rsidRPr="00D2593B">
        <w:rPr>
          <w:sz w:val="24"/>
        </w:rPr>
        <w:t>.</w:t>
      </w:r>
      <w:proofErr w:type="gramEnd"/>
    </w:p>
    <w:p w:rsidR="00517D67" w:rsidRDefault="00517D67" w:rsidP="00517D67">
      <w:pPr>
        <w:pStyle w:val="IEEEParagraph"/>
        <w:spacing w:line="360" w:lineRule="auto"/>
        <w:ind w:firstLine="709"/>
        <w:rPr>
          <w:sz w:val="24"/>
        </w:rPr>
      </w:pPr>
      <w:r w:rsidRPr="00D2593B">
        <w:rPr>
          <w:sz w:val="24"/>
        </w:rPr>
        <w:t xml:space="preserve">Dari hasil pengkajian yang dilakukan di SDN Pungkuran Pleret ditemukan banyak terjadi kasus </w:t>
      </w:r>
      <w:r w:rsidRPr="00D2593B">
        <w:rPr>
          <w:i/>
          <w:sz w:val="24"/>
        </w:rPr>
        <w:t>bullying</w:t>
      </w:r>
      <w:r w:rsidRPr="00D2593B">
        <w:rPr>
          <w:sz w:val="24"/>
        </w:rPr>
        <w:t xml:space="preserve"> yang dianggap sebagai hal biasa, bahkan wajar menurut kepala sekolah, guru, maupun orangtua siswa. Perlakuan </w:t>
      </w:r>
      <w:r w:rsidRPr="00D2593B">
        <w:rPr>
          <w:i/>
          <w:sz w:val="24"/>
        </w:rPr>
        <w:t xml:space="preserve">bully </w:t>
      </w:r>
      <w:r w:rsidRPr="00D2593B">
        <w:rPr>
          <w:sz w:val="24"/>
        </w:rPr>
        <w:t xml:space="preserve">yang diamati di SDN Pungkuran Pleret berupa </w:t>
      </w:r>
      <w:r w:rsidRPr="00D2593B">
        <w:rPr>
          <w:i/>
          <w:sz w:val="24"/>
        </w:rPr>
        <w:t>bullying</w:t>
      </w:r>
      <w:r w:rsidRPr="00D2593B">
        <w:rPr>
          <w:sz w:val="24"/>
        </w:rPr>
        <w:t xml:space="preserve"> verbal seperti mengejek, menghina teman saat bermain, dan memanggil teman dengan </w:t>
      </w:r>
      <w:proofErr w:type="gramStart"/>
      <w:r w:rsidRPr="00D2593B">
        <w:rPr>
          <w:sz w:val="24"/>
        </w:rPr>
        <w:t>nama</w:t>
      </w:r>
      <w:proofErr w:type="gramEnd"/>
      <w:r w:rsidRPr="00D2593B">
        <w:rPr>
          <w:sz w:val="24"/>
        </w:rPr>
        <w:t xml:space="preserve"> julukan atau nama orangtua. </w:t>
      </w:r>
      <w:proofErr w:type="gramStart"/>
      <w:r w:rsidRPr="00D2593B">
        <w:rPr>
          <w:i/>
          <w:sz w:val="24"/>
        </w:rPr>
        <w:t xml:space="preserve">Bullying </w:t>
      </w:r>
      <w:r w:rsidRPr="00D2593B">
        <w:rPr>
          <w:sz w:val="24"/>
        </w:rPr>
        <w:t xml:space="preserve">fisik </w:t>
      </w:r>
      <w:r w:rsidRPr="00D2593B">
        <w:rPr>
          <w:sz w:val="24"/>
        </w:rPr>
        <w:lastRenderedPageBreak/>
        <w:t>juga terjadi seperti mendorong dan memukul teman.</w:t>
      </w:r>
      <w:proofErr w:type="gramEnd"/>
    </w:p>
    <w:p w:rsidR="00517D67" w:rsidRPr="00D2593B" w:rsidRDefault="00517D67" w:rsidP="00517D67">
      <w:pPr>
        <w:pStyle w:val="IEEEParagraph"/>
        <w:spacing w:line="360" w:lineRule="auto"/>
        <w:ind w:firstLine="709"/>
        <w:rPr>
          <w:sz w:val="24"/>
        </w:rPr>
      </w:pPr>
      <w:r w:rsidRPr="00D2593B">
        <w:rPr>
          <w:sz w:val="24"/>
        </w:rPr>
        <w:t xml:space="preserve">Berdasarkan latarbelakang yang ada maka peneliti tertarik melakukan penelitian dengan tujuan membantu mengidentifikasi pelaku dan korban </w:t>
      </w:r>
      <w:r w:rsidRPr="00D2593B">
        <w:rPr>
          <w:i/>
          <w:sz w:val="24"/>
        </w:rPr>
        <w:t>bullying,</w:t>
      </w:r>
      <w:r w:rsidRPr="00D2593B">
        <w:rPr>
          <w:sz w:val="24"/>
        </w:rPr>
        <w:t xml:space="preserve"> tingkat pengetahuan, sikap dan perilaku siswa tentang </w:t>
      </w:r>
      <w:r w:rsidRPr="00D2593B">
        <w:rPr>
          <w:i/>
          <w:sz w:val="24"/>
        </w:rPr>
        <w:t>bullying</w:t>
      </w:r>
      <w:r w:rsidRPr="00D2593B">
        <w:rPr>
          <w:sz w:val="24"/>
        </w:rPr>
        <w:t xml:space="preserve"> dengan intervensi berupa informasi tentang dalam sebuah </w:t>
      </w:r>
      <w:r w:rsidRPr="00D2593B">
        <w:rPr>
          <w:i/>
          <w:sz w:val="24"/>
        </w:rPr>
        <w:t>game</w:t>
      </w:r>
      <w:r w:rsidRPr="00D2593B">
        <w:rPr>
          <w:sz w:val="24"/>
        </w:rPr>
        <w:t xml:space="preserve"> edukasi ular tangga. Pada penelitian ini dirumuskan sebuah masalah yaitu bagaimana keefektivitasan game edukasi sehat jiwa dalam mencegah </w:t>
      </w:r>
      <w:r w:rsidRPr="00D2593B">
        <w:rPr>
          <w:i/>
          <w:sz w:val="24"/>
        </w:rPr>
        <w:t>bullying</w:t>
      </w:r>
      <w:r w:rsidRPr="00D2593B">
        <w:rPr>
          <w:sz w:val="24"/>
        </w:rPr>
        <w:t xml:space="preserve"> di SDN Pungkuran Pleret Bantul.</w:t>
      </w:r>
    </w:p>
    <w:p w:rsidR="00517D67" w:rsidRDefault="00517D67" w:rsidP="00517D67">
      <w:pPr>
        <w:autoSpaceDE w:val="0"/>
        <w:autoSpaceDN w:val="0"/>
        <w:adjustRightInd w:val="0"/>
        <w:jc w:val="both"/>
        <w:rPr>
          <w:b/>
        </w:rPr>
      </w:pPr>
    </w:p>
    <w:p w:rsidR="00517D67" w:rsidRPr="001C0513" w:rsidRDefault="00517D67" w:rsidP="00517D67">
      <w:pPr>
        <w:autoSpaceDE w:val="0"/>
        <w:autoSpaceDN w:val="0"/>
        <w:adjustRightInd w:val="0"/>
        <w:spacing w:before="120"/>
        <w:jc w:val="both"/>
        <w:rPr>
          <w:b/>
          <w:lang w:val="id-ID"/>
        </w:rPr>
      </w:pPr>
      <w:r w:rsidRPr="00815A72">
        <w:rPr>
          <w:b/>
          <w:lang w:val="id-ID"/>
        </w:rPr>
        <w:t xml:space="preserve">BAHAN DAN </w:t>
      </w:r>
      <w:r w:rsidRPr="00815A72">
        <w:rPr>
          <w:b/>
        </w:rPr>
        <w:t>METOD</w:t>
      </w:r>
      <w:r>
        <w:rPr>
          <w:b/>
        </w:rPr>
        <w:t>E</w:t>
      </w:r>
      <w:r>
        <w:rPr>
          <w:b/>
          <w:lang w:val="id-ID"/>
        </w:rPr>
        <w:t xml:space="preserve"> </w:t>
      </w:r>
    </w:p>
    <w:p w:rsidR="00517D67" w:rsidRDefault="00517D67" w:rsidP="00517D67">
      <w:pPr>
        <w:autoSpaceDE w:val="0"/>
        <w:autoSpaceDN w:val="0"/>
        <w:adjustRightInd w:val="0"/>
        <w:spacing w:before="120" w:line="360" w:lineRule="auto"/>
        <w:ind w:firstLine="709"/>
        <w:jc w:val="both"/>
      </w:pPr>
      <w:proofErr w:type="gramStart"/>
      <w:r w:rsidRPr="00BB397E">
        <w:t xml:space="preserve">Metode penelitian yang digunakan dalam penelitian ini menggunakan jenis penelitian </w:t>
      </w:r>
      <w:r w:rsidRPr="00BB397E">
        <w:rPr>
          <w:i/>
        </w:rPr>
        <w:t>quasy eksperiment</w:t>
      </w:r>
      <w:r w:rsidRPr="00BB397E">
        <w:t>.</w:t>
      </w:r>
      <w:proofErr w:type="gramEnd"/>
      <w:r w:rsidRPr="00BB397E">
        <w:t xml:space="preserve"> Peneliti melakukan pengukuran tentang tingkat </w:t>
      </w:r>
      <w:r w:rsidRPr="00BB397E">
        <w:rPr>
          <w:i/>
        </w:rPr>
        <w:t>bullying</w:t>
      </w:r>
      <w:r w:rsidRPr="00BB397E">
        <w:t xml:space="preserve"> di SDN Pungkuran sebagai hasil prestest, kemudian peneliti </w:t>
      </w:r>
      <w:proofErr w:type="gramStart"/>
      <w:r w:rsidRPr="00BB397E">
        <w:t>akan</w:t>
      </w:r>
      <w:proofErr w:type="gramEnd"/>
      <w:r w:rsidRPr="00BB397E">
        <w:t xml:space="preserve"> melakukan kegiatan </w:t>
      </w:r>
      <w:r w:rsidRPr="00BB397E">
        <w:rPr>
          <w:i/>
        </w:rPr>
        <w:t>game</w:t>
      </w:r>
      <w:r w:rsidRPr="00BB397E">
        <w:t xml:space="preserve"> edukasi, yang selanjutnya akan dilakukan pengukuran tingkat </w:t>
      </w:r>
      <w:r w:rsidRPr="00BB397E">
        <w:rPr>
          <w:i/>
        </w:rPr>
        <w:t>bullying</w:t>
      </w:r>
      <w:r w:rsidRPr="00BB397E">
        <w:t xml:space="preserve"> sebagai hasil </w:t>
      </w:r>
      <w:r w:rsidRPr="00BB397E">
        <w:rPr>
          <w:i/>
        </w:rPr>
        <w:t>posttest</w:t>
      </w:r>
      <w:r w:rsidRPr="00BB397E">
        <w:t xml:space="preserve">. </w:t>
      </w:r>
      <w:proofErr w:type="gramStart"/>
      <w:r w:rsidRPr="00BB397E">
        <w:t>Populasi dalam penelitian ini adalah seluruh siswa di SDN Pungkuran Pleret Bantul sebanyak 109 siswa.</w:t>
      </w:r>
      <w:proofErr w:type="gramEnd"/>
      <w:r w:rsidRPr="00BB397E">
        <w:t xml:space="preserve"> Pengambilan sampel menggunakan total sampling maka sebanyak 109 responden yang ikut dalam penelitian ini, yang </w:t>
      </w:r>
      <w:proofErr w:type="gramStart"/>
      <w:r w:rsidRPr="00BB397E">
        <w:t>akan</w:t>
      </w:r>
      <w:proofErr w:type="gramEnd"/>
      <w:r w:rsidRPr="00BB397E">
        <w:t xml:space="preserve"> dilaksanakan mulai bulan Maret 2020.</w:t>
      </w:r>
    </w:p>
    <w:p w:rsidR="00517D67" w:rsidRDefault="00517D67" w:rsidP="00517D67">
      <w:pPr>
        <w:autoSpaceDE w:val="0"/>
        <w:autoSpaceDN w:val="0"/>
        <w:adjustRightInd w:val="0"/>
        <w:spacing w:before="120" w:line="360" w:lineRule="auto"/>
        <w:ind w:firstLine="709"/>
        <w:jc w:val="both"/>
      </w:pPr>
      <w:r w:rsidRPr="00BB397E">
        <w:lastRenderedPageBreak/>
        <w:t xml:space="preserve">Alat yang digunakan dalam penelitian ini antara </w:t>
      </w:r>
      <w:proofErr w:type="gramStart"/>
      <w:r w:rsidRPr="00BB397E">
        <w:t>lain :</w:t>
      </w:r>
      <w:proofErr w:type="gramEnd"/>
      <w:r w:rsidRPr="00BB397E">
        <w:t xml:space="preserve"> kuesioner pengukuran tingkat </w:t>
      </w:r>
      <w:r w:rsidRPr="00BB397E">
        <w:rPr>
          <w:i/>
        </w:rPr>
        <w:t xml:space="preserve">bullying, game </w:t>
      </w:r>
      <w:r w:rsidRPr="00BB397E">
        <w:t xml:space="preserve">edukasi ular tangga yang dimodufikasi, dan handphone untuk dokumentasi. Analisa data dibantu menggunakan excel dan IBM Statistic 20, sedangkan pengujian menggunakan uji </w:t>
      </w:r>
      <w:r w:rsidRPr="00BB397E">
        <w:rPr>
          <w:i/>
        </w:rPr>
        <w:t>paired sampel t-test</w:t>
      </w:r>
      <w:r w:rsidRPr="00BB397E">
        <w:t>.</w:t>
      </w:r>
    </w:p>
    <w:p w:rsidR="00517D67" w:rsidRPr="00D2593B" w:rsidRDefault="00517D67" w:rsidP="00517D67">
      <w:pPr>
        <w:autoSpaceDE w:val="0"/>
        <w:autoSpaceDN w:val="0"/>
        <w:adjustRightInd w:val="0"/>
        <w:spacing w:before="120" w:line="360" w:lineRule="auto"/>
        <w:ind w:firstLine="709"/>
        <w:jc w:val="both"/>
        <w:rPr>
          <w:bCs/>
        </w:rPr>
      </w:pPr>
      <w:r w:rsidRPr="00BB397E">
        <w:rPr>
          <w:noProof/>
        </w:rPr>
        <w:t xml:space="preserve">Penelitian ini dilakukan dengan beberapa langkah kegiatan untuk </w:t>
      </w:r>
      <w:r w:rsidRPr="00BB397E">
        <w:rPr>
          <w:noProof/>
        </w:rPr>
        <w:lastRenderedPageBreak/>
        <w:t xml:space="preserve">mendapatkan hasil gambaran dari tujuan yang direncanakan. Langkah penelitian dimulai dari identifikasi masalah, pengumpulan data, pengisian kuesioner (sebagai hasil </w:t>
      </w:r>
      <w:r w:rsidRPr="00BB397E">
        <w:rPr>
          <w:i/>
          <w:noProof/>
        </w:rPr>
        <w:t>pretest</w:t>
      </w:r>
      <w:r w:rsidRPr="00BB397E">
        <w:rPr>
          <w:noProof/>
        </w:rPr>
        <w:t xml:space="preserve">), penyusunan </w:t>
      </w:r>
      <w:r w:rsidRPr="00BB397E">
        <w:rPr>
          <w:i/>
          <w:noProof/>
        </w:rPr>
        <w:t>game</w:t>
      </w:r>
      <w:r w:rsidRPr="00BB397E">
        <w:rPr>
          <w:noProof/>
        </w:rPr>
        <w:t xml:space="preserve"> edukasi, pengujian (uji validitas </w:t>
      </w:r>
      <w:r w:rsidRPr="00BB397E">
        <w:rPr>
          <w:i/>
          <w:noProof/>
        </w:rPr>
        <w:t xml:space="preserve">game </w:t>
      </w:r>
      <w:r w:rsidRPr="00BB397E">
        <w:rPr>
          <w:noProof/>
        </w:rPr>
        <w:t xml:space="preserve">edukasi), implementasi (penggunaan </w:t>
      </w:r>
      <w:r w:rsidRPr="00BB397E">
        <w:rPr>
          <w:i/>
          <w:noProof/>
        </w:rPr>
        <w:t xml:space="preserve">game </w:t>
      </w:r>
      <w:r w:rsidRPr="00BB397E">
        <w:rPr>
          <w:noProof/>
        </w:rPr>
        <w:t xml:space="preserve">edukasi sebagai intervensi), pengisian kuesioner (sebagai hasil </w:t>
      </w:r>
      <w:r w:rsidRPr="00BB397E">
        <w:rPr>
          <w:i/>
          <w:noProof/>
        </w:rPr>
        <w:t>posttest</w:t>
      </w:r>
      <w:r w:rsidRPr="00BB397E">
        <w:rPr>
          <w:noProof/>
        </w:rPr>
        <w:t xml:space="preserve">) dan uji analisa data evektivitas </w:t>
      </w:r>
      <w:r w:rsidRPr="00BB397E">
        <w:rPr>
          <w:i/>
          <w:noProof/>
        </w:rPr>
        <w:t xml:space="preserve">game </w:t>
      </w:r>
      <w:r w:rsidRPr="00BB397E">
        <w:rPr>
          <w:noProof/>
        </w:rPr>
        <w:t>dari hasil kuesioner.</w:t>
      </w:r>
    </w:p>
    <w:p w:rsidR="00517D67" w:rsidRDefault="00517D67" w:rsidP="00517D67">
      <w:pPr>
        <w:autoSpaceDE w:val="0"/>
        <w:autoSpaceDN w:val="0"/>
        <w:adjustRightInd w:val="0"/>
        <w:spacing w:before="120"/>
        <w:ind w:firstLine="709"/>
        <w:jc w:val="both"/>
        <w:rPr>
          <w:bCs/>
        </w:rPr>
        <w:sectPr w:rsidR="00517D67" w:rsidSect="007B0CA1">
          <w:type w:val="continuous"/>
          <w:pgSz w:w="11907" w:h="16840" w:code="9"/>
          <w:pgMar w:top="1985" w:right="1418" w:bottom="1985" w:left="1418" w:header="720" w:footer="720" w:gutter="0"/>
          <w:cols w:num="2" w:space="283"/>
          <w:docGrid w:linePitch="360"/>
        </w:sectPr>
      </w:pPr>
    </w:p>
    <w:p w:rsidR="00517D67" w:rsidRDefault="00517D67" w:rsidP="00517D67">
      <w:pPr>
        <w:autoSpaceDE w:val="0"/>
        <w:autoSpaceDN w:val="0"/>
        <w:adjustRightInd w:val="0"/>
        <w:spacing w:before="120"/>
        <w:ind w:firstLine="709"/>
        <w:jc w:val="both"/>
        <w:rPr>
          <w:bCs/>
        </w:rPr>
      </w:pPr>
    </w:p>
    <w:p w:rsidR="00517D67" w:rsidRPr="00BB397E" w:rsidRDefault="00517D67" w:rsidP="00517D67">
      <w:pPr>
        <w:pStyle w:val="IEEEParagraph"/>
        <w:spacing w:line="360" w:lineRule="auto"/>
        <w:ind w:firstLine="284"/>
        <w:jc w:val="center"/>
        <w:rPr>
          <w:noProof/>
          <w:sz w:val="24"/>
        </w:rPr>
      </w:pPr>
      <w:r w:rsidRPr="00BB397E">
        <w:rPr>
          <w:noProof/>
          <w:sz w:val="24"/>
          <w:lang w:val="en-US" w:eastAsia="en-US"/>
        </w:rPr>
        <w:drawing>
          <wp:inline distT="0" distB="0" distL="0" distR="0" wp14:anchorId="48307CA1" wp14:editId="072A09ED">
            <wp:extent cx="3371850" cy="215382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37977" t="28723" r="24644" b="14361"/>
                    <a:stretch/>
                  </pic:blipFill>
                  <pic:spPr bwMode="auto">
                    <a:xfrm>
                      <a:off x="0" y="0"/>
                      <a:ext cx="3388305" cy="2164335"/>
                    </a:xfrm>
                    <a:prstGeom prst="rect">
                      <a:avLst/>
                    </a:prstGeom>
                    <a:ln>
                      <a:noFill/>
                    </a:ln>
                    <a:extLst>
                      <a:ext uri="{53640926-AAD7-44D8-BBD7-CCE9431645EC}">
                        <a14:shadowObscured xmlns:a14="http://schemas.microsoft.com/office/drawing/2010/main"/>
                      </a:ext>
                    </a:extLst>
                  </pic:spPr>
                </pic:pic>
              </a:graphicData>
            </a:graphic>
          </wp:inline>
        </w:drawing>
      </w:r>
    </w:p>
    <w:p w:rsidR="00517D67" w:rsidRPr="00D2593B" w:rsidRDefault="00517D67" w:rsidP="00517D67">
      <w:pPr>
        <w:autoSpaceDE w:val="0"/>
        <w:autoSpaceDN w:val="0"/>
        <w:adjustRightInd w:val="0"/>
        <w:spacing w:before="120"/>
        <w:jc w:val="center"/>
        <w:rPr>
          <w:b/>
        </w:rPr>
      </w:pPr>
      <w:r w:rsidRPr="00D2593B">
        <w:rPr>
          <w:b/>
          <w:noProof/>
        </w:rPr>
        <w:t>Gambar 1 Alur Langkah-Langkah Kegiatan Penelitian</w:t>
      </w:r>
    </w:p>
    <w:p w:rsidR="00517D67" w:rsidRDefault="00517D67" w:rsidP="00517D67">
      <w:pPr>
        <w:pStyle w:val="NormalWeb"/>
        <w:spacing w:before="120" w:beforeAutospacing="0" w:after="0" w:afterAutospacing="0"/>
        <w:jc w:val="both"/>
        <w:rPr>
          <w:b/>
        </w:rPr>
      </w:pPr>
    </w:p>
    <w:p w:rsidR="00517D67" w:rsidRDefault="00517D67" w:rsidP="00517D67">
      <w:pPr>
        <w:pStyle w:val="NormalWeb"/>
        <w:spacing w:before="120" w:beforeAutospacing="0" w:after="0" w:afterAutospacing="0"/>
        <w:jc w:val="both"/>
        <w:rPr>
          <w:b/>
        </w:rPr>
        <w:sectPr w:rsidR="00517D67" w:rsidSect="00D2593B">
          <w:type w:val="continuous"/>
          <w:pgSz w:w="11907" w:h="16840" w:code="9"/>
          <w:pgMar w:top="1985" w:right="1418" w:bottom="1985" w:left="1418" w:header="720" w:footer="720" w:gutter="0"/>
          <w:cols w:space="283"/>
          <w:docGrid w:linePitch="360"/>
        </w:sectPr>
      </w:pPr>
    </w:p>
    <w:p w:rsidR="00517D67" w:rsidRDefault="00517D67" w:rsidP="00517D67">
      <w:pPr>
        <w:pStyle w:val="NormalWeb"/>
        <w:spacing w:before="120" w:beforeAutospacing="0" w:after="0" w:afterAutospacing="0"/>
        <w:jc w:val="both"/>
        <w:rPr>
          <w:b/>
          <w:bCs/>
          <w:lang w:val="id-ID"/>
        </w:rPr>
      </w:pPr>
      <w:r w:rsidRPr="00815A72">
        <w:rPr>
          <w:b/>
          <w:lang w:val="id-ID"/>
        </w:rPr>
        <w:lastRenderedPageBreak/>
        <w:t xml:space="preserve">HASIL </w:t>
      </w:r>
    </w:p>
    <w:p w:rsidR="00517D67" w:rsidRDefault="00517D67" w:rsidP="00517D67">
      <w:pPr>
        <w:pStyle w:val="NormalWeb"/>
        <w:spacing w:before="120" w:beforeAutospacing="0" w:after="0" w:afterAutospacing="0"/>
        <w:ind w:firstLine="709"/>
        <w:jc w:val="both"/>
        <w:rPr>
          <w:noProof/>
        </w:rPr>
      </w:pPr>
      <w:r w:rsidRPr="00BB397E">
        <w:rPr>
          <w:noProof/>
        </w:rPr>
        <w:t xml:space="preserve">Penelitian ini dilakukan di SD N Pungkuran Pleret Bantul Yogyakarta pada mulai bulan April 2020 sampai September </w:t>
      </w:r>
      <w:r w:rsidRPr="00BB397E">
        <w:rPr>
          <w:noProof/>
        </w:rPr>
        <w:lastRenderedPageBreak/>
        <w:t>2020. Penelitian ini dengan tema game sehat jiwa ini diberikan pada siswa kelas 4, 5 dan 6 sejumlah 109 siswa.</w:t>
      </w:r>
    </w:p>
    <w:p w:rsidR="00517D67" w:rsidRDefault="00517D67" w:rsidP="00517D67">
      <w:pPr>
        <w:jc w:val="center"/>
        <w:rPr>
          <w:b/>
          <w:noProof/>
        </w:rPr>
        <w:sectPr w:rsidR="00517D67" w:rsidSect="007B0CA1">
          <w:type w:val="continuous"/>
          <w:pgSz w:w="11907" w:h="16840" w:code="9"/>
          <w:pgMar w:top="1985" w:right="1418" w:bottom="1985" w:left="1418" w:header="720" w:footer="720" w:gutter="0"/>
          <w:cols w:num="2" w:space="283"/>
          <w:docGrid w:linePitch="360"/>
        </w:sectPr>
      </w:pPr>
    </w:p>
    <w:p w:rsidR="00517D67" w:rsidRDefault="00517D67" w:rsidP="00517D67">
      <w:pPr>
        <w:jc w:val="center"/>
        <w:rPr>
          <w:b/>
          <w:noProof/>
        </w:rPr>
      </w:pPr>
    </w:p>
    <w:p w:rsidR="00517D67" w:rsidRDefault="00517D67" w:rsidP="00517D67">
      <w:pPr>
        <w:rPr>
          <w:b/>
          <w:noProof/>
        </w:rPr>
      </w:pPr>
      <w:r>
        <w:rPr>
          <w:b/>
          <w:noProof/>
        </w:rPr>
        <w:br w:type="page"/>
      </w:r>
    </w:p>
    <w:p w:rsidR="00517D67" w:rsidRPr="00BB397E" w:rsidRDefault="00517D67" w:rsidP="00517D67">
      <w:pPr>
        <w:jc w:val="center"/>
        <w:rPr>
          <w:b/>
          <w:noProof/>
        </w:rPr>
      </w:pPr>
      <w:r w:rsidRPr="00BB397E">
        <w:rPr>
          <w:b/>
          <w:noProof/>
        </w:rPr>
        <w:lastRenderedPageBreak/>
        <w:t>TABEL I</w:t>
      </w:r>
    </w:p>
    <w:p w:rsidR="00517D67" w:rsidRPr="00BB397E" w:rsidRDefault="00517D67" w:rsidP="00517D67">
      <w:pPr>
        <w:jc w:val="center"/>
        <w:rPr>
          <w:b/>
          <w:noProof/>
        </w:rPr>
      </w:pPr>
      <w:r w:rsidRPr="00BB397E">
        <w:rPr>
          <w:b/>
          <w:noProof/>
        </w:rPr>
        <w:t>DATA RESPONDEN PENELITIAN SISWA SD N PUNGKURAN PLERET BANTUL YOGYAKARTA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1296"/>
        <w:gridCol w:w="992"/>
        <w:gridCol w:w="992"/>
      </w:tblGrid>
      <w:tr w:rsidR="00517D67" w:rsidRPr="00BB397E" w:rsidTr="002C032E">
        <w:trPr>
          <w:jc w:val="center"/>
        </w:trPr>
        <w:tc>
          <w:tcPr>
            <w:tcW w:w="2802" w:type="dxa"/>
            <w:gridSpan w:val="2"/>
            <w:tcBorders>
              <w:top w:val="single" w:sz="4" w:space="0" w:color="auto"/>
              <w:bottom w:val="single" w:sz="4" w:space="0" w:color="auto"/>
            </w:tcBorders>
          </w:tcPr>
          <w:p w:rsidR="00517D67" w:rsidRPr="00BB397E" w:rsidRDefault="00517D67" w:rsidP="002C032E">
            <w:pPr>
              <w:jc w:val="both"/>
              <w:rPr>
                <w:b/>
                <w:noProof/>
              </w:rPr>
            </w:pPr>
            <w:r w:rsidRPr="00BB397E">
              <w:rPr>
                <w:b/>
                <w:noProof/>
              </w:rPr>
              <w:t>Kategori</w:t>
            </w:r>
          </w:p>
        </w:tc>
        <w:tc>
          <w:tcPr>
            <w:tcW w:w="992" w:type="dxa"/>
            <w:tcBorders>
              <w:top w:val="single" w:sz="4" w:space="0" w:color="auto"/>
              <w:bottom w:val="single" w:sz="4" w:space="0" w:color="auto"/>
            </w:tcBorders>
          </w:tcPr>
          <w:p w:rsidR="00517D67" w:rsidRPr="00BB397E" w:rsidRDefault="00517D67" w:rsidP="002C032E">
            <w:pPr>
              <w:jc w:val="both"/>
              <w:rPr>
                <w:b/>
                <w:noProof/>
              </w:rPr>
            </w:pPr>
            <w:r w:rsidRPr="00BB397E">
              <w:rPr>
                <w:b/>
                <w:noProof/>
              </w:rPr>
              <w:t>n</w:t>
            </w:r>
          </w:p>
        </w:tc>
        <w:tc>
          <w:tcPr>
            <w:tcW w:w="992" w:type="dxa"/>
            <w:tcBorders>
              <w:top w:val="single" w:sz="4" w:space="0" w:color="auto"/>
              <w:bottom w:val="single" w:sz="4" w:space="0" w:color="auto"/>
            </w:tcBorders>
          </w:tcPr>
          <w:p w:rsidR="00517D67" w:rsidRPr="00BB397E" w:rsidRDefault="00517D67" w:rsidP="002C032E">
            <w:pPr>
              <w:jc w:val="both"/>
              <w:rPr>
                <w:b/>
                <w:noProof/>
              </w:rPr>
            </w:pPr>
            <w:r w:rsidRPr="00BB397E">
              <w:rPr>
                <w:b/>
                <w:noProof/>
              </w:rPr>
              <w:t>%</w:t>
            </w:r>
          </w:p>
        </w:tc>
      </w:tr>
      <w:tr w:rsidR="00517D67" w:rsidRPr="00BB397E" w:rsidTr="002C032E">
        <w:trPr>
          <w:jc w:val="center"/>
        </w:trPr>
        <w:tc>
          <w:tcPr>
            <w:tcW w:w="1526" w:type="dxa"/>
            <w:tcBorders>
              <w:top w:val="single" w:sz="4" w:space="0" w:color="auto"/>
            </w:tcBorders>
          </w:tcPr>
          <w:p w:rsidR="00517D67" w:rsidRPr="00BB397E" w:rsidRDefault="00517D67" w:rsidP="002C032E">
            <w:pPr>
              <w:jc w:val="both"/>
              <w:rPr>
                <w:noProof/>
              </w:rPr>
            </w:pPr>
            <w:r w:rsidRPr="00BB397E">
              <w:rPr>
                <w:noProof/>
              </w:rPr>
              <w:t>Kelas</w:t>
            </w:r>
          </w:p>
        </w:tc>
        <w:tc>
          <w:tcPr>
            <w:tcW w:w="1276" w:type="dxa"/>
            <w:tcBorders>
              <w:top w:val="single" w:sz="4" w:space="0" w:color="auto"/>
            </w:tcBorders>
          </w:tcPr>
          <w:p w:rsidR="00517D67" w:rsidRPr="00BB397E" w:rsidRDefault="00517D67" w:rsidP="002C032E">
            <w:pPr>
              <w:jc w:val="both"/>
              <w:rPr>
                <w:noProof/>
              </w:rPr>
            </w:pPr>
            <w:r w:rsidRPr="00BB397E">
              <w:rPr>
                <w:noProof/>
              </w:rPr>
              <w:t>IV</w:t>
            </w:r>
          </w:p>
        </w:tc>
        <w:tc>
          <w:tcPr>
            <w:tcW w:w="992" w:type="dxa"/>
            <w:tcBorders>
              <w:top w:val="single" w:sz="4" w:space="0" w:color="auto"/>
            </w:tcBorders>
          </w:tcPr>
          <w:p w:rsidR="00517D67" w:rsidRPr="00BB397E" w:rsidRDefault="00517D67" w:rsidP="002C032E">
            <w:pPr>
              <w:jc w:val="both"/>
              <w:rPr>
                <w:noProof/>
              </w:rPr>
            </w:pPr>
            <w:r w:rsidRPr="00BB397E">
              <w:rPr>
                <w:noProof/>
              </w:rPr>
              <w:t>44</w:t>
            </w:r>
          </w:p>
        </w:tc>
        <w:tc>
          <w:tcPr>
            <w:tcW w:w="992" w:type="dxa"/>
            <w:tcBorders>
              <w:top w:val="single" w:sz="4" w:space="0" w:color="auto"/>
            </w:tcBorders>
          </w:tcPr>
          <w:p w:rsidR="00517D67" w:rsidRPr="00BB397E" w:rsidRDefault="00517D67" w:rsidP="002C032E">
            <w:pPr>
              <w:jc w:val="both"/>
              <w:rPr>
                <w:noProof/>
              </w:rPr>
            </w:pPr>
            <w:r w:rsidRPr="00BB397E">
              <w:rPr>
                <w:noProof/>
              </w:rPr>
              <w:t>40,4</w:t>
            </w:r>
          </w:p>
        </w:tc>
      </w:tr>
      <w:tr w:rsidR="00517D67" w:rsidRPr="00BB397E" w:rsidTr="002C032E">
        <w:trPr>
          <w:jc w:val="center"/>
        </w:trPr>
        <w:tc>
          <w:tcPr>
            <w:tcW w:w="1526" w:type="dxa"/>
          </w:tcPr>
          <w:p w:rsidR="00517D67" w:rsidRPr="00BB397E" w:rsidRDefault="00517D67" w:rsidP="002C032E">
            <w:pPr>
              <w:jc w:val="both"/>
              <w:rPr>
                <w:noProof/>
              </w:rPr>
            </w:pPr>
          </w:p>
        </w:tc>
        <w:tc>
          <w:tcPr>
            <w:tcW w:w="1276" w:type="dxa"/>
          </w:tcPr>
          <w:p w:rsidR="00517D67" w:rsidRPr="00BB397E" w:rsidRDefault="00517D67" w:rsidP="002C032E">
            <w:pPr>
              <w:jc w:val="both"/>
              <w:rPr>
                <w:noProof/>
              </w:rPr>
            </w:pPr>
            <w:r w:rsidRPr="00BB397E">
              <w:rPr>
                <w:noProof/>
              </w:rPr>
              <w:t>V</w:t>
            </w:r>
          </w:p>
        </w:tc>
        <w:tc>
          <w:tcPr>
            <w:tcW w:w="992" w:type="dxa"/>
          </w:tcPr>
          <w:p w:rsidR="00517D67" w:rsidRPr="00BB397E" w:rsidRDefault="00517D67" w:rsidP="002C032E">
            <w:pPr>
              <w:jc w:val="both"/>
              <w:rPr>
                <w:noProof/>
              </w:rPr>
            </w:pPr>
            <w:r w:rsidRPr="00BB397E">
              <w:rPr>
                <w:noProof/>
              </w:rPr>
              <w:t>34</w:t>
            </w:r>
          </w:p>
        </w:tc>
        <w:tc>
          <w:tcPr>
            <w:tcW w:w="992" w:type="dxa"/>
          </w:tcPr>
          <w:p w:rsidR="00517D67" w:rsidRPr="00BB397E" w:rsidRDefault="00517D67" w:rsidP="002C032E">
            <w:pPr>
              <w:jc w:val="both"/>
              <w:rPr>
                <w:noProof/>
              </w:rPr>
            </w:pPr>
            <w:r w:rsidRPr="00BB397E">
              <w:rPr>
                <w:noProof/>
              </w:rPr>
              <w:t>31,2</w:t>
            </w:r>
          </w:p>
        </w:tc>
      </w:tr>
      <w:tr w:rsidR="00517D67" w:rsidRPr="00BB397E" w:rsidTr="002C032E">
        <w:trPr>
          <w:jc w:val="center"/>
        </w:trPr>
        <w:tc>
          <w:tcPr>
            <w:tcW w:w="1526" w:type="dxa"/>
          </w:tcPr>
          <w:p w:rsidR="00517D67" w:rsidRPr="00BB397E" w:rsidRDefault="00517D67" w:rsidP="002C032E">
            <w:pPr>
              <w:jc w:val="both"/>
              <w:rPr>
                <w:noProof/>
              </w:rPr>
            </w:pPr>
          </w:p>
        </w:tc>
        <w:tc>
          <w:tcPr>
            <w:tcW w:w="1276" w:type="dxa"/>
          </w:tcPr>
          <w:p w:rsidR="00517D67" w:rsidRPr="00BB397E" w:rsidRDefault="00517D67" w:rsidP="002C032E">
            <w:pPr>
              <w:jc w:val="both"/>
              <w:rPr>
                <w:noProof/>
              </w:rPr>
            </w:pPr>
            <w:r w:rsidRPr="00BB397E">
              <w:rPr>
                <w:noProof/>
              </w:rPr>
              <w:t>VI</w:t>
            </w:r>
          </w:p>
        </w:tc>
        <w:tc>
          <w:tcPr>
            <w:tcW w:w="992" w:type="dxa"/>
          </w:tcPr>
          <w:p w:rsidR="00517D67" w:rsidRPr="00BB397E" w:rsidRDefault="00517D67" w:rsidP="002C032E">
            <w:pPr>
              <w:jc w:val="both"/>
              <w:rPr>
                <w:noProof/>
              </w:rPr>
            </w:pPr>
            <w:r w:rsidRPr="00BB397E">
              <w:rPr>
                <w:noProof/>
              </w:rPr>
              <w:t>31</w:t>
            </w:r>
          </w:p>
        </w:tc>
        <w:tc>
          <w:tcPr>
            <w:tcW w:w="992" w:type="dxa"/>
          </w:tcPr>
          <w:p w:rsidR="00517D67" w:rsidRPr="00BB397E" w:rsidRDefault="00517D67" w:rsidP="002C032E">
            <w:pPr>
              <w:jc w:val="both"/>
              <w:rPr>
                <w:noProof/>
              </w:rPr>
            </w:pPr>
            <w:r w:rsidRPr="00BB397E">
              <w:rPr>
                <w:noProof/>
              </w:rPr>
              <w:t>28,4</w:t>
            </w:r>
          </w:p>
        </w:tc>
      </w:tr>
      <w:tr w:rsidR="00517D67" w:rsidRPr="00BB397E" w:rsidTr="002C032E">
        <w:trPr>
          <w:jc w:val="center"/>
        </w:trPr>
        <w:tc>
          <w:tcPr>
            <w:tcW w:w="1526" w:type="dxa"/>
          </w:tcPr>
          <w:p w:rsidR="00517D67" w:rsidRPr="00BB397E" w:rsidRDefault="00517D67" w:rsidP="002C032E">
            <w:pPr>
              <w:jc w:val="both"/>
              <w:rPr>
                <w:noProof/>
              </w:rPr>
            </w:pPr>
            <w:r w:rsidRPr="00BB397E">
              <w:rPr>
                <w:noProof/>
              </w:rPr>
              <w:t>Jenis kelamin</w:t>
            </w:r>
          </w:p>
        </w:tc>
        <w:tc>
          <w:tcPr>
            <w:tcW w:w="1276" w:type="dxa"/>
          </w:tcPr>
          <w:p w:rsidR="00517D67" w:rsidRPr="00BB397E" w:rsidRDefault="00517D67" w:rsidP="002C032E">
            <w:pPr>
              <w:jc w:val="both"/>
              <w:rPr>
                <w:noProof/>
              </w:rPr>
            </w:pPr>
            <w:r w:rsidRPr="00BB397E">
              <w:rPr>
                <w:noProof/>
              </w:rPr>
              <w:t>Laki-laki</w:t>
            </w:r>
          </w:p>
        </w:tc>
        <w:tc>
          <w:tcPr>
            <w:tcW w:w="992" w:type="dxa"/>
          </w:tcPr>
          <w:p w:rsidR="00517D67" w:rsidRPr="00BB397E" w:rsidRDefault="00517D67" w:rsidP="002C032E">
            <w:pPr>
              <w:jc w:val="both"/>
              <w:rPr>
                <w:noProof/>
              </w:rPr>
            </w:pPr>
            <w:r w:rsidRPr="00BB397E">
              <w:rPr>
                <w:noProof/>
              </w:rPr>
              <w:t>63</w:t>
            </w:r>
          </w:p>
        </w:tc>
        <w:tc>
          <w:tcPr>
            <w:tcW w:w="992" w:type="dxa"/>
          </w:tcPr>
          <w:p w:rsidR="00517D67" w:rsidRPr="00BB397E" w:rsidRDefault="00517D67" w:rsidP="002C032E">
            <w:pPr>
              <w:jc w:val="both"/>
              <w:rPr>
                <w:noProof/>
              </w:rPr>
            </w:pPr>
            <w:r w:rsidRPr="00BB397E">
              <w:rPr>
                <w:noProof/>
              </w:rPr>
              <w:t>57,8</w:t>
            </w:r>
          </w:p>
        </w:tc>
      </w:tr>
      <w:tr w:rsidR="00517D67" w:rsidRPr="00BB397E" w:rsidTr="002C032E">
        <w:trPr>
          <w:jc w:val="center"/>
        </w:trPr>
        <w:tc>
          <w:tcPr>
            <w:tcW w:w="1526" w:type="dxa"/>
          </w:tcPr>
          <w:p w:rsidR="00517D67" w:rsidRPr="00BB397E" w:rsidRDefault="00517D67" w:rsidP="002C032E">
            <w:pPr>
              <w:jc w:val="both"/>
              <w:rPr>
                <w:noProof/>
              </w:rPr>
            </w:pPr>
          </w:p>
        </w:tc>
        <w:tc>
          <w:tcPr>
            <w:tcW w:w="1276" w:type="dxa"/>
          </w:tcPr>
          <w:p w:rsidR="00517D67" w:rsidRPr="00BB397E" w:rsidRDefault="00517D67" w:rsidP="002C032E">
            <w:pPr>
              <w:jc w:val="both"/>
              <w:rPr>
                <w:noProof/>
              </w:rPr>
            </w:pPr>
            <w:r w:rsidRPr="00BB397E">
              <w:rPr>
                <w:noProof/>
              </w:rPr>
              <w:t>Perempuan</w:t>
            </w:r>
          </w:p>
        </w:tc>
        <w:tc>
          <w:tcPr>
            <w:tcW w:w="992" w:type="dxa"/>
          </w:tcPr>
          <w:p w:rsidR="00517D67" w:rsidRPr="00BB397E" w:rsidRDefault="00517D67" w:rsidP="002C032E">
            <w:pPr>
              <w:jc w:val="both"/>
              <w:rPr>
                <w:noProof/>
              </w:rPr>
            </w:pPr>
            <w:r w:rsidRPr="00BB397E">
              <w:rPr>
                <w:noProof/>
              </w:rPr>
              <w:t>46</w:t>
            </w:r>
          </w:p>
        </w:tc>
        <w:tc>
          <w:tcPr>
            <w:tcW w:w="992" w:type="dxa"/>
          </w:tcPr>
          <w:p w:rsidR="00517D67" w:rsidRPr="00BB397E" w:rsidRDefault="00517D67" w:rsidP="002C032E">
            <w:pPr>
              <w:jc w:val="both"/>
              <w:rPr>
                <w:noProof/>
              </w:rPr>
            </w:pPr>
            <w:r w:rsidRPr="00BB397E">
              <w:rPr>
                <w:noProof/>
              </w:rPr>
              <w:t>42,2</w:t>
            </w:r>
          </w:p>
        </w:tc>
      </w:tr>
      <w:tr w:rsidR="00517D67" w:rsidRPr="00BB397E" w:rsidTr="002C032E">
        <w:trPr>
          <w:jc w:val="center"/>
        </w:trPr>
        <w:tc>
          <w:tcPr>
            <w:tcW w:w="1526" w:type="dxa"/>
          </w:tcPr>
          <w:p w:rsidR="00517D67" w:rsidRPr="00BB397E" w:rsidRDefault="00517D67" w:rsidP="002C032E">
            <w:pPr>
              <w:jc w:val="both"/>
              <w:rPr>
                <w:b/>
                <w:noProof/>
              </w:rPr>
            </w:pPr>
            <w:r w:rsidRPr="00BB397E">
              <w:rPr>
                <w:noProof/>
              </w:rPr>
              <w:t>Usia</w:t>
            </w:r>
          </w:p>
        </w:tc>
        <w:tc>
          <w:tcPr>
            <w:tcW w:w="1276" w:type="dxa"/>
          </w:tcPr>
          <w:p w:rsidR="00517D67" w:rsidRPr="00BB397E" w:rsidRDefault="00517D67" w:rsidP="002C032E">
            <w:pPr>
              <w:jc w:val="both"/>
              <w:rPr>
                <w:noProof/>
              </w:rPr>
            </w:pPr>
            <w:r w:rsidRPr="00BB397E">
              <w:rPr>
                <w:noProof/>
              </w:rPr>
              <w:t>9</w:t>
            </w:r>
          </w:p>
        </w:tc>
        <w:tc>
          <w:tcPr>
            <w:tcW w:w="992" w:type="dxa"/>
          </w:tcPr>
          <w:p w:rsidR="00517D67" w:rsidRPr="00BB397E" w:rsidRDefault="00517D67" w:rsidP="002C032E">
            <w:pPr>
              <w:jc w:val="both"/>
              <w:rPr>
                <w:noProof/>
              </w:rPr>
            </w:pPr>
            <w:r w:rsidRPr="00BB397E">
              <w:rPr>
                <w:noProof/>
              </w:rPr>
              <w:t>6</w:t>
            </w:r>
          </w:p>
        </w:tc>
        <w:tc>
          <w:tcPr>
            <w:tcW w:w="992" w:type="dxa"/>
          </w:tcPr>
          <w:p w:rsidR="00517D67" w:rsidRPr="00BB397E" w:rsidRDefault="00517D67" w:rsidP="002C032E">
            <w:pPr>
              <w:jc w:val="both"/>
              <w:rPr>
                <w:noProof/>
              </w:rPr>
            </w:pPr>
            <w:r w:rsidRPr="00BB397E">
              <w:rPr>
                <w:noProof/>
              </w:rPr>
              <w:t>5,5</w:t>
            </w:r>
          </w:p>
        </w:tc>
      </w:tr>
      <w:tr w:rsidR="00517D67" w:rsidRPr="00BB397E" w:rsidTr="002C032E">
        <w:trPr>
          <w:jc w:val="center"/>
        </w:trPr>
        <w:tc>
          <w:tcPr>
            <w:tcW w:w="1526" w:type="dxa"/>
          </w:tcPr>
          <w:p w:rsidR="00517D67" w:rsidRPr="00BB397E" w:rsidRDefault="00517D67" w:rsidP="002C032E">
            <w:pPr>
              <w:jc w:val="both"/>
              <w:rPr>
                <w:noProof/>
              </w:rPr>
            </w:pPr>
          </w:p>
        </w:tc>
        <w:tc>
          <w:tcPr>
            <w:tcW w:w="1276" w:type="dxa"/>
          </w:tcPr>
          <w:p w:rsidR="00517D67" w:rsidRPr="00BB397E" w:rsidRDefault="00517D67" w:rsidP="002C032E">
            <w:pPr>
              <w:jc w:val="both"/>
              <w:rPr>
                <w:noProof/>
              </w:rPr>
            </w:pPr>
            <w:r w:rsidRPr="00BB397E">
              <w:rPr>
                <w:noProof/>
              </w:rPr>
              <w:t>10</w:t>
            </w:r>
          </w:p>
        </w:tc>
        <w:tc>
          <w:tcPr>
            <w:tcW w:w="992" w:type="dxa"/>
          </w:tcPr>
          <w:p w:rsidR="00517D67" w:rsidRPr="00BB397E" w:rsidRDefault="00517D67" w:rsidP="002C032E">
            <w:pPr>
              <w:jc w:val="both"/>
              <w:rPr>
                <w:noProof/>
              </w:rPr>
            </w:pPr>
            <w:r w:rsidRPr="00BB397E">
              <w:rPr>
                <w:noProof/>
              </w:rPr>
              <w:t>40</w:t>
            </w:r>
          </w:p>
        </w:tc>
        <w:tc>
          <w:tcPr>
            <w:tcW w:w="992" w:type="dxa"/>
          </w:tcPr>
          <w:p w:rsidR="00517D67" w:rsidRPr="00BB397E" w:rsidRDefault="00517D67" w:rsidP="002C032E">
            <w:pPr>
              <w:jc w:val="both"/>
              <w:rPr>
                <w:noProof/>
              </w:rPr>
            </w:pPr>
            <w:r w:rsidRPr="00BB397E">
              <w:rPr>
                <w:noProof/>
              </w:rPr>
              <w:t>36,7</w:t>
            </w:r>
          </w:p>
        </w:tc>
      </w:tr>
      <w:tr w:rsidR="00517D67" w:rsidRPr="00BB397E" w:rsidTr="002C032E">
        <w:trPr>
          <w:jc w:val="center"/>
        </w:trPr>
        <w:tc>
          <w:tcPr>
            <w:tcW w:w="1526" w:type="dxa"/>
          </w:tcPr>
          <w:p w:rsidR="00517D67" w:rsidRPr="00BB397E" w:rsidRDefault="00517D67" w:rsidP="002C032E">
            <w:pPr>
              <w:jc w:val="both"/>
              <w:rPr>
                <w:noProof/>
              </w:rPr>
            </w:pPr>
          </w:p>
        </w:tc>
        <w:tc>
          <w:tcPr>
            <w:tcW w:w="1276" w:type="dxa"/>
          </w:tcPr>
          <w:p w:rsidR="00517D67" w:rsidRPr="00BB397E" w:rsidRDefault="00517D67" w:rsidP="002C032E">
            <w:pPr>
              <w:jc w:val="both"/>
              <w:rPr>
                <w:noProof/>
              </w:rPr>
            </w:pPr>
            <w:r w:rsidRPr="00BB397E">
              <w:rPr>
                <w:noProof/>
              </w:rPr>
              <w:t>11</w:t>
            </w:r>
          </w:p>
        </w:tc>
        <w:tc>
          <w:tcPr>
            <w:tcW w:w="992" w:type="dxa"/>
          </w:tcPr>
          <w:p w:rsidR="00517D67" w:rsidRPr="00BB397E" w:rsidRDefault="00517D67" w:rsidP="002C032E">
            <w:pPr>
              <w:jc w:val="both"/>
              <w:rPr>
                <w:noProof/>
              </w:rPr>
            </w:pPr>
            <w:r w:rsidRPr="00BB397E">
              <w:rPr>
                <w:noProof/>
              </w:rPr>
              <w:t>43</w:t>
            </w:r>
          </w:p>
        </w:tc>
        <w:tc>
          <w:tcPr>
            <w:tcW w:w="992" w:type="dxa"/>
          </w:tcPr>
          <w:p w:rsidR="00517D67" w:rsidRPr="00BB397E" w:rsidRDefault="00517D67" w:rsidP="002C032E">
            <w:pPr>
              <w:jc w:val="both"/>
              <w:rPr>
                <w:noProof/>
              </w:rPr>
            </w:pPr>
            <w:r w:rsidRPr="00BB397E">
              <w:rPr>
                <w:noProof/>
              </w:rPr>
              <w:t>39,4</w:t>
            </w:r>
          </w:p>
        </w:tc>
      </w:tr>
      <w:tr w:rsidR="00517D67" w:rsidRPr="00BB397E" w:rsidTr="002C032E">
        <w:trPr>
          <w:jc w:val="center"/>
        </w:trPr>
        <w:tc>
          <w:tcPr>
            <w:tcW w:w="1526" w:type="dxa"/>
            <w:tcBorders>
              <w:bottom w:val="single" w:sz="4" w:space="0" w:color="auto"/>
            </w:tcBorders>
          </w:tcPr>
          <w:p w:rsidR="00517D67" w:rsidRPr="00BB397E" w:rsidRDefault="00517D67" w:rsidP="002C032E">
            <w:pPr>
              <w:jc w:val="both"/>
              <w:rPr>
                <w:noProof/>
              </w:rPr>
            </w:pPr>
          </w:p>
        </w:tc>
        <w:tc>
          <w:tcPr>
            <w:tcW w:w="1276" w:type="dxa"/>
            <w:tcBorders>
              <w:bottom w:val="single" w:sz="4" w:space="0" w:color="auto"/>
            </w:tcBorders>
          </w:tcPr>
          <w:p w:rsidR="00517D67" w:rsidRPr="00BB397E" w:rsidRDefault="00517D67" w:rsidP="002C032E">
            <w:pPr>
              <w:jc w:val="both"/>
              <w:rPr>
                <w:noProof/>
              </w:rPr>
            </w:pPr>
            <w:r w:rsidRPr="00BB397E">
              <w:rPr>
                <w:noProof/>
              </w:rPr>
              <w:t>12</w:t>
            </w:r>
          </w:p>
        </w:tc>
        <w:tc>
          <w:tcPr>
            <w:tcW w:w="992" w:type="dxa"/>
            <w:tcBorders>
              <w:bottom w:val="single" w:sz="4" w:space="0" w:color="auto"/>
            </w:tcBorders>
          </w:tcPr>
          <w:p w:rsidR="00517D67" w:rsidRPr="00BB397E" w:rsidRDefault="00517D67" w:rsidP="002C032E">
            <w:pPr>
              <w:jc w:val="both"/>
              <w:rPr>
                <w:noProof/>
              </w:rPr>
            </w:pPr>
            <w:r w:rsidRPr="00BB397E">
              <w:rPr>
                <w:noProof/>
              </w:rPr>
              <w:t>20</w:t>
            </w:r>
          </w:p>
        </w:tc>
        <w:tc>
          <w:tcPr>
            <w:tcW w:w="992" w:type="dxa"/>
            <w:tcBorders>
              <w:bottom w:val="single" w:sz="4" w:space="0" w:color="auto"/>
            </w:tcBorders>
          </w:tcPr>
          <w:p w:rsidR="00517D67" w:rsidRPr="00BB397E" w:rsidRDefault="00517D67" w:rsidP="002C032E">
            <w:pPr>
              <w:jc w:val="both"/>
              <w:rPr>
                <w:noProof/>
              </w:rPr>
            </w:pPr>
            <w:r w:rsidRPr="00BB397E">
              <w:rPr>
                <w:noProof/>
              </w:rPr>
              <w:t>18,3</w:t>
            </w:r>
          </w:p>
        </w:tc>
      </w:tr>
    </w:tbl>
    <w:p w:rsidR="00517D67" w:rsidRPr="00BB397E" w:rsidRDefault="00517D67" w:rsidP="00517D67">
      <w:pPr>
        <w:jc w:val="both"/>
        <w:rPr>
          <w:noProof/>
        </w:rPr>
      </w:pPr>
    </w:p>
    <w:p w:rsidR="00517D67" w:rsidRDefault="00517D67" w:rsidP="00517D67">
      <w:pPr>
        <w:pStyle w:val="NormalWeb"/>
        <w:spacing w:before="120" w:beforeAutospacing="0" w:after="0" w:afterAutospacing="0"/>
        <w:ind w:firstLine="709"/>
        <w:jc w:val="both"/>
        <w:rPr>
          <w:noProof/>
        </w:rPr>
        <w:sectPr w:rsidR="00517D67" w:rsidSect="00D2593B">
          <w:type w:val="continuous"/>
          <w:pgSz w:w="11907" w:h="16840" w:code="9"/>
          <w:pgMar w:top="1985" w:right="1418" w:bottom="1985" w:left="1418" w:header="720" w:footer="720" w:gutter="0"/>
          <w:cols w:space="283"/>
          <w:docGrid w:linePitch="360"/>
        </w:sectPr>
      </w:pPr>
    </w:p>
    <w:p w:rsidR="00517D67" w:rsidRDefault="00517D67" w:rsidP="00517D67">
      <w:pPr>
        <w:pStyle w:val="NormalWeb"/>
        <w:spacing w:before="120" w:beforeAutospacing="0" w:after="0" w:afterAutospacing="0"/>
        <w:ind w:firstLine="709"/>
        <w:jc w:val="both"/>
        <w:rPr>
          <w:bCs/>
        </w:rPr>
      </w:pPr>
      <w:r w:rsidRPr="00BB397E">
        <w:rPr>
          <w:noProof/>
        </w:rPr>
        <w:lastRenderedPageBreak/>
        <w:t>Mayoritas responden berada pada kelas IV yaitu sebanyak 44 siswa, dengan jenis kelamin laki-laki yang berusia 10 tahun, sedangkan total responden adalah 109 siswa.</w:t>
      </w:r>
    </w:p>
    <w:p w:rsidR="00517D67" w:rsidRDefault="00517D67" w:rsidP="00517D67">
      <w:pPr>
        <w:pStyle w:val="NormalWeb"/>
        <w:numPr>
          <w:ilvl w:val="0"/>
          <w:numId w:val="1"/>
        </w:numPr>
        <w:spacing w:before="120" w:beforeAutospacing="0" w:after="0" w:afterAutospacing="0"/>
        <w:ind w:left="284" w:hanging="284"/>
        <w:jc w:val="both"/>
        <w:rPr>
          <w:bCs/>
        </w:rPr>
      </w:pPr>
      <w:r w:rsidRPr="00BB397E">
        <w:rPr>
          <w:noProof/>
        </w:rPr>
        <w:lastRenderedPageBreak/>
        <w:t>Hasil pretest dan posttes kuesioner pengetahuan, sikap dan perilaku bullying.</w:t>
      </w:r>
    </w:p>
    <w:p w:rsidR="00517D67" w:rsidRDefault="00517D67" w:rsidP="00517D67">
      <w:pPr>
        <w:pStyle w:val="NormalWeb"/>
        <w:spacing w:before="120" w:beforeAutospacing="0" w:after="0" w:afterAutospacing="0"/>
        <w:ind w:firstLine="709"/>
        <w:jc w:val="both"/>
        <w:rPr>
          <w:bCs/>
        </w:rPr>
      </w:pPr>
    </w:p>
    <w:p w:rsidR="00517D67" w:rsidRDefault="00517D67" w:rsidP="00517D67">
      <w:pPr>
        <w:ind w:left="284"/>
        <w:jc w:val="center"/>
        <w:rPr>
          <w:b/>
          <w:noProof/>
        </w:rPr>
        <w:sectPr w:rsidR="00517D67" w:rsidSect="007B0CA1">
          <w:type w:val="continuous"/>
          <w:pgSz w:w="11907" w:h="16840" w:code="9"/>
          <w:pgMar w:top="1985" w:right="1418" w:bottom="1985" w:left="1418" w:header="720" w:footer="720" w:gutter="0"/>
          <w:cols w:num="2" w:space="283"/>
          <w:docGrid w:linePitch="360"/>
        </w:sectPr>
      </w:pPr>
    </w:p>
    <w:p w:rsidR="00517D67" w:rsidRDefault="00517D67" w:rsidP="00517D67">
      <w:pPr>
        <w:ind w:left="284"/>
        <w:jc w:val="center"/>
        <w:rPr>
          <w:b/>
          <w:noProof/>
        </w:rPr>
      </w:pPr>
    </w:p>
    <w:p w:rsidR="00517D67" w:rsidRPr="00BB397E" w:rsidRDefault="00517D67" w:rsidP="00517D67">
      <w:pPr>
        <w:ind w:left="284"/>
        <w:jc w:val="center"/>
        <w:rPr>
          <w:b/>
          <w:noProof/>
        </w:rPr>
      </w:pPr>
      <w:r w:rsidRPr="00BB397E">
        <w:rPr>
          <w:b/>
          <w:noProof/>
        </w:rPr>
        <w:t>TABEL 2</w:t>
      </w:r>
    </w:p>
    <w:p w:rsidR="00517D67" w:rsidRPr="00BB397E" w:rsidRDefault="00517D67" w:rsidP="00517D67">
      <w:pPr>
        <w:ind w:left="284"/>
        <w:jc w:val="center"/>
        <w:rPr>
          <w:b/>
          <w:noProof/>
        </w:rPr>
      </w:pPr>
      <w:r w:rsidRPr="00BB397E">
        <w:rPr>
          <w:b/>
          <w:noProof/>
        </w:rPr>
        <w:t xml:space="preserve">HASIL </w:t>
      </w:r>
      <w:r w:rsidRPr="00BB397E">
        <w:rPr>
          <w:b/>
          <w:i/>
          <w:noProof/>
        </w:rPr>
        <w:t>PRETEST</w:t>
      </w:r>
      <w:r w:rsidRPr="00BB397E">
        <w:rPr>
          <w:b/>
          <w:noProof/>
        </w:rPr>
        <w:t xml:space="preserve"> DAN </w:t>
      </w:r>
      <w:r w:rsidRPr="00BB397E">
        <w:rPr>
          <w:b/>
          <w:i/>
          <w:noProof/>
        </w:rPr>
        <w:t>POSTTEST</w:t>
      </w:r>
      <w:r w:rsidRPr="00BB397E">
        <w:rPr>
          <w:b/>
          <w:noProof/>
        </w:rPr>
        <w:t xml:space="preserve"> PENGETAHUAN, SIKAP, DAN PERILAKU SD N PUNGKURAN PLERET BANTUL YOGYAKARTA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3"/>
        <w:gridCol w:w="1318"/>
        <w:gridCol w:w="715"/>
        <w:gridCol w:w="46"/>
        <w:gridCol w:w="670"/>
        <w:gridCol w:w="851"/>
        <w:gridCol w:w="851"/>
      </w:tblGrid>
      <w:tr w:rsidR="00517D67" w:rsidRPr="00BB397E" w:rsidTr="002C032E">
        <w:trPr>
          <w:jc w:val="center"/>
        </w:trPr>
        <w:tc>
          <w:tcPr>
            <w:tcW w:w="2646" w:type="dxa"/>
            <w:gridSpan w:val="2"/>
            <w:vMerge w:val="restart"/>
            <w:tcBorders>
              <w:top w:val="single" w:sz="4" w:space="0" w:color="auto"/>
            </w:tcBorders>
          </w:tcPr>
          <w:p w:rsidR="00517D67" w:rsidRPr="00BB397E" w:rsidRDefault="00517D67" w:rsidP="002C032E">
            <w:pPr>
              <w:jc w:val="both"/>
              <w:rPr>
                <w:b/>
                <w:noProof/>
              </w:rPr>
            </w:pPr>
            <w:r w:rsidRPr="00BB397E">
              <w:rPr>
                <w:b/>
                <w:noProof/>
              </w:rPr>
              <w:t>Kategori</w:t>
            </w:r>
          </w:p>
        </w:tc>
        <w:tc>
          <w:tcPr>
            <w:tcW w:w="1431" w:type="dxa"/>
            <w:gridSpan w:val="3"/>
            <w:tcBorders>
              <w:top w:val="single" w:sz="4" w:space="0" w:color="auto"/>
              <w:bottom w:val="single" w:sz="4" w:space="0" w:color="auto"/>
            </w:tcBorders>
          </w:tcPr>
          <w:p w:rsidR="00517D67" w:rsidRPr="00BB397E" w:rsidRDefault="00517D67" w:rsidP="002C032E">
            <w:pPr>
              <w:jc w:val="both"/>
              <w:rPr>
                <w:b/>
                <w:noProof/>
              </w:rPr>
            </w:pPr>
            <w:r w:rsidRPr="00BB397E">
              <w:rPr>
                <w:b/>
                <w:i/>
                <w:noProof/>
              </w:rPr>
              <w:t>Pretest</w:t>
            </w:r>
          </w:p>
        </w:tc>
        <w:tc>
          <w:tcPr>
            <w:tcW w:w="1702" w:type="dxa"/>
            <w:gridSpan w:val="2"/>
            <w:tcBorders>
              <w:top w:val="single" w:sz="4" w:space="0" w:color="auto"/>
              <w:bottom w:val="single" w:sz="4" w:space="0" w:color="auto"/>
            </w:tcBorders>
          </w:tcPr>
          <w:p w:rsidR="00517D67" w:rsidRPr="00BB397E" w:rsidRDefault="00517D67" w:rsidP="002C032E">
            <w:pPr>
              <w:jc w:val="both"/>
              <w:rPr>
                <w:b/>
                <w:noProof/>
              </w:rPr>
            </w:pPr>
            <w:r w:rsidRPr="00BB397E">
              <w:rPr>
                <w:b/>
                <w:i/>
                <w:noProof/>
              </w:rPr>
              <w:t>Posttest</w:t>
            </w:r>
          </w:p>
        </w:tc>
      </w:tr>
      <w:tr w:rsidR="00517D67" w:rsidRPr="00BB397E" w:rsidTr="002C032E">
        <w:trPr>
          <w:jc w:val="center"/>
        </w:trPr>
        <w:tc>
          <w:tcPr>
            <w:tcW w:w="2646" w:type="dxa"/>
            <w:gridSpan w:val="2"/>
            <w:vMerge/>
            <w:tcBorders>
              <w:bottom w:val="single" w:sz="4" w:space="0" w:color="auto"/>
            </w:tcBorders>
          </w:tcPr>
          <w:p w:rsidR="00517D67" w:rsidRPr="00BB397E" w:rsidRDefault="00517D67" w:rsidP="002C032E">
            <w:pPr>
              <w:jc w:val="both"/>
              <w:rPr>
                <w:b/>
                <w:noProof/>
              </w:rPr>
            </w:pPr>
          </w:p>
        </w:tc>
        <w:tc>
          <w:tcPr>
            <w:tcW w:w="715" w:type="dxa"/>
            <w:tcBorders>
              <w:top w:val="single" w:sz="4" w:space="0" w:color="auto"/>
              <w:bottom w:val="single" w:sz="4" w:space="0" w:color="auto"/>
            </w:tcBorders>
          </w:tcPr>
          <w:p w:rsidR="00517D67" w:rsidRPr="00BB397E" w:rsidRDefault="00517D67" w:rsidP="002C032E">
            <w:pPr>
              <w:jc w:val="both"/>
              <w:rPr>
                <w:b/>
                <w:noProof/>
              </w:rPr>
            </w:pPr>
            <w:r w:rsidRPr="00BB397E">
              <w:rPr>
                <w:b/>
                <w:noProof/>
              </w:rPr>
              <w:t>N</w:t>
            </w:r>
          </w:p>
        </w:tc>
        <w:tc>
          <w:tcPr>
            <w:tcW w:w="716" w:type="dxa"/>
            <w:gridSpan w:val="2"/>
            <w:tcBorders>
              <w:top w:val="single" w:sz="4" w:space="0" w:color="auto"/>
              <w:bottom w:val="single" w:sz="4" w:space="0" w:color="auto"/>
            </w:tcBorders>
          </w:tcPr>
          <w:p w:rsidR="00517D67" w:rsidRPr="00BB397E" w:rsidRDefault="00517D67" w:rsidP="002C032E">
            <w:pPr>
              <w:jc w:val="both"/>
              <w:rPr>
                <w:b/>
                <w:noProof/>
              </w:rPr>
            </w:pPr>
            <w:r w:rsidRPr="00BB397E">
              <w:rPr>
                <w:b/>
                <w:noProof/>
              </w:rPr>
              <w:t>%</w:t>
            </w:r>
          </w:p>
        </w:tc>
        <w:tc>
          <w:tcPr>
            <w:tcW w:w="851" w:type="dxa"/>
            <w:tcBorders>
              <w:top w:val="single" w:sz="4" w:space="0" w:color="auto"/>
              <w:bottom w:val="single" w:sz="4" w:space="0" w:color="auto"/>
            </w:tcBorders>
          </w:tcPr>
          <w:p w:rsidR="00517D67" w:rsidRPr="00BB397E" w:rsidRDefault="00517D67" w:rsidP="002C032E">
            <w:pPr>
              <w:jc w:val="both"/>
              <w:rPr>
                <w:b/>
                <w:noProof/>
              </w:rPr>
            </w:pPr>
            <w:r w:rsidRPr="00BB397E">
              <w:rPr>
                <w:b/>
                <w:noProof/>
              </w:rPr>
              <w:t>N</w:t>
            </w:r>
          </w:p>
        </w:tc>
        <w:tc>
          <w:tcPr>
            <w:tcW w:w="851" w:type="dxa"/>
            <w:tcBorders>
              <w:top w:val="single" w:sz="4" w:space="0" w:color="auto"/>
              <w:bottom w:val="single" w:sz="4" w:space="0" w:color="auto"/>
            </w:tcBorders>
          </w:tcPr>
          <w:p w:rsidR="00517D67" w:rsidRPr="00BB397E" w:rsidRDefault="00517D67" w:rsidP="002C032E">
            <w:pPr>
              <w:jc w:val="both"/>
              <w:rPr>
                <w:b/>
                <w:noProof/>
              </w:rPr>
            </w:pPr>
            <w:r w:rsidRPr="00BB397E">
              <w:rPr>
                <w:b/>
                <w:noProof/>
              </w:rPr>
              <w:t>%</w:t>
            </w:r>
          </w:p>
        </w:tc>
      </w:tr>
      <w:tr w:rsidR="00517D67" w:rsidRPr="00BB397E" w:rsidTr="002C032E">
        <w:trPr>
          <w:jc w:val="center"/>
        </w:trPr>
        <w:tc>
          <w:tcPr>
            <w:tcW w:w="1328" w:type="dxa"/>
            <w:tcBorders>
              <w:top w:val="single" w:sz="4" w:space="0" w:color="auto"/>
            </w:tcBorders>
          </w:tcPr>
          <w:p w:rsidR="00517D67" w:rsidRPr="00BB397E" w:rsidRDefault="00517D67" w:rsidP="002C032E">
            <w:pPr>
              <w:jc w:val="both"/>
              <w:rPr>
                <w:noProof/>
              </w:rPr>
            </w:pPr>
            <w:r w:rsidRPr="00BB397E">
              <w:rPr>
                <w:noProof/>
              </w:rPr>
              <w:t>Pengetahuan</w:t>
            </w:r>
          </w:p>
        </w:tc>
        <w:tc>
          <w:tcPr>
            <w:tcW w:w="1318" w:type="dxa"/>
            <w:tcBorders>
              <w:top w:val="single" w:sz="4" w:space="0" w:color="auto"/>
            </w:tcBorders>
          </w:tcPr>
          <w:p w:rsidR="00517D67" w:rsidRPr="00BB397E" w:rsidRDefault="00517D67" w:rsidP="002C032E">
            <w:pPr>
              <w:jc w:val="both"/>
              <w:rPr>
                <w:noProof/>
              </w:rPr>
            </w:pPr>
            <w:r w:rsidRPr="00BB397E">
              <w:rPr>
                <w:noProof/>
              </w:rPr>
              <w:t>Baik</w:t>
            </w:r>
          </w:p>
        </w:tc>
        <w:tc>
          <w:tcPr>
            <w:tcW w:w="761" w:type="dxa"/>
            <w:gridSpan w:val="2"/>
            <w:tcBorders>
              <w:top w:val="single" w:sz="4" w:space="0" w:color="auto"/>
            </w:tcBorders>
          </w:tcPr>
          <w:p w:rsidR="00517D67" w:rsidRPr="00BB397E" w:rsidRDefault="00517D67" w:rsidP="002C032E">
            <w:pPr>
              <w:jc w:val="both"/>
              <w:rPr>
                <w:noProof/>
              </w:rPr>
            </w:pPr>
            <w:r w:rsidRPr="00BB397E">
              <w:rPr>
                <w:noProof/>
              </w:rPr>
              <w:t>78</w:t>
            </w:r>
          </w:p>
        </w:tc>
        <w:tc>
          <w:tcPr>
            <w:tcW w:w="670" w:type="dxa"/>
            <w:tcBorders>
              <w:top w:val="single" w:sz="4" w:space="0" w:color="auto"/>
            </w:tcBorders>
          </w:tcPr>
          <w:p w:rsidR="00517D67" w:rsidRPr="00BB397E" w:rsidRDefault="00517D67" w:rsidP="002C032E">
            <w:pPr>
              <w:jc w:val="both"/>
              <w:rPr>
                <w:noProof/>
              </w:rPr>
            </w:pPr>
            <w:r w:rsidRPr="00BB397E">
              <w:rPr>
                <w:noProof/>
              </w:rPr>
              <w:t>16,5</w:t>
            </w:r>
          </w:p>
        </w:tc>
        <w:tc>
          <w:tcPr>
            <w:tcW w:w="851" w:type="dxa"/>
            <w:tcBorders>
              <w:top w:val="single" w:sz="4" w:space="0" w:color="auto"/>
            </w:tcBorders>
          </w:tcPr>
          <w:p w:rsidR="00517D67" w:rsidRPr="00BB397E" w:rsidRDefault="00517D67" w:rsidP="002C032E">
            <w:pPr>
              <w:jc w:val="both"/>
              <w:rPr>
                <w:noProof/>
              </w:rPr>
            </w:pPr>
            <w:r w:rsidRPr="00BB397E">
              <w:rPr>
                <w:noProof/>
              </w:rPr>
              <w:t>109</w:t>
            </w:r>
          </w:p>
        </w:tc>
        <w:tc>
          <w:tcPr>
            <w:tcW w:w="851" w:type="dxa"/>
            <w:tcBorders>
              <w:top w:val="single" w:sz="4" w:space="0" w:color="auto"/>
            </w:tcBorders>
          </w:tcPr>
          <w:p w:rsidR="00517D67" w:rsidRPr="00BB397E" w:rsidRDefault="00517D67" w:rsidP="002C032E">
            <w:pPr>
              <w:jc w:val="both"/>
              <w:rPr>
                <w:noProof/>
              </w:rPr>
            </w:pPr>
            <w:r w:rsidRPr="00BB397E">
              <w:rPr>
                <w:noProof/>
              </w:rPr>
              <w:t>100,0</w:t>
            </w:r>
          </w:p>
        </w:tc>
      </w:tr>
      <w:tr w:rsidR="00517D67" w:rsidRPr="00BB397E" w:rsidTr="002C032E">
        <w:trPr>
          <w:jc w:val="center"/>
        </w:trPr>
        <w:tc>
          <w:tcPr>
            <w:tcW w:w="1328" w:type="dxa"/>
          </w:tcPr>
          <w:p w:rsidR="00517D67" w:rsidRPr="00BB397E" w:rsidRDefault="00517D67" w:rsidP="002C032E">
            <w:pPr>
              <w:jc w:val="both"/>
              <w:rPr>
                <w:noProof/>
              </w:rPr>
            </w:pPr>
          </w:p>
        </w:tc>
        <w:tc>
          <w:tcPr>
            <w:tcW w:w="1318" w:type="dxa"/>
          </w:tcPr>
          <w:p w:rsidR="00517D67" w:rsidRPr="00BB397E" w:rsidRDefault="00517D67" w:rsidP="002C032E">
            <w:pPr>
              <w:jc w:val="both"/>
              <w:rPr>
                <w:noProof/>
              </w:rPr>
            </w:pPr>
            <w:r w:rsidRPr="00BB397E">
              <w:rPr>
                <w:noProof/>
              </w:rPr>
              <w:t>Cukup</w:t>
            </w:r>
          </w:p>
        </w:tc>
        <w:tc>
          <w:tcPr>
            <w:tcW w:w="761" w:type="dxa"/>
            <w:gridSpan w:val="2"/>
          </w:tcPr>
          <w:p w:rsidR="00517D67" w:rsidRPr="00BB397E" w:rsidRDefault="00517D67" w:rsidP="002C032E">
            <w:pPr>
              <w:jc w:val="both"/>
              <w:rPr>
                <w:noProof/>
              </w:rPr>
            </w:pPr>
            <w:r w:rsidRPr="00BB397E">
              <w:rPr>
                <w:noProof/>
              </w:rPr>
              <w:t>13</w:t>
            </w:r>
          </w:p>
        </w:tc>
        <w:tc>
          <w:tcPr>
            <w:tcW w:w="670" w:type="dxa"/>
          </w:tcPr>
          <w:p w:rsidR="00517D67" w:rsidRPr="00BB397E" w:rsidRDefault="00517D67" w:rsidP="002C032E">
            <w:pPr>
              <w:jc w:val="both"/>
              <w:rPr>
                <w:noProof/>
              </w:rPr>
            </w:pPr>
            <w:r w:rsidRPr="00BB397E">
              <w:rPr>
                <w:noProof/>
              </w:rPr>
              <w:t>11,9</w:t>
            </w:r>
          </w:p>
        </w:tc>
        <w:tc>
          <w:tcPr>
            <w:tcW w:w="851" w:type="dxa"/>
          </w:tcPr>
          <w:p w:rsidR="00517D67" w:rsidRPr="00BB397E" w:rsidRDefault="00517D67" w:rsidP="002C032E">
            <w:pPr>
              <w:jc w:val="both"/>
              <w:rPr>
                <w:noProof/>
              </w:rPr>
            </w:pPr>
            <w:r w:rsidRPr="00BB397E">
              <w:rPr>
                <w:noProof/>
              </w:rPr>
              <w:t>0</w:t>
            </w:r>
          </w:p>
        </w:tc>
        <w:tc>
          <w:tcPr>
            <w:tcW w:w="851" w:type="dxa"/>
          </w:tcPr>
          <w:p w:rsidR="00517D67" w:rsidRPr="00BB397E" w:rsidRDefault="00517D67" w:rsidP="002C032E">
            <w:pPr>
              <w:jc w:val="both"/>
              <w:rPr>
                <w:noProof/>
              </w:rPr>
            </w:pPr>
            <w:r w:rsidRPr="00BB397E">
              <w:rPr>
                <w:noProof/>
              </w:rPr>
              <w:t>0,0</w:t>
            </w:r>
          </w:p>
        </w:tc>
      </w:tr>
      <w:tr w:rsidR="00517D67" w:rsidRPr="00BB397E" w:rsidTr="002C032E">
        <w:trPr>
          <w:jc w:val="center"/>
        </w:trPr>
        <w:tc>
          <w:tcPr>
            <w:tcW w:w="1328" w:type="dxa"/>
          </w:tcPr>
          <w:p w:rsidR="00517D67" w:rsidRPr="00BB397E" w:rsidRDefault="00517D67" w:rsidP="002C032E">
            <w:pPr>
              <w:jc w:val="both"/>
              <w:rPr>
                <w:noProof/>
              </w:rPr>
            </w:pPr>
          </w:p>
        </w:tc>
        <w:tc>
          <w:tcPr>
            <w:tcW w:w="1318" w:type="dxa"/>
          </w:tcPr>
          <w:p w:rsidR="00517D67" w:rsidRPr="00BB397E" w:rsidRDefault="00517D67" w:rsidP="002C032E">
            <w:pPr>
              <w:jc w:val="both"/>
              <w:rPr>
                <w:noProof/>
              </w:rPr>
            </w:pPr>
            <w:r w:rsidRPr="00BB397E">
              <w:rPr>
                <w:noProof/>
              </w:rPr>
              <w:t>Kurang</w:t>
            </w:r>
          </w:p>
        </w:tc>
        <w:tc>
          <w:tcPr>
            <w:tcW w:w="761" w:type="dxa"/>
            <w:gridSpan w:val="2"/>
          </w:tcPr>
          <w:p w:rsidR="00517D67" w:rsidRPr="00BB397E" w:rsidRDefault="00517D67" w:rsidP="002C032E">
            <w:pPr>
              <w:jc w:val="both"/>
              <w:rPr>
                <w:noProof/>
              </w:rPr>
            </w:pPr>
            <w:r w:rsidRPr="00BB397E">
              <w:rPr>
                <w:noProof/>
              </w:rPr>
              <w:t>18</w:t>
            </w:r>
          </w:p>
        </w:tc>
        <w:tc>
          <w:tcPr>
            <w:tcW w:w="670" w:type="dxa"/>
          </w:tcPr>
          <w:p w:rsidR="00517D67" w:rsidRPr="00BB397E" w:rsidRDefault="00517D67" w:rsidP="002C032E">
            <w:pPr>
              <w:jc w:val="both"/>
              <w:rPr>
                <w:noProof/>
              </w:rPr>
            </w:pPr>
            <w:r w:rsidRPr="00BB397E">
              <w:rPr>
                <w:noProof/>
              </w:rPr>
              <w:t>16,5</w:t>
            </w:r>
          </w:p>
        </w:tc>
        <w:tc>
          <w:tcPr>
            <w:tcW w:w="851" w:type="dxa"/>
          </w:tcPr>
          <w:p w:rsidR="00517D67" w:rsidRPr="00BB397E" w:rsidRDefault="00517D67" w:rsidP="002C032E">
            <w:pPr>
              <w:jc w:val="both"/>
              <w:rPr>
                <w:noProof/>
              </w:rPr>
            </w:pPr>
            <w:r w:rsidRPr="00BB397E">
              <w:rPr>
                <w:noProof/>
              </w:rPr>
              <w:t>0</w:t>
            </w:r>
          </w:p>
        </w:tc>
        <w:tc>
          <w:tcPr>
            <w:tcW w:w="851" w:type="dxa"/>
          </w:tcPr>
          <w:p w:rsidR="00517D67" w:rsidRPr="00BB397E" w:rsidRDefault="00517D67" w:rsidP="002C032E">
            <w:pPr>
              <w:jc w:val="both"/>
              <w:rPr>
                <w:noProof/>
              </w:rPr>
            </w:pPr>
            <w:r w:rsidRPr="00BB397E">
              <w:rPr>
                <w:noProof/>
              </w:rPr>
              <w:t>0,0</w:t>
            </w:r>
          </w:p>
        </w:tc>
      </w:tr>
      <w:tr w:rsidR="00517D67" w:rsidRPr="00BB397E" w:rsidTr="002C032E">
        <w:trPr>
          <w:jc w:val="center"/>
        </w:trPr>
        <w:tc>
          <w:tcPr>
            <w:tcW w:w="1328" w:type="dxa"/>
          </w:tcPr>
          <w:p w:rsidR="00517D67" w:rsidRPr="00BB397E" w:rsidRDefault="00517D67" w:rsidP="002C032E">
            <w:pPr>
              <w:jc w:val="both"/>
              <w:rPr>
                <w:noProof/>
              </w:rPr>
            </w:pPr>
            <w:r w:rsidRPr="00BB397E">
              <w:rPr>
                <w:noProof/>
              </w:rPr>
              <w:t>Sikap</w:t>
            </w:r>
          </w:p>
        </w:tc>
        <w:tc>
          <w:tcPr>
            <w:tcW w:w="1318" w:type="dxa"/>
          </w:tcPr>
          <w:p w:rsidR="00517D67" w:rsidRPr="00BB397E" w:rsidRDefault="00517D67" w:rsidP="002C032E">
            <w:pPr>
              <w:jc w:val="both"/>
              <w:rPr>
                <w:noProof/>
              </w:rPr>
            </w:pPr>
            <w:r w:rsidRPr="00BB397E">
              <w:rPr>
                <w:noProof/>
              </w:rPr>
              <w:t>Baik</w:t>
            </w:r>
          </w:p>
        </w:tc>
        <w:tc>
          <w:tcPr>
            <w:tcW w:w="761" w:type="dxa"/>
            <w:gridSpan w:val="2"/>
          </w:tcPr>
          <w:p w:rsidR="00517D67" w:rsidRPr="00BB397E" w:rsidRDefault="00517D67" w:rsidP="002C032E">
            <w:pPr>
              <w:jc w:val="both"/>
              <w:rPr>
                <w:noProof/>
              </w:rPr>
            </w:pPr>
            <w:r w:rsidRPr="00BB397E">
              <w:rPr>
                <w:noProof/>
              </w:rPr>
              <w:t>5</w:t>
            </w:r>
          </w:p>
        </w:tc>
        <w:tc>
          <w:tcPr>
            <w:tcW w:w="670" w:type="dxa"/>
          </w:tcPr>
          <w:p w:rsidR="00517D67" w:rsidRPr="00BB397E" w:rsidRDefault="00517D67" w:rsidP="002C032E">
            <w:pPr>
              <w:jc w:val="both"/>
              <w:rPr>
                <w:noProof/>
              </w:rPr>
            </w:pPr>
            <w:r w:rsidRPr="00BB397E">
              <w:rPr>
                <w:noProof/>
              </w:rPr>
              <w:t>4,6</w:t>
            </w:r>
          </w:p>
        </w:tc>
        <w:tc>
          <w:tcPr>
            <w:tcW w:w="851" w:type="dxa"/>
          </w:tcPr>
          <w:p w:rsidR="00517D67" w:rsidRPr="00BB397E" w:rsidRDefault="00517D67" w:rsidP="002C032E">
            <w:pPr>
              <w:jc w:val="both"/>
              <w:rPr>
                <w:noProof/>
              </w:rPr>
            </w:pPr>
            <w:r w:rsidRPr="00BB397E">
              <w:rPr>
                <w:noProof/>
              </w:rPr>
              <w:t>24</w:t>
            </w:r>
          </w:p>
        </w:tc>
        <w:tc>
          <w:tcPr>
            <w:tcW w:w="851" w:type="dxa"/>
          </w:tcPr>
          <w:p w:rsidR="00517D67" w:rsidRPr="00BB397E" w:rsidRDefault="00517D67" w:rsidP="002C032E">
            <w:pPr>
              <w:jc w:val="both"/>
              <w:rPr>
                <w:noProof/>
              </w:rPr>
            </w:pPr>
            <w:r w:rsidRPr="00BB397E">
              <w:rPr>
                <w:noProof/>
              </w:rPr>
              <w:t>22,0</w:t>
            </w:r>
          </w:p>
        </w:tc>
      </w:tr>
      <w:tr w:rsidR="00517D67" w:rsidRPr="00BB397E" w:rsidTr="002C032E">
        <w:trPr>
          <w:jc w:val="center"/>
        </w:trPr>
        <w:tc>
          <w:tcPr>
            <w:tcW w:w="1328" w:type="dxa"/>
          </w:tcPr>
          <w:p w:rsidR="00517D67" w:rsidRPr="00BB397E" w:rsidRDefault="00517D67" w:rsidP="002C032E">
            <w:pPr>
              <w:jc w:val="both"/>
              <w:rPr>
                <w:noProof/>
              </w:rPr>
            </w:pPr>
          </w:p>
        </w:tc>
        <w:tc>
          <w:tcPr>
            <w:tcW w:w="1318" w:type="dxa"/>
          </w:tcPr>
          <w:p w:rsidR="00517D67" w:rsidRPr="00BB397E" w:rsidRDefault="00517D67" w:rsidP="002C032E">
            <w:pPr>
              <w:jc w:val="both"/>
              <w:rPr>
                <w:noProof/>
              </w:rPr>
            </w:pPr>
            <w:r w:rsidRPr="00BB397E">
              <w:rPr>
                <w:noProof/>
              </w:rPr>
              <w:t>Cukup</w:t>
            </w:r>
          </w:p>
        </w:tc>
        <w:tc>
          <w:tcPr>
            <w:tcW w:w="761" w:type="dxa"/>
            <w:gridSpan w:val="2"/>
          </w:tcPr>
          <w:p w:rsidR="00517D67" w:rsidRPr="00BB397E" w:rsidRDefault="00517D67" w:rsidP="002C032E">
            <w:pPr>
              <w:jc w:val="both"/>
              <w:rPr>
                <w:noProof/>
              </w:rPr>
            </w:pPr>
            <w:r w:rsidRPr="00BB397E">
              <w:rPr>
                <w:noProof/>
              </w:rPr>
              <w:t>48</w:t>
            </w:r>
          </w:p>
        </w:tc>
        <w:tc>
          <w:tcPr>
            <w:tcW w:w="670" w:type="dxa"/>
          </w:tcPr>
          <w:p w:rsidR="00517D67" w:rsidRPr="00BB397E" w:rsidRDefault="00517D67" w:rsidP="002C032E">
            <w:pPr>
              <w:jc w:val="both"/>
              <w:rPr>
                <w:noProof/>
              </w:rPr>
            </w:pPr>
            <w:r w:rsidRPr="00BB397E">
              <w:rPr>
                <w:noProof/>
              </w:rPr>
              <w:t>44,0</w:t>
            </w:r>
          </w:p>
        </w:tc>
        <w:tc>
          <w:tcPr>
            <w:tcW w:w="851" w:type="dxa"/>
          </w:tcPr>
          <w:p w:rsidR="00517D67" w:rsidRPr="00BB397E" w:rsidRDefault="00517D67" w:rsidP="002C032E">
            <w:pPr>
              <w:jc w:val="both"/>
              <w:rPr>
                <w:noProof/>
              </w:rPr>
            </w:pPr>
            <w:r w:rsidRPr="00BB397E">
              <w:rPr>
                <w:noProof/>
              </w:rPr>
              <w:t>58</w:t>
            </w:r>
          </w:p>
        </w:tc>
        <w:tc>
          <w:tcPr>
            <w:tcW w:w="851" w:type="dxa"/>
          </w:tcPr>
          <w:p w:rsidR="00517D67" w:rsidRPr="00BB397E" w:rsidRDefault="00517D67" w:rsidP="002C032E">
            <w:pPr>
              <w:jc w:val="both"/>
              <w:rPr>
                <w:noProof/>
              </w:rPr>
            </w:pPr>
            <w:r w:rsidRPr="00BB397E">
              <w:rPr>
                <w:noProof/>
              </w:rPr>
              <w:t>53,2</w:t>
            </w:r>
          </w:p>
        </w:tc>
      </w:tr>
      <w:tr w:rsidR="00517D67" w:rsidRPr="00BB397E" w:rsidTr="002C032E">
        <w:trPr>
          <w:jc w:val="center"/>
        </w:trPr>
        <w:tc>
          <w:tcPr>
            <w:tcW w:w="1328" w:type="dxa"/>
          </w:tcPr>
          <w:p w:rsidR="00517D67" w:rsidRPr="00BB397E" w:rsidRDefault="00517D67" w:rsidP="002C032E">
            <w:pPr>
              <w:jc w:val="both"/>
              <w:rPr>
                <w:noProof/>
              </w:rPr>
            </w:pPr>
          </w:p>
        </w:tc>
        <w:tc>
          <w:tcPr>
            <w:tcW w:w="1318" w:type="dxa"/>
          </w:tcPr>
          <w:p w:rsidR="00517D67" w:rsidRPr="00BB397E" w:rsidRDefault="00517D67" w:rsidP="002C032E">
            <w:pPr>
              <w:jc w:val="both"/>
              <w:rPr>
                <w:noProof/>
              </w:rPr>
            </w:pPr>
            <w:r w:rsidRPr="00BB397E">
              <w:rPr>
                <w:noProof/>
              </w:rPr>
              <w:t>Kurang</w:t>
            </w:r>
          </w:p>
        </w:tc>
        <w:tc>
          <w:tcPr>
            <w:tcW w:w="761" w:type="dxa"/>
            <w:gridSpan w:val="2"/>
          </w:tcPr>
          <w:p w:rsidR="00517D67" w:rsidRPr="00BB397E" w:rsidRDefault="00517D67" w:rsidP="002C032E">
            <w:pPr>
              <w:jc w:val="both"/>
              <w:rPr>
                <w:noProof/>
              </w:rPr>
            </w:pPr>
            <w:r w:rsidRPr="00BB397E">
              <w:rPr>
                <w:noProof/>
              </w:rPr>
              <w:t>56</w:t>
            </w:r>
          </w:p>
        </w:tc>
        <w:tc>
          <w:tcPr>
            <w:tcW w:w="670" w:type="dxa"/>
          </w:tcPr>
          <w:p w:rsidR="00517D67" w:rsidRPr="00BB397E" w:rsidRDefault="00517D67" w:rsidP="002C032E">
            <w:pPr>
              <w:jc w:val="both"/>
              <w:rPr>
                <w:noProof/>
              </w:rPr>
            </w:pPr>
            <w:r w:rsidRPr="00BB397E">
              <w:rPr>
                <w:noProof/>
              </w:rPr>
              <w:t>51,4</w:t>
            </w:r>
          </w:p>
        </w:tc>
        <w:tc>
          <w:tcPr>
            <w:tcW w:w="851" w:type="dxa"/>
          </w:tcPr>
          <w:p w:rsidR="00517D67" w:rsidRPr="00BB397E" w:rsidRDefault="00517D67" w:rsidP="002C032E">
            <w:pPr>
              <w:jc w:val="both"/>
              <w:rPr>
                <w:noProof/>
              </w:rPr>
            </w:pPr>
            <w:r w:rsidRPr="00BB397E">
              <w:rPr>
                <w:noProof/>
              </w:rPr>
              <w:t>27</w:t>
            </w:r>
          </w:p>
        </w:tc>
        <w:tc>
          <w:tcPr>
            <w:tcW w:w="851" w:type="dxa"/>
          </w:tcPr>
          <w:p w:rsidR="00517D67" w:rsidRPr="00BB397E" w:rsidRDefault="00517D67" w:rsidP="002C032E">
            <w:pPr>
              <w:jc w:val="both"/>
              <w:rPr>
                <w:noProof/>
              </w:rPr>
            </w:pPr>
            <w:r w:rsidRPr="00BB397E">
              <w:rPr>
                <w:noProof/>
              </w:rPr>
              <w:t>24,8</w:t>
            </w:r>
          </w:p>
        </w:tc>
      </w:tr>
      <w:tr w:rsidR="00517D67" w:rsidRPr="00BB397E" w:rsidTr="002C032E">
        <w:trPr>
          <w:jc w:val="center"/>
        </w:trPr>
        <w:tc>
          <w:tcPr>
            <w:tcW w:w="1328" w:type="dxa"/>
          </w:tcPr>
          <w:p w:rsidR="00517D67" w:rsidRPr="00BB397E" w:rsidRDefault="00517D67" w:rsidP="002C032E">
            <w:pPr>
              <w:jc w:val="both"/>
              <w:rPr>
                <w:noProof/>
              </w:rPr>
            </w:pPr>
            <w:r w:rsidRPr="00BB397E">
              <w:rPr>
                <w:noProof/>
              </w:rPr>
              <w:t>Perilaku</w:t>
            </w:r>
          </w:p>
        </w:tc>
        <w:tc>
          <w:tcPr>
            <w:tcW w:w="1318" w:type="dxa"/>
          </w:tcPr>
          <w:p w:rsidR="00517D67" w:rsidRPr="00BB397E" w:rsidRDefault="00517D67" w:rsidP="002C032E">
            <w:pPr>
              <w:jc w:val="both"/>
              <w:rPr>
                <w:noProof/>
              </w:rPr>
            </w:pPr>
            <w:r w:rsidRPr="00BB397E">
              <w:rPr>
                <w:noProof/>
              </w:rPr>
              <w:t>Tinggi</w:t>
            </w:r>
          </w:p>
        </w:tc>
        <w:tc>
          <w:tcPr>
            <w:tcW w:w="761" w:type="dxa"/>
            <w:gridSpan w:val="2"/>
          </w:tcPr>
          <w:p w:rsidR="00517D67" w:rsidRPr="00BB397E" w:rsidRDefault="00517D67" w:rsidP="002C032E">
            <w:pPr>
              <w:jc w:val="both"/>
              <w:rPr>
                <w:noProof/>
              </w:rPr>
            </w:pPr>
            <w:r w:rsidRPr="00BB397E">
              <w:rPr>
                <w:noProof/>
              </w:rPr>
              <w:t>9</w:t>
            </w:r>
          </w:p>
        </w:tc>
        <w:tc>
          <w:tcPr>
            <w:tcW w:w="670" w:type="dxa"/>
          </w:tcPr>
          <w:p w:rsidR="00517D67" w:rsidRPr="00BB397E" w:rsidRDefault="00517D67" w:rsidP="002C032E">
            <w:pPr>
              <w:jc w:val="both"/>
              <w:rPr>
                <w:noProof/>
              </w:rPr>
            </w:pPr>
            <w:r w:rsidRPr="00BB397E">
              <w:rPr>
                <w:noProof/>
              </w:rPr>
              <w:t>8,3</w:t>
            </w:r>
          </w:p>
        </w:tc>
        <w:tc>
          <w:tcPr>
            <w:tcW w:w="851" w:type="dxa"/>
          </w:tcPr>
          <w:p w:rsidR="00517D67" w:rsidRPr="00BB397E" w:rsidRDefault="00517D67" w:rsidP="002C032E">
            <w:pPr>
              <w:jc w:val="both"/>
              <w:rPr>
                <w:noProof/>
              </w:rPr>
            </w:pPr>
            <w:r w:rsidRPr="00BB397E">
              <w:rPr>
                <w:noProof/>
              </w:rPr>
              <w:t>0</w:t>
            </w:r>
          </w:p>
        </w:tc>
        <w:tc>
          <w:tcPr>
            <w:tcW w:w="851" w:type="dxa"/>
          </w:tcPr>
          <w:p w:rsidR="00517D67" w:rsidRPr="00BB397E" w:rsidRDefault="00517D67" w:rsidP="002C032E">
            <w:pPr>
              <w:jc w:val="both"/>
              <w:rPr>
                <w:noProof/>
              </w:rPr>
            </w:pPr>
            <w:r w:rsidRPr="00BB397E">
              <w:rPr>
                <w:noProof/>
              </w:rPr>
              <w:t>0,0</w:t>
            </w:r>
          </w:p>
        </w:tc>
      </w:tr>
      <w:tr w:rsidR="00517D67" w:rsidRPr="00BB397E" w:rsidTr="002C032E">
        <w:trPr>
          <w:jc w:val="center"/>
        </w:trPr>
        <w:tc>
          <w:tcPr>
            <w:tcW w:w="1328" w:type="dxa"/>
          </w:tcPr>
          <w:p w:rsidR="00517D67" w:rsidRPr="00BB397E" w:rsidRDefault="00517D67" w:rsidP="002C032E">
            <w:pPr>
              <w:jc w:val="both"/>
              <w:rPr>
                <w:noProof/>
              </w:rPr>
            </w:pPr>
          </w:p>
        </w:tc>
        <w:tc>
          <w:tcPr>
            <w:tcW w:w="1318" w:type="dxa"/>
          </w:tcPr>
          <w:p w:rsidR="00517D67" w:rsidRPr="00BB397E" w:rsidRDefault="00517D67" w:rsidP="002C032E">
            <w:pPr>
              <w:jc w:val="both"/>
              <w:rPr>
                <w:noProof/>
              </w:rPr>
            </w:pPr>
            <w:r w:rsidRPr="00BB397E">
              <w:rPr>
                <w:noProof/>
              </w:rPr>
              <w:t>Sedang</w:t>
            </w:r>
          </w:p>
        </w:tc>
        <w:tc>
          <w:tcPr>
            <w:tcW w:w="761" w:type="dxa"/>
            <w:gridSpan w:val="2"/>
          </w:tcPr>
          <w:p w:rsidR="00517D67" w:rsidRPr="00BB397E" w:rsidRDefault="00517D67" w:rsidP="002C032E">
            <w:pPr>
              <w:jc w:val="both"/>
              <w:rPr>
                <w:noProof/>
              </w:rPr>
            </w:pPr>
            <w:r w:rsidRPr="00BB397E">
              <w:rPr>
                <w:noProof/>
              </w:rPr>
              <w:t>27</w:t>
            </w:r>
          </w:p>
        </w:tc>
        <w:tc>
          <w:tcPr>
            <w:tcW w:w="670" w:type="dxa"/>
          </w:tcPr>
          <w:p w:rsidR="00517D67" w:rsidRPr="00BB397E" w:rsidRDefault="00517D67" w:rsidP="002C032E">
            <w:pPr>
              <w:jc w:val="both"/>
              <w:rPr>
                <w:noProof/>
              </w:rPr>
            </w:pPr>
            <w:r w:rsidRPr="00BB397E">
              <w:rPr>
                <w:noProof/>
              </w:rPr>
              <w:t>24,8</w:t>
            </w:r>
          </w:p>
        </w:tc>
        <w:tc>
          <w:tcPr>
            <w:tcW w:w="851" w:type="dxa"/>
          </w:tcPr>
          <w:p w:rsidR="00517D67" w:rsidRPr="00BB397E" w:rsidRDefault="00517D67" w:rsidP="002C032E">
            <w:pPr>
              <w:jc w:val="both"/>
              <w:rPr>
                <w:noProof/>
              </w:rPr>
            </w:pPr>
            <w:r w:rsidRPr="00BB397E">
              <w:rPr>
                <w:noProof/>
              </w:rPr>
              <w:t>4</w:t>
            </w:r>
          </w:p>
        </w:tc>
        <w:tc>
          <w:tcPr>
            <w:tcW w:w="851" w:type="dxa"/>
          </w:tcPr>
          <w:p w:rsidR="00517D67" w:rsidRPr="00BB397E" w:rsidRDefault="00517D67" w:rsidP="002C032E">
            <w:pPr>
              <w:jc w:val="both"/>
              <w:rPr>
                <w:noProof/>
              </w:rPr>
            </w:pPr>
            <w:r w:rsidRPr="00BB397E">
              <w:rPr>
                <w:noProof/>
              </w:rPr>
              <w:t>3,7</w:t>
            </w:r>
          </w:p>
        </w:tc>
      </w:tr>
      <w:tr w:rsidR="00517D67" w:rsidRPr="00BB397E" w:rsidTr="002C032E">
        <w:trPr>
          <w:jc w:val="center"/>
        </w:trPr>
        <w:tc>
          <w:tcPr>
            <w:tcW w:w="1328" w:type="dxa"/>
            <w:tcBorders>
              <w:bottom w:val="single" w:sz="4" w:space="0" w:color="auto"/>
            </w:tcBorders>
          </w:tcPr>
          <w:p w:rsidR="00517D67" w:rsidRPr="00BB397E" w:rsidRDefault="00517D67" w:rsidP="002C032E">
            <w:pPr>
              <w:jc w:val="both"/>
              <w:rPr>
                <w:noProof/>
              </w:rPr>
            </w:pPr>
          </w:p>
        </w:tc>
        <w:tc>
          <w:tcPr>
            <w:tcW w:w="1318" w:type="dxa"/>
            <w:tcBorders>
              <w:bottom w:val="single" w:sz="4" w:space="0" w:color="auto"/>
            </w:tcBorders>
          </w:tcPr>
          <w:p w:rsidR="00517D67" w:rsidRPr="00BB397E" w:rsidRDefault="00517D67" w:rsidP="002C032E">
            <w:pPr>
              <w:jc w:val="both"/>
              <w:rPr>
                <w:noProof/>
              </w:rPr>
            </w:pPr>
            <w:r w:rsidRPr="00BB397E">
              <w:rPr>
                <w:noProof/>
              </w:rPr>
              <w:t>Rendah</w:t>
            </w:r>
          </w:p>
        </w:tc>
        <w:tc>
          <w:tcPr>
            <w:tcW w:w="761" w:type="dxa"/>
            <w:gridSpan w:val="2"/>
            <w:tcBorders>
              <w:bottom w:val="single" w:sz="4" w:space="0" w:color="auto"/>
            </w:tcBorders>
          </w:tcPr>
          <w:p w:rsidR="00517D67" w:rsidRPr="00BB397E" w:rsidRDefault="00517D67" w:rsidP="002C032E">
            <w:pPr>
              <w:jc w:val="both"/>
              <w:rPr>
                <w:noProof/>
              </w:rPr>
            </w:pPr>
            <w:r w:rsidRPr="00BB397E">
              <w:rPr>
                <w:noProof/>
              </w:rPr>
              <w:t>73</w:t>
            </w:r>
          </w:p>
        </w:tc>
        <w:tc>
          <w:tcPr>
            <w:tcW w:w="670" w:type="dxa"/>
            <w:tcBorders>
              <w:bottom w:val="single" w:sz="4" w:space="0" w:color="auto"/>
            </w:tcBorders>
          </w:tcPr>
          <w:p w:rsidR="00517D67" w:rsidRPr="00BB397E" w:rsidRDefault="00517D67" w:rsidP="002C032E">
            <w:pPr>
              <w:jc w:val="both"/>
              <w:rPr>
                <w:noProof/>
              </w:rPr>
            </w:pPr>
            <w:r w:rsidRPr="00BB397E">
              <w:rPr>
                <w:noProof/>
              </w:rPr>
              <w:t>67,0</w:t>
            </w:r>
          </w:p>
        </w:tc>
        <w:tc>
          <w:tcPr>
            <w:tcW w:w="851" w:type="dxa"/>
            <w:tcBorders>
              <w:bottom w:val="single" w:sz="4" w:space="0" w:color="auto"/>
            </w:tcBorders>
          </w:tcPr>
          <w:p w:rsidR="00517D67" w:rsidRPr="00BB397E" w:rsidRDefault="00517D67" w:rsidP="002C032E">
            <w:pPr>
              <w:jc w:val="both"/>
              <w:rPr>
                <w:noProof/>
              </w:rPr>
            </w:pPr>
            <w:r w:rsidRPr="00BB397E">
              <w:rPr>
                <w:noProof/>
              </w:rPr>
              <w:t>105</w:t>
            </w:r>
          </w:p>
        </w:tc>
        <w:tc>
          <w:tcPr>
            <w:tcW w:w="851" w:type="dxa"/>
            <w:tcBorders>
              <w:bottom w:val="single" w:sz="4" w:space="0" w:color="auto"/>
            </w:tcBorders>
          </w:tcPr>
          <w:p w:rsidR="00517D67" w:rsidRPr="00BB397E" w:rsidRDefault="00517D67" w:rsidP="002C032E">
            <w:pPr>
              <w:jc w:val="both"/>
              <w:rPr>
                <w:noProof/>
              </w:rPr>
            </w:pPr>
            <w:r w:rsidRPr="00BB397E">
              <w:rPr>
                <w:noProof/>
              </w:rPr>
              <w:t>96,3</w:t>
            </w:r>
          </w:p>
        </w:tc>
      </w:tr>
      <w:tr w:rsidR="00517D67" w:rsidRPr="00BB397E" w:rsidTr="002C032E">
        <w:trPr>
          <w:jc w:val="center"/>
        </w:trPr>
        <w:tc>
          <w:tcPr>
            <w:tcW w:w="1328" w:type="dxa"/>
            <w:tcBorders>
              <w:top w:val="single" w:sz="4" w:space="0" w:color="auto"/>
            </w:tcBorders>
          </w:tcPr>
          <w:p w:rsidR="00517D67" w:rsidRPr="00BB397E" w:rsidRDefault="00517D67" w:rsidP="002C032E">
            <w:pPr>
              <w:jc w:val="both"/>
              <w:rPr>
                <w:noProof/>
              </w:rPr>
            </w:pPr>
          </w:p>
        </w:tc>
        <w:tc>
          <w:tcPr>
            <w:tcW w:w="1318" w:type="dxa"/>
            <w:tcBorders>
              <w:top w:val="single" w:sz="4" w:space="0" w:color="auto"/>
            </w:tcBorders>
          </w:tcPr>
          <w:p w:rsidR="00517D67" w:rsidRPr="00BB397E" w:rsidRDefault="00517D67" w:rsidP="002C032E">
            <w:pPr>
              <w:jc w:val="both"/>
              <w:rPr>
                <w:noProof/>
              </w:rPr>
            </w:pPr>
          </w:p>
        </w:tc>
        <w:tc>
          <w:tcPr>
            <w:tcW w:w="761" w:type="dxa"/>
            <w:gridSpan w:val="2"/>
            <w:tcBorders>
              <w:top w:val="single" w:sz="4" w:space="0" w:color="auto"/>
            </w:tcBorders>
          </w:tcPr>
          <w:p w:rsidR="00517D67" w:rsidRPr="00BB397E" w:rsidRDefault="00517D67" w:rsidP="002C032E">
            <w:pPr>
              <w:jc w:val="both"/>
              <w:rPr>
                <w:noProof/>
              </w:rPr>
            </w:pPr>
          </w:p>
        </w:tc>
        <w:tc>
          <w:tcPr>
            <w:tcW w:w="670" w:type="dxa"/>
            <w:tcBorders>
              <w:top w:val="single" w:sz="4" w:space="0" w:color="auto"/>
            </w:tcBorders>
          </w:tcPr>
          <w:p w:rsidR="00517D67" w:rsidRPr="00BB397E" w:rsidRDefault="00517D67" w:rsidP="002C032E">
            <w:pPr>
              <w:jc w:val="both"/>
              <w:rPr>
                <w:noProof/>
              </w:rPr>
            </w:pPr>
          </w:p>
        </w:tc>
        <w:tc>
          <w:tcPr>
            <w:tcW w:w="851" w:type="dxa"/>
            <w:tcBorders>
              <w:top w:val="single" w:sz="4" w:space="0" w:color="auto"/>
            </w:tcBorders>
          </w:tcPr>
          <w:p w:rsidR="00517D67" w:rsidRPr="00BB397E" w:rsidRDefault="00517D67" w:rsidP="002C032E">
            <w:pPr>
              <w:jc w:val="both"/>
              <w:rPr>
                <w:noProof/>
              </w:rPr>
            </w:pPr>
          </w:p>
        </w:tc>
        <w:tc>
          <w:tcPr>
            <w:tcW w:w="851" w:type="dxa"/>
            <w:tcBorders>
              <w:top w:val="single" w:sz="4" w:space="0" w:color="auto"/>
            </w:tcBorders>
          </w:tcPr>
          <w:p w:rsidR="00517D67" w:rsidRPr="00BB397E" w:rsidRDefault="00517D67" w:rsidP="002C032E">
            <w:pPr>
              <w:jc w:val="both"/>
              <w:rPr>
                <w:noProof/>
              </w:rPr>
            </w:pPr>
          </w:p>
        </w:tc>
      </w:tr>
    </w:tbl>
    <w:p w:rsidR="00517D67" w:rsidRDefault="00517D67" w:rsidP="00517D67">
      <w:pPr>
        <w:pStyle w:val="NormalWeb"/>
        <w:spacing w:before="120" w:beforeAutospacing="0" w:after="0" w:afterAutospacing="0"/>
        <w:ind w:firstLine="709"/>
        <w:jc w:val="both"/>
        <w:rPr>
          <w:bCs/>
        </w:rPr>
        <w:sectPr w:rsidR="00517D67" w:rsidSect="007027A4">
          <w:type w:val="continuous"/>
          <w:pgSz w:w="11907" w:h="16840" w:code="9"/>
          <w:pgMar w:top="1985" w:right="1418" w:bottom="1985" w:left="1418" w:header="720" w:footer="720" w:gutter="0"/>
          <w:cols w:space="283"/>
          <w:docGrid w:linePitch="360"/>
        </w:sectPr>
      </w:pPr>
    </w:p>
    <w:p w:rsidR="00517D67" w:rsidRDefault="00517D67" w:rsidP="00517D67">
      <w:pPr>
        <w:pStyle w:val="IEEEParagraph"/>
        <w:spacing w:line="360" w:lineRule="auto"/>
        <w:ind w:left="284" w:firstLine="709"/>
        <w:rPr>
          <w:noProof/>
          <w:sz w:val="24"/>
        </w:rPr>
      </w:pPr>
      <w:r w:rsidRPr="00BB397E">
        <w:rPr>
          <w:noProof/>
          <w:sz w:val="24"/>
        </w:rPr>
        <w:lastRenderedPageBreak/>
        <w:t xml:space="preserve">Hasil </w:t>
      </w:r>
      <w:r w:rsidRPr="00BB397E">
        <w:rPr>
          <w:i/>
          <w:noProof/>
          <w:sz w:val="24"/>
        </w:rPr>
        <w:t>pretest</w:t>
      </w:r>
      <w:r w:rsidRPr="00BB397E">
        <w:rPr>
          <w:noProof/>
          <w:sz w:val="24"/>
        </w:rPr>
        <w:t xml:space="preserve"> pengetahuan siswa tentang </w:t>
      </w:r>
      <w:r w:rsidRPr="00BB397E">
        <w:rPr>
          <w:i/>
          <w:noProof/>
          <w:sz w:val="24"/>
        </w:rPr>
        <w:t xml:space="preserve">bullying </w:t>
      </w:r>
      <w:r w:rsidRPr="00BB397E">
        <w:rPr>
          <w:noProof/>
          <w:sz w:val="24"/>
        </w:rPr>
        <w:t xml:space="preserve">berada pada kategori baik, dengan sikap terhadap </w:t>
      </w:r>
      <w:r w:rsidRPr="00BB397E">
        <w:rPr>
          <w:i/>
          <w:noProof/>
          <w:sz w:val="24"/>
        </w:rPr>
        <w:t xml:space="preserve">bullying </w:t>
      </w:r>
      <w:r w:rsidRPr="00BB397E">
        <w:rPr>
          <w:noProof/>
          <w:sz w:val="24"/>
        </w:rPr>
        <w:t xml:space="preserve">kurang dan perilaku </w:t>
      </w:r>
      <w:r w:rsidRPr="00BB397E">
        <w:rPr>
          <w:i/>
          <w:noProof/>
          <w:sz w:val="24"/>
        </w:rPr>
        <w:t>bullying</w:t>
      </w:r>
      <w:r w:rsidRPr="00BB397E">
        <w:rPr>
          <w:noProof/>
          <w:sz w:val="24"/>
        </w:rPr>
        <w:t xml:space="preserve"> rendah. Perilaku </w:t>
      </w:r>
      <w:r w:rsidRPr="00BB397E">
        <w:rPr>
          <w:i/>
          <w:noProof/>
          <w:sz w:val="24"/>
        </w:rPr>
        <w:t>bullying</w:t>
      </w:r>
      <w:r w:rsidRPr="00BB397E">
        <w:rPr>
          <w:noProof/>
          <w:sz w:val="24"/>
        </w:rPr>
        <w:t xml:space="preserve"> tinggi terdata sebanyak 9 siswa sebelum diberikan intervensi. Sedangkan hasil </w:t>
      </w:r>
      <w:r w:rsidRPr="00BB397E">
        <w:rPr>
          <w:i/>
          <w:noProof/>
          <w:sz w:val="24"/>
        </w:rPr>
        <w:t>posttest</w:t>
      </w:r>
      <w:r w:rsidRPr="00BB397E">
        <w:rPr>
          <w:noProof/>
          <w:sz w:val="24"/>
        </w:rPr>
        <w:t xml:space="preserve"> menunjukkan </w:t>
      </w:r>
      <w:r w:rsidRPr="00BB397E">
        <w:rPr>
          <w:noProof/>
          <w:sz w:val="24"/>
        </w:rPr>
        <w:lastRenderedPageBreak/>
        <w:t xml:space="preserve">seluruh siswa memiliki pengetahuan yang baik tentang </w:t>
      </w:r>
      <w:r w:rsidRPr="00BB397E">
        <w:rPr>
          <w:i/>
          <w:noProof/>
          <w:sz w:val="24"/>
        </w:rPr>
        <w:t xml:space="preserve">bullying </w:t>
      </w:r>
      <w:r w:rsidRPr="00BB397E">
        <w:rPr>
          <w:noProof/>
          <w:sz w:val="24"/>
        </w:rPr>
        <w:t xml:space="preserve">dengan sikap yang cukup serta perilaku </w:t>
      </w:r>
      <w:r w:rsidRPr="00BB397E">
        <w:rPr>
          <w:i/>
          <w:noProof/>
          <w:sz w:val="24"/>
        </w:rPr>
        <w:t>bullying</w:t>
      </w:r>
      <w:r w:rsidRPr="00BB397E">
        <w:rPr>
          <w:noProof/>
          <w:sz w:val="24"/>
        </w:rPr>
        <w:t xml:space="preserve"> rendah dan tidak ada perilaku </w:t>
      </w:r>
      <w:r w:rsidRPr="00BB397E">
        <w:rPr>
          <w:i/>
          <w:noProof/>
          <w:sz w:val="24"/>
        </w:rPr>
        <w:t xml:space="preserve">bulying </w:t>
      </w:r>
      <w:r w:rsidRPr="00BB397E">
        <w:rPr>
          <w:noProof/>
          <w:sz w:val="24"/>
        </w:rPr>
        <w:t>dalam kategori tinggi.</w:t>
      </w:r>
    </w:p>
    <w:p w:rsidR="00517D67" w:rsidRDefault="00517D67" w:rsidP="00517D67">
      <w:pPr>
        <w:rPr>
          <w:rFonts w:eastAsia="SimSun"/>
          <w:noProof/>
          <w:lang w:val="en-AU" w:eastAsia="zh-CN"/>
        </w:rPr>
      </w:pPr>
      <w:r>
        <w:rPr>
          <w:noProof/>
        </w:rPr>
        <w:br w:type="page"/>
      </w:r>
    </w:p>
    <w:p w:rsidR="00517D67" w:rsidRPr="00BB397E" w:rsidRDefault="00517D67" w:rsidP="00517D67">
      <w:pPr>
        <w:pStyle w:val="IEEEParagraph"/>
        <w:numPr>
          <w:ilvl w:val="0"/>
          <w:numId w:val="1"/>
        </w:numPr>
        <w:spacing w:line="360" w:lineRule="auto"/>
        <w:ind w:left="284" w:hanging="284"/>
        <w:rPr>
          <w:noProof/>
          <w:sz w:val="24"/>
        </w:rPr>
      </w:pPr>
      <w:r w:rsidRPr="00BB397E">
        <w:rPr>
          <w:noProof/>
          <w:sz w:val="24"/>
        </w:rPr>
        <w:lastRenderedPageBreak/>
        <w:t>Intervensi</w:t>
      </w:r>
    </w:p>
    <w:p w:rsidR="00517D67" w:rsidRDefault="00517D67" w:rsidP="00517D67">
      <w:pPr>
        <w:spacing w:line="360" w:lineRule="auto"/>
        <w:ind w:left="284" w:firstLine="709"/>
        <w:jc w:val="both"/>
        <w:rPr>
          <w:noProof/>
        </w:rPr>
      </w:pPr>
      <w:r w:rsidRPr="00BB397E">
        <w:rPr>
          <w:noProof/>
        </w:rPr>
        <w:t xml:space="preserve">Penelitian ini memberikan </w:t>
      </w:r>
      <w:r w:rsidRPr="00BB397E">
        <w:rPr>
          <w:i/>
          <w:noProof/>
        </w:rPr>
        <w:t>game</w:t>
      </w:r>
      <w:r w:rsidRPr="00BB397E">
        <w:rPr>
          <w:noProof/>
        </w:rPr>
        <w:t xml:space="preserve"> edukasi yang dirancang dengan memadukan </w:t>
      </w:r>
      <w:r w:rsidRPr="00BB397E">
        <w:rPr>
          <w:i/>
          <w:noProof/>
        </w:rPr>
        <w:t>game</w:t>
      </w:r>
      <w:r w:rsidRPr="00BB397E">
        <w:rPr>
          <w:noProof/>
        </w:rPr>
        <w:t xml:space="preserve"> ular tangga dan </w:t>
      </w:r>
      <w:r w:rsidRPr="00BB397E">
        <w:rPr>
          <w:i/>
          <w:noProof/>
        </w:rPr>
        <w:t>game</w:t>
      </w:r>
      <w:r w:rsidRPr="00BB397E">
        <w:rPr>
          <w:noProof/>
        </w:rPr>
        <w:t xml:space="preserve"> monopoli dengan tujuan memberikan informasi dalam mencegah </w:t>
      </w:r>
      <w:r w:rsidRPr="00BB397E">
        <w:rPr>
          <w:i/>
          <w:noProof/>
        </w:rPr>
        <w:t>bullying</w:t>
      </w:r>
      <w:r w:rsidRPr="00BB397E">
        <w:rPr>
          <w:noProof/>
        </w:rPr>
        <w:t xml:space="preserve">. </w:t>
      </w:r>
      <w:r w:rsidRPr="00BB397E">
        <w:rPr>
          <w:i/>
        </w:rPr>
        <w:t>Bullying</w:t>
      </w:r>
      <w:r w:rsidRPr="00BB397E">
        <w:t xml:space="preserve"> merupakan tindakan penggunaan kekuasaan untuk menyakiti seseorang atau sekelompok orang baik secara verbal, fisik, maupun psikologis sehingga korban merasa tertekan, trauma, dan tidak berdaya </w:t>
      </w:r>
      <w:r w:rsidRPr="00BB397E">
        <w:fldChar w:fldCharType="begin" w:fldLock="1"/>
      </w:r>
      <w:r>
        <w:instrText>ADDIN CSL_CITATION {"citationItems":[{"id":"ITEM-1","itemData":{"author":[{"dropping-particle":"","family":"Sejiwa","given":"Tim","non-dropping-particle":"","parse-names":false,"suffix":""}],"id":"ITEM-1","issued":{"date-parts":[["2008"]]},"publisher":"Grasindo","publisher-place":"Jakarta","title":"Bullying : Panduan Orangtua Dan Guru Mengatasi Kekerasan Di Sekolah Dan Lingkungan","type":"book"},"uris":["http://www.mendeley.com/documents/?uuid=ced6f575-b5e8-42f7-bfd1-89389daea824"]}],"mendeley":{"formattedCitation":"(Sejiwa, 2008)","plainTextFormattedCitation":"(Sejiwa, 2008)","previouslyFormattedCitation":"(Sejiwa, 2008)"},"properties":{"noteIndex":0},"schema":"https://github.com/citation-style-language/schema/raw/master/csl-citation.json"}</w:instrText>
      </w:r>
      <w:r w:rsidRPr="00BB397E">
        <w:fldChar w:fldCharType="separate"/>
      </w:r>
      <w:r w:rsidRPr="002A40BA">
        <w:rPr>
          <w:noProof/>
        </w:rPr>
        <w:t>(Sejiwa, 2008)</w:t>
      </w:r>
      <w:r w:rsidRPr="00BB397E">
        <w:fldChar w:fldCharType="end"/>
      </w:r>
      <w:r w:rsidRPr="00BB397E">
        <w:t xml:space="preserve">. Menurut Wardhana </w:t>
      </w:r>
      <w:r w:rsidRPr="00BB397E">
        <w:rPr>
          <w:i/>
        </w:rPr>
        <w:t xml:space="preserve">bullying </w:t>
      </w:r>
      <w:r w:rsidRPr="00BB397E">
        <w:t xml:space="preserve">merupakan segala bentuk penindasan atau kekerasan yang dilakukan dengan sengaja oleh satu atau sekelompok orang yang lebih kuat atau berkuasa terhadap orang lain dengan tujuan untuk menyakiti dan dilakukan secara terus menerus </w:t>
      </w:r>
      <w:r w:rsidRPr="00BB397E">
        <w:fldChar w:fldCharType="begin" w:fldLock="1"/>
      </w:r>
      <w:r>
        <w:instrText>ADDIN CSL_CITATION {"citationItems":[{"id":"ITEM-1","itemData":{"author":[{"dropping-particle":"","family":"Wardhana","given":"Katyana","non-dropping-particle":"","parse-names":false,"suffix":""}],"edition":"1","editor":[{"dropping-particle":"","family":"Susant","given":"MA","non-dropping-particle":"","parse-names":false,"suffix":""}],"id":"ITEM-1","issued":{"date-parts":[["2015"]]},"publisher-place":"Jakarta","title":"Stop Bullying Campaign Buku Panduan Melawan Bullying","type":"book"},"uris":["http://www.mendeley.com/documents/?uuid=a039b62a-a3f3-40de-868c-97bf78df36e0"]}],"mendeley":{"formattedCitation":"(Wardhana, 2015)","plainTextFormattedCitation":"(Wardhana, 2015)","previouslyFormattedCitation":"(Wardhana, 2015)"},"properties":{"noteIndex":0},"schema":"https://github.com/citation-style-language/schema/raw/master/csl-citation.json"}</w:instrText>
      </w:r>
      <w:r w:rsidRPr="00BB397E">
        <w:fldChar w:fldCharType="separate"/>
      </w:r>
      <w:r w:rsidRPr="002A40BA">
        <w:rPr>
          <w:noProof/>
        </w:rPr>
        <w:t>(Wardhana, 2015)</w:t>
      </w:r>
      <w:r w:rsidRPr="00BB397E">
        <w:fldChar w:fldCharType="end"/>
      </w:r>
      <w:r w:rsidRPr="00BB397E">
        <w:t>.</w:t>
      </w:r>
    </w:p>
    <w:p w:rsidR="00517D67" w:rsidRDefault="00517D67" w:rsidP="00517D67">
      <w:pPr>
        <w:spacing w:line="360" w:lineRule="auto"/>
        <w:ind w:left="284" w:firstLine="709"/>
        <w:jc w:val="both"/>
        <w:rPr>
          <w:noProof/>
        </w:rPr>
      </w:pPr>
      <w:r w:rsidRPr="00BB397E">
        <w:t xml:space="preserve">Menurut Prasetyo </w:t>
      </w:r>
      <w:r w:rsidRPr="00BB397E">
        <w:rPr>
          <w:i/>
        </w:rPr>
        <w:t>bullying</w:t>
      </w:r>
      <w:r w:rsidRPr="00BB397E">
        <w:t xml:space="preserve"> terjadi karena danya ketidakseimbangan kekuatan antara pelaku </w:t>
      </w:r>
      <w:r w:rsidRPr="00BB397E">
        <w:rPr>
          <w:i/>
        </w:rPr>
        <w:t>bullying</w:t>
      </w:r>
      <w:r w:rsidRPr="00BB397E">
        <w:t xml:space="preserve"> dan target (korban), budaya paternalistic, pernah menjadi korban kekerasan dan pengaruh lingkungan masyarakat, budaya dan media. </w:t>
      </w:r>
      <w:proofErr w:type="gramStart"/>
      <w:r w:rsidRPr="00BB397E">
        <w:t>Lingkungan masyarakat sangat berpengaruh terhadap perkembangan anak.</w:t>
      </w:r>
      <w:proofErr w:type="gramEnd"/>
      <w:r w:rsidRPr="00BB397E">
        <w:t xml:space="preserve"> Usia anak merupakan usia yang mana anak akan mudah meniru </w:t>
      </w:r>
      <w:r w:rsidRPr="00BB397E">
        <w:fldChar w:fldCharType="begin" w:fldLock="1"/>
      </w:r>
      <w:r>
        <w:instrText>ADDIN CSL_CITATION {"citationItems":[{"id":"ITEM-1","itemData":{"author":[{"dropping-particle":"","family":"Prasetyo","given":"ABE","non-dropping-particle":"","parse-names":false,"suffix":""}],"edition":"4","id":"ITEM-1","issued":{"date-parts":[["2011"]]},"number-of-pages":"19-26","publisher":"El-Tarbawi","title":"Bullying Di Sekolah Dan Dampaknya Bagi Masa Depan Anak","type":"book"},"uris":["http://www.mendeley.com/documents/?uuid=03637efc-6a8e-4127-a21c-19462543dcba"]}],"mendeley":{"formattedCitation":"(Prasetyo, 2011)","plainTextFormattedCitation":"(Prasetyo, 2011)","previouslyFormattedCitation":"(Prasetyo, 2011)"},"properties":{"noteIndex":0},"schema":"https://github.com/citation-style-language/schema/raw/master/csl-citation.json"}</w:instrText>
      </w:r>
      <w:r w:rsidRPr="00BB397E">
        <w:fldChar w:fldCharType="separate"/>
      </w:r>
      <w:r w:rsidRPr="002A40BA">
        <w:rPr>
          <w:noProof/>
        </w:rPr>
        <w:t>(Prasetyo, 2011)</w:t>
      </w:r>
      <w:r w:rsidRPr="00BB397E">
        <w:fldChar w:fldCharType="end"/>
      </w:r>
      <w:r w:rsidRPr="00BB397E">
        <w:t>.</w:t>
      </w:r>
    </w:p>
    <w:p w:rsidR="00517D67" w:rsidRDefault="00517D67" w:rsidP="00517D67">
      <w:pPr>
        <w:spacing w:line="360" w:lineRule="auto"/>
        <w:ind w:left="284" w:firstLine="709"/>
        <w:jc w:val="both"/>
        <w:rPr>
          <w:noProof/>
        </w:rPr>
      </w:pPr>
      <w:r w:rsidRPr="00BB397E">
        <w:lastRenderedPageBreak/>
        <w:t xml:space="preserve">Hasil penelitian dari </w:t>
      </w:r>
      <w:r w:rsidRPr="00BB397E">
        <w:fldChar w:fldCharType="begin" w:fldLock="1"/>
      </w:r>
      <w:r>
        <w:instrText>ADDIN CSL_CITATION {"citationItems":[{"id":"ITEM-1","itemData":{"author":[{"dropping-particle":"","family":"Kustiyono","given":"","non-dropping-particle":"","parse-names":false,"suffix":""}],"id":"ITEM-1","issued":{"date-parts":[["2019"]]},"title":"Masalah dan Pencegahan Bullying Pada Anak Sekolah","type":"article-journal"},"uris":["http://www.mendeley.com/documents/?uuid=38643d22-a5c5-47f2-9529-1c286f4a44a0"]}],"mendeley":{"formattedCitation":"(Kustiyono, 2019)","plainTextFormattedCitation":"(Kustiyono, 2019)","previouslyFormattedCitation":"(Kustiyono, 2019)"},"properties":{"noteIndex":0},"schema":"https://github.com/citation-style-language/schema/raw/master/csl-citation.json"}</w:instrText>
      </w:r>
      <w:r w:rsidRPr="00BB397E">
        <w:fldChar w:fldCharType="separate"/>
      </w:r>
      <w:r w:rsidRPr="002A40BA">
        <w:rPr>
          <w:noProof/>
        </w:rPr>
        <w:t>(Kustiyono, 2019)</w:t>
      </w:r>
      <w:r w:rsidRPr="00BB397E">
        <w:fldChar w:fldCharType="end"/>
      </w:r>
      <w:r w:rsidRPr="00BB397E">
        <w:t xml:space="preserve"> menunjukkan fakta bahwa pencegahan </w:t>
      </w:r>
      <w:r w:rsidRPr="00BB397E">
        <w:rPr>
          <w:i/>
        </w:rPr>
        <w:t>bullying</w:t>
      </w:r>
      <w:r w:rsidRPr="00BB397E">
        <w:t xml:space="preserve"> harus di atasi dengan cara mengetahui dan mengatasi penyebabnya. Penyebab </w:t>
      </w:r>
      <w:r w:rsidRPr="00BB397E">
        <w:rPr>
          <w:i/>
        </w:rPr>
        <w:t xml:space="preserve">bullying </w:t>
      </w:r>
      <w:r w:rsidRPr="00BB397E">
        <w:t xml:space="preserve">yang ditemukan dari hasil penelitian antara lain 1) sikap apatis dari lingkungan menyebabkan angka </w:t>
      </w:r>
      <w:r w:rsidRPr="00BB397E">
        <w:rPr>
          <w:i/>
        </w:rPr>
        <w:t>bullying</w:t>
      </w:r>
      <w:r w:rsidRPr="00BB397E">
        <w:t xml:space="preserve"> semakin tinggi di lingkungan sekolah, 2) keseluruhan pelaku </w:t>
      </w:r>
      <w:r w:rsidRPr="00BB397E">
        <w:rPr>
          <w:i/>
        </w:rPr>
        <w:t>bullying</w:t>
      </w:r>
      <w:r w:rsidRPr="00BB397E">
        <w:t xml:space="preserve"> merupakan korban </w:t>
      </w:r>
      <w:r w:rsidRPr="00BB397E">
        <w:rPr>
          <w:i/>
        </w:rPr>
        <w:t>bullying</w:t>
      </w:r>
      <w:r w:rsidRPr="00BB397E">
        <w:t xml:space="preserve">, sehingga korban berubah menjadi seorang pelaku </w:t>
      </w:r>
      <w:r w:rsidRPr="00BB397E">
        <w:rPr>
          <w:i/>
        </w:rPr>
        <w:t>bullying, 3)</w:t>
      </w:r>
      <w:r w:rsidRPr="00BB397E">
        <w:t xml:space="preserve"> adanya tujuan korban menjadi pelaku </w:t>
      </w:r>
      <w:r w:rsidRPr="00BB397E">
        <w:rPr>
          <w:i/>
        </w:rPr>
        <w:t>bullying</w:t>
      </w:r>
      <w:r w:rsidRPr="00BB397E">
        <w:t xml:space="preserve"> seperti untuk melindungi diri, mendapatkan rasa aman dari ligkungannya, dan membalaskan dendamnya. </w:t>
      </w:r>
      <w:proofErr w:type="gramStart"/>
      <w:r w:rsidRPr="00BB397E">
        <w:t>Balas dendam tersebut berupa hasil peniruan dari perlakuan yang diterimanya.</w:t>
      </w:r>
      <w:proofErr w:type="gramEnd"/>
    </w:p>
    <w:p w:rsidR="00517D67" w:rsidRDefault="00517D67" w:rsidP="00517D67">
      <w:pPr>
        <w:spacing w:line="360" w:lineRule="auto"/>
        <w:ind w:left="284" w:firstLine="709"/>
        <w:jc w:val="both"/>
        <w:rPr>
          <w:noProof/>
        </w:rPr>
      </w:pPr>
      <w:proofErr w:type="gramStart"/>
      <w:r w:rsidRPr="00BB397E">
        <w:t>Berdasarkan latar belakang yang ada peneliti membuat sebuah</w:t>
      </w:r>
      <w:r w:rsidRPr="00BB397E">
        <w:rPr>
          <w:i/>
        </w:rPr>
        <w:t xml:space="preserve"> game</w:t>
      </w:r>
      <w:r w:rsidRPr="00BB397E">
        <w:t xml:space="preserve"> edukasi.</w:t>
      </w:r>
      <w:proofErr w:type="gramEnd"/>
      <w:r w:rsidRPr="00BB397E">
        <w:t xml:space="preserve"> </w:t>
      </w:r>
      <w:r w:rsidRPr="00BB397E">
        <w:rPr>
          <w:i/>
        </w:rPr>
        <w:t>Game</w:t>
      </w:r>
      <w:r w:rsidRPr="00BB397E">
        <w:t xml:space="preserve"> edukasi terdiri dari kata g</w:t>
      </w:r>
      <w:r w:rsidRPr="00BB397E">
        <w:rPr>
          <w:i/>
        </w:rPr>
        <w:t>ame</w:t>
      </w:r>
      <w:r w:rsidRPr="00BB397E">
        <w:t xml:space="preserve"> jika diartikan dalam </w:t>
      </w:r>
      <w:proofErr w:type="gramStart"/>
      <w:r w:rsidRPr="00BB397E">
        <w:t>bahasa</w:t>
      </w:r>
      <w:proofErr w:type="gramEnd"/>
      <w:r w:rsidRPr="00BB397E">
        <w:t xml:space="preserve"> Indonesia berarti permainan. Permainan dapat sebagai media pembelajaran, yaitu melibatkan siswa dalam proses pengalaman dan sekaligus menghayati tantangan, mendapatkan inspirasi, terdorong untuk berpikir kreatif, dan berintegrasi dalam kegiatan dengan sesama siswa dalam melakukan </w:t>
      </w:r>
      <w:r w:rsidRPr="00BB397E">
        <w:lastRenderedPageBreak/>
        <w:t xml:space="preserve">permainan. Walaupun pada setiap siswa melakukan kegiatan yang sama dengan teman-temannya, tetapi proses pengalaman batinnya dalam mengembangkan potensinya sendiri mungkin berbeda-beda </w:t>
      </w:r>
      <w:r w:rsidRPr="00BB397E">
        <w:fldChar w:fldCharType="begin" w:fldLock="1"/>
      </w:r>
      <w:r>
        <w:instrText>ADDIN CSL_CITATION {"citationItems":[{"id":"ITEM-1","itemData":{"author":[{"dropping-particle":"","family":"Nisa","given":"Sofiatun","non-dropping-particle":"","parse-names":false,"suffix":""},{"dropping-particle":"","family":"Isti","given":"Dwi","non-dropping-particle":"","parse-names":false,"suffix":""},{"dropping-particle":"","family":"Suryanti","given":"","non-dropping-particle":"","parse-names":false,"suffix":""}],"container-title":"Jurnal PGSD","id":"ITEM-1","issue":"2","issued":{"date-parts":[["2013"]]},"page":"1-14","title":"Peningkatan Kemampuan Berpikir Kreatif Siswa Melalui Model Pembelajaran Inkuiri Pada Materi Pelajaran Ilmu Pengetahuan Alam","type":"article-journal","volume":"1"},"uris":["http://www.mendeley.com/documents/?uuid=c23e3ce4-ab1d-416e-9284-30ddc6c524c1"]}],"mendeley":{"formattedCitation":"(Nisa, Isti, &amp; Suryanti, 2013)","plainTextFormattedCitation":"(Nisa, Isti, &amp; Suryanti, 2013)","previouslyFormattedCitation":"(Nisa, Isti, &amp; Suryanti, 2013)"},"properties":{"noteIndex":0},"schema":"https://github.com/citation-style-language/schema/raw/master/csl-citation.json"}</w:instrText>
      </w:r>
      <w:r w:rsidRPr="00BB397E">
        <w:fldChar w:fldCharType="separate"/>
      </w:r>
      <w:r w:rsidRPr="002A40BA">
        <w:rPr>
          <w:noProof/>
        </w:rPr>
        <w:t>(Nisa, Isti, &amp; Suryanti, 2013)</w:t>
      </w:r>
      <w:r w:rsidRPr="00BB397E">
        <w:fldChar w:fldCharType="end"/>
      </w:r>
      <w:r w:rsidRPr="00BB397E">
        <w:t xml:space="preserve">. </w:t>
      </w:r>
    </w:p>
    <w:p w:rsidR="00517D67" w:rsidRDefault="00517D67" w:rsidP="00517D67">
      <w:pPr>
        <w:spacing w:line="360" w:lineRule="auto"/>
        <w:ind w:left="284" w:firstLine="709"/>
        <w:jc w:val="both"/>
        <w:rPr>
          <w:noProof/>
        </w:rPr>
      </w:pPr>
      <w:proofErr w:type="gramStart"/>
      <w:r w:rsidRPr="00BB397E">
        <w:t>Edukasi adalah “pendidikan”.</w:t>
      </w:r>
      <w:proofErr w:type="gramEnd"/>
      <w:r w:rsidRPr="00BB397E">
        <w:t xml:space="preserve"> Pendidikan berasal dari kata dasar didik, didik yaitu “pelihara dan latih”, sedangkan pendidikan adalah “proses, cara, perbuatan mendidik” </w:t>
      </w:r>
      <w:r w:rsidRPr="00BB397E">
        <w:fldChar w:fldCharType="begin" w:fldLock="1"/>
      </w:r>
      <w:r>
        <w:instrText>ADDIN CSL_CITATION {"citationItems":[{"id":"ITEM-1","itemData":{"URL":"https://kbbi.kemdikbud.go.id/entri/edukasi","author":[{"dropping-particle":"","family":"KBBI","given":"","non-dropping-particle":"","parse-names":false,"suffix":""}],"id":"ITEM-1","issued":{"date-parts":[["2020"]]},"title":"KBBI daring","type":"webpage"},"uris":["http://www.mendeley.com/documents/?uuid=a6331827-1078-41c4-8acd-e1257b0fa52c"]}],"mendeley":{"formattedCitation":"(KBBI, 2020)","plainTextFormattedCitation":"(KBBI, 2020)","previouslyFormattedCitation":"(KBBI, 2020)"},"properties":{"noteIndex":0},"schema":"https://github.com/citation-style-language/schema/raw/master/csl-citation.json"}</w:instrText>
      </w:r>
      <w:r w:rsidRPr="00BB397E">
        <w:fldChar w:fldCharType="separate"/>
      </w:r>
      <w:r w:rsidRPr="002A40BA">
        <w:rPr>
          <w:noProof/>
        </w:rPr>
        <w:t>(KBBI, 2020)</w:t>
      </w:r>
      <w:r w:rsidRPr="00BB397E">
        <w:fldChar w:fldCharType="end"/>
      </w:r>
      <w:r w:rsidRPr="00BB397E">
        <w:t xml:space="preserve">. Berdasarkan penjelasan dari dua kata </w:t>
      </w:r>
      <w:r w:rsidRPr="00BB397E">
        <w:rPr>
          <w:i/>
        </w:rPr>
        <w:t>game</w:t>
      </w:r>
      <w:r w:rsidRPr="00BB397E">
        <w:t xml:space="preserve"> dan edukasi maka dapat disimpulkan bahwa </w:t>
      </w:r>
      <w:r w:rsidRPr="00BB397E">
        <w:rPr>
          <w:i/>
        </w:rPr>
        <w:t>game</w:t>
      </w:r>
      <w:r w:rsidRPr="00BB397E">
        <w:t xml:space="preserve"> edukasi, yaitu sebuah media pembelajaran yang bersifat mendidik, dimana dengan media tersebut dapat mendorong siswa untuk berpikir kreatif dan melakukan kegiatan dengan sesama siswa dalam melakukan permainan dalam kegiatan pembelajaran.</w:t>
      </w:r>
    </w:p>
    <w:p w:rsidR="00517D67" w:rsidRDefault="00517D67" w:rsidP="00517D67">
      <w:pPr>
        <w:spacing w:line="360" w:lineRule="auto"/>
        <w:ind w:left="284" w:firstLine="709"/>
        <w:jc w:val="both"/>
        <w:rPr>
          <w:noProof/>
        </w:rPr>
      </w:pPr>
      <w:r w:rsidRPr="00BB397E">
        <w:rPr>
          <w:i/>
        </w:rPr>
        <w:t>Game</w:t>
      </w:r>
      <w:r w:rsidRPr="00BB397E">
        <w:t xml:space="preserve"> edukasi yang </w:t>
      </w:r>
      <w:proofErr w:type="gramStart"/>
      <w:r w:rsidRPr="00BB397E">
        <w:t>akan</w:t>
      </w:r>
      <w:proofErr w:type="gramEnd"/>
      <w:r w:rsidRPr="00BB397E">
        <w:t xml:space="preserve"> dikembangkan dalam penelitian ini adalah </w:t>
      </w:r>
      <w:r w:rsidRPr="00BB397E">
        <w:rPr>
          <w:i/>
        </w:rPr>
        <w:t xml:space="preserve">game </w:t>
      </w:r>
      <w:r w:rsidRPr="00BB397E">
        <w:t xml:space="preserve">edukasi ular tangga yang dikembangkan untuk keperluan pemberian edukasi pencegahan </w:t>
      </w:r>
      <w:r w:rsidRPr="00BB397E">
        <w:rPr>
          <w:i/>
        </w:rPr>
        <w:t xml:space="preserve">bullying </w:t>
      </w:r>
      <w:r w:rsidRPr="00BB397E">
        <w:t xml:space="preserve">dan deteksi dini korban serta pelaku </w:t>
      </w:r>
      <w:r w:rsidRPr="00BB397E">
        <w:rPr>
          <w:i/>
        </w:rPr>
        <w:t>bullying. Game</w:t>
      </w:r>
      <w:r w:rsidRPr="00BB397E">
        <w:t xml:space="preserve"> edukasi ini disusun sebagai metode pembelajaran dengan permainan yang dapat memberikan umpan balik secara </w:t>
      </w:r>
      <w:r w:rsidRPr="00BB397E">
        <w:lastRenderedPageBreak/>
        <w:t>langsung sehingga memungkinkan proses belajar menjadi lebih efektif.</w:t>
      </w:r>
      <w:r w:rsidRPr="00BB397E">
        <w:rPr>
          <w:noProof/>
        </w:rPr>
        <w:t xml:space="preserve"> </w:t>
      </w:r>
    </w:p>
    <w:p w:rsidR="00517D67" w:rsidRDefault="00517D67" w:rsidP="00517D67">
      <w:pPr>
        <w:spacing w:line="360" w:lineRule="auto"/>
        <w:ind w:left="284" w:firstLine="709"/>
        <w:jc w:val="both"/>
      </w:pPr>
      <w:proofErr w:type="gramStart"/>
      <w:r w:rsidRPr="00BB397E">
        <w:t xml:space="preserve">Manfaat </w:t>
      </w:r>
      <w:r w:rsidRPr="00BB397E">
        <w:rPr>
          <w:i/>
        </w:rPr>
        <w:t>Game</w:t>
      </w:r>
      <w:r w:rsidRPr="00BB397E">
        <w:t xml:space="preserve"> edukasi</w:t>
      </w:r>
      <w:r w:rsidRPr="00BB397E">
        <w:rPr>
          <w:noProof/>
        </w:rPr>
        <w:t xml:space="preserve"> adalah memberikan kesenangan dan informasi pada pemainnya.</w:t>
      </w:r>
      <w:proofErr w:type="gramEnd"/>
      <w:r w:rsidRPr="00BB397E">
        <w:rPr>
          <w:noProof/>
        </w:rPr>
        <w:t xml:space="preserve"> </w:t>
      </w:r>
      <w:proofErr w:type="gramStart"/>
      <w:r w:rsidRPr="00BB397E">
        <w:t xml:space="preserve">Banyak orang tua khawatir terhadap anaknya yang bermain </w:t>
      </w:r>
      <w:r w:rsidRPr="00BB397E">
        <w:rPr>
          <w:i/>
        </w:rPr>
        <w:t>game</w:t>
      </w:r>
      <w:r w:rsidRPr="00BB397E">
        <w:t>.</w:t>
      </w:r>
      <w:proofErr w:type="gramEnd"/>
      <w:r w:rsidRPr="00BB397E">
        <w:t xml:space="preserve"> Kekhawatiran tersebut biasanya dikarenakan takut anaknya </w:t>
      </w:r>
      <w:proofErr w:type="gramStart"/>
      <w:r w:rsidRPr="00BB397E">
        <w:t>akan</w:t>
      </w:r>
      <w:proofErr w:type="gramEnd"/>
      <w:r w:rsidRPr="00BB397E">
        <w:t xml:space="preserve"> kecanduan dan ketergantungan bermain </w:t>
      </w:r>
      <w:r w:rsidRPr="00BB397E">
        <w:rPr>
          <w:i/>
        </w:rPr>
        <w:t xml:space="preserve">game. </w:t>
      </w:r>
      <w:r w:rsidRPr="00BB397E">
        <w:t xml:space="preserve">Kecanduan yang dikhawatirkan adalah kegiatan anak yang memainkan </w:t>
      </w:r>
      <w:r w:rsidRPr="00BB397E">
        <w:rPr>
          <w:i/>
        </w:rPr>
        <w:t>game</w:t>
      </w:r>
      <w:r w:rsidRPr="00BB397E">
        <w:t xml:space="preserve"> selama seharian penuh tanpa bergaul dengan anggota keluarga lain. </w:t>
      </w:r>
      <w:proofErr w:type="gramStart"/>
      <w:r w:rsidRPr="00BB397E">
        <w:t xml:space="preserve">Padahal banyak manfaat yang bisa didapatkan dengan bermain </w:t>
      </w:r>
      <w:r w:rsidRPr="00BB397E">
        <w:rPr>
          <w:i/>
        </w:rPr>
        <w:t>game.</w:t>
      </w:r>
      <w:proofErr w:type="gramEnd"/>
      <w:r w:rsidRPr="00BB397E">
        <w:rPr>
          <w:i/>
        </w:rPr>
        <w:t xml:space="preserve"> </w:t>
      </w:r>
      <w:r w:rsidRPr="00BB397E">
        <w:t xml:space="preserve">Beberapa manfaat atau dampak positif bermain </w:t>
      </w:r>
      <w:r w:rsidRPr="00BB397E">
        <w:rPr>
          <w:i/>
        </w:rPr>
        <w:t>game</w:t>
      </w:r>
      <w:r w:rsidRPr="00BB397E">
        <w:t xml:space="preserve"> menurut Vitaningsih antara lain 1) anak dapat mengenal jenis </w:t>
      </w:r>
      <w:r w:rsidRPr="00BB397E">
        <w:rPr>
          <w:i/>
        </w:rPr>
        <w:t xml:space="preserve">game, </w:t>
      </w:r>
      <w:r w:rsidRPr="00BB397E">
        <w:t xml:space="preserve">2) </w:t>
      </w:r>
      <w:r w:rsidRPr="00BB397E">
        <w:rPr>
          <w:i/>
        </w:rPr>
        <w:t>game</w:t>
      </w:r>
      <w:r w:rsidRPr="00BB397E">
        <w:t xml:space="preserve"> memberikan pelajaran dalam hal mengikuti arahan dan aturan permainan, 3) beberapa </w:t>
      </w:r>
      <w:r w:rsidRPr="00BB397E">
        <w:rPr>
          <w:i/>
        </w:rPr>
        <w:t>game</w:t>
      </w:r>
      <w:r w:rsidRPr="00BB397E">
        <w:t xml:space="preserve"> menyediakan layanan latihan untuk pemecahan masalah dan logika serta menyediakan latihan penggunaan saraf motorik dan spatial skill, 4) dapat mengakrabkan hubungan antar pemain, 5) </w:t>
      </w:r>
      <w:r w:rsidRPr="00BB397E">
        <w:rPr>
          <w:i/>
        </w:rPr>
        <w:t>game</w:t>
      </w:r>
      <w:r w:rsidRPr="00BB397E">
        <w:t xml:space="preserve"> menghibur dan menyenangkan </w:t>
      </w:r>
      <w:r w:rsidRPr="00BB397E">
        <w:fldChar w:fldCharType="begin" w:fldLock="1"/>
      </w:r>
      <w:r>
        <w:instrText>ADDIN CSL_CITATION {"citationItems":[{"id":"ITEM-1","itemData":{"author":[{"dropping-particle":"","family":"Vitianingsih","given":"Anik Vega","non-dropping-particle":"","parse-names":false,"suffix":""},{"dropping-particle":"","family":"Informatika","given":"Teknik","non-dropping-particle":"","parse-names":false,"suffix":""}],"id":"ITEM-1","issue":"1","issued":{"date-parts":[["2016"]]},"page":"1-8","title":"Game Edukasi Sebagai Media Pembelajaran Pendidikan Anak Usia Dini","type":"article-journal","volume":"1"},"uris":["http://www.mendeley.com/documents/?uuid=e19e36a4-9328-411e-9974-7c13a9ce595d"]}],"mendeley":{"formattedCitation":"(Vitianingsih &amp; Informatika, 2016)","plainTextFormattedCitation":"(Vitianingsih &amp; Informatika, 2016)","previouslyFormattedCitation":"(Vitianingsih &amp; Informatika, 2016)"},"properties":{"noteIndex":0},"schema":"https://github.com/citation-style-language/schema/raw/master/csl-citation.json"}</w:instrText>
      </w:r>
      <w:r w:rsidRPr="00BB397E">
        <w:fldChar w:fldCharType="separate"/>
      </w:r>
      <w:r w:rsidRPr="002A40BA">
        <w:rPr>
          <w:noProof/>
        </w:rPr>
        <w:t>(Vitianingsih &amp; Informatika, 2016)</w:t>
      </w:r>
      <w:r w:rsidRPr="00BB397E">
        <w:fldChar w:fldCharType="end"/>
      </w:r>
      <w:r w:rsidRPr="00BB397E">
        <w:t>.</w:t>
      </w:r>
    </w:p>
    <w:p w:rsidR="00517D67" w:rsidRPr="007027A4" w:rsidRDefault="00517D67" w:rsidP="00517D67">
      <w:pPr>
        <w:spacing w:line="360" w:lineRule="auto"/>
        <w:ind w:left="284" w:firstLine="709"/>
        <w:jc w:val="both"/>
      </w:pPr>
      <w:r w:rsidRPr="00BB397E">
        <w:rPr>
          <w:noProof/>
        </w:rPr>
        <w:t xml:space="preserve">Game edukasi sehat jiwa </w:t>
      </w:r>
      <w:r w:rsidRPr="00BB397E">
        <w:rPr>
          <w:i/>
          <w:noProof/>
        </w:rPr>
        <w:t>stop bullying</w:t>
      </w:r>
      <w:r w:rsidRPr="00BB397E">
        <w:rPr>
          <w:noProof/>
        </w:rPr>
        <w:t xml:space="preserve"> atau “Gemes Jiwa Stop </w:t>
      </w:r>
      <w:r w:rsidRPr="00BB397E">
        <w:rPr>
          <w:i/>
          <w:noProof/>
        </w:rPr>
        <w:t>Bullying</w:t>
      </w:r>
      <w:r w:rsidRPr="00BB397E">
        <w:rPr>
          <w:noProof/>
        </w:rPr>
        <w:t xml:space="preserve">” ini terdiri dari papan game ular tangga. </w:t>
      </w:r>
      <w:r w:rsidRPr="00BB397E">
        <w:rPr>
          <w:noProof/>
        </w:rPr>
        <w:lastRenderedPageBreak/>
        <w:t xml:space="preserve">Papan game ular tangga terdiri dari 2 papan, papan untuk siswa yang biasa melakukan bully (pelaku </w:t>
      </w:r>
      <w:r w:rsidRPr="00BB397E">
        <w:rPr>
          <w:i/>
          <w:noProof/>
        </w:rPr>
        <w:t>bullying</w:t>
      </w:r>
      <w:r w:rsidRPr="00BB397E">
        <w:rPr>
          <w:noProof/>
        </w:rPr>
        <w:t xml:space="preserve">) dan papan untuk siswa yang mendapat bully (korban </w:t>
      </w:r>
      <w:r w:rsidRPr="00BB397E">
        <w:rPr>
          <w:i/>
          <w:noProof/>
        </w:rPr>
        <w:t>bullying</w:t>
      </w:r>
      <w:r w:rsidRPr="00BB397E">
        <w:rPr>
          <w:noProof/>
        </w:rPr>
        <w:t xml:space="preserve">). Dengan adanya papan yang berbeda ini peneliti dapat mengetahui jumlah anak yang sering </w:t>
      </w:r>
      <w:r w:rsidRPr="00BB397E">
        <w:rPr>
          <w:noProof/>
        </w:rPr>
        <w:lastRenderedPageBreak/>
        <w:t xml:space="preserve">melakukan </w:t>
      </w:r>
      <w:r w:rsidRPr="00BB397E">
        <w:rPr>
          <w:i/>
          <w:noProof/>
        </w:rPr>
        <w:t xml:space="preserve">bully </w:t>
      </w:r>
      <w:r w:rsidRPr="00BB397E">
        <w:rPr>
          <w:noProof/>
        </w:rPr>
        <w:t xml:space="preserve">dan jumlah anak korban </w:t>
      </w:r>
      <w:r w:rsidRPr="00BB397E">
        <w:rPr>
          <w:i/>
          <w:noProof/>
        </w:rPr>
        <w:t>bully</w:t>
      </w:r>
      <w:r w:rsidRPr="00BB397E">
        <w:rPr>
          <w:noProof/>
        </w:rPr>
        <w:t xml:space="preserve">. Masing-masing papam berisi informasi tentang definisi </w:t>
      </w:r>
      <w:r w:rsidRPr="00BB397E">
        <w:rPr>
          <w:i/>
          <w:noProof/>
        </w:rPr>
        <w:t xml:space="preserve">bullying, </w:t>
      </w:r>
      <w:r w:rsidRPr="00BB397E">
        <w:rPr>
          <w:noProof/>
        </w:rPr>
        <w:t xml:space="preserve">jenis </w:t>
      </w:r>
      <w:r w:rsidRPr="00BB397E">
        <w:rPr>
          <w:i/>
          <w:noProof/>
        </w:rPr>
        <w:t>bullying,</w:t>
      </w:r>
      <w:r w:rsidRPr="00BB397E">
        <w:rPr>
          <w:noProof/>
        </w:rPr>
        <w:t xml:space="preserve">dan cara mencegah </w:t>
      </w:r>
      <w:r w:rsidRPr="00BB397E">
        <w:rPr>
          <w:i/>
          <w:noProof/>
        </w:rPr>
        <w:t>bully.</w:t>
      </w:r>
    </w:p>
    <w:p w:rsidR="00517D67" w:rsidRDefault="00517D67" w:rsidP="00517D67">
      <w:pPr>
        <w:pStyle w:val="NormalWeb"/>
        <w:spacing w:before="120" w:beforeAutospacing="0" w:after="0" w:afterAutospacing="0"/>
        <w:ind w:firstLine="709"/>
        <w:jc w:val="both"/>
        <w:rPr>
          <w:bCs/>
        </w:rPr>
      </w:pPr>
    </w:p>
    <w:p w:rsidR="00517D67" w:rsidRPr="00BB397E" w:rsidRDefault="00517D67" w:rsidP="00517D67">
      <w:pPr>
        <w:pStyle w:val="IEEEHeading2"/>
        <w:numPr>
          <w:ilvl w:val="0"/>
          <w:numId w:val="0"/>
        </w:numPr>
        <w:jc w:val="both"/>
        <w:rPr>
          <w:noProof/>
          <w:sz w:val="24"/>
        </w:rPr>
      </w:pPr>
    </w:p>
    <w:p w:rsidR="00517D67" w:rsidRDefault="00517D67" w:rsidP="00517D67">
      <w:pPr>
        <w:ind w:left="284" w:firstLine="283"/>
        <w:jc w:val="center"/>
        <w:rPr>
          <w:noProof/>
        </w:rPr>
        <w:sectPr w:rsidR="00517D67" w:rsidSect="007B0CA1">
          <w:type w:val="continuous"/>
          <w:pgSz w:w="11907" w:h="16840" w:code="9"/>
          <w:pgMar w:top="1985" w:right="1418" w:bottom="1985" w:left="1418" w:header="720" w:footer="720" w:gutter="0"/>
          <w:cols w:num="2" w:space="283"/>
          <w:docGrid w:linePitch="360"/>
        </w:sectPr>
      </w:pPr>
    </w:p>
    <w:p w:rsidR="00517D67" w:rsidRPr="00BB397E" w:rsidRDefault="00517D67" w:rsidP="00517D67">
      <w:pPr>
        <w:ind w:left="284" w:firstLine="283"/>
        <w:jc w:val="center"/>
        <w:rPr>
          <w:noProof/>
        </w:rPr>
      </w:pPr>
      <w:r w:rsidRPr="00BB397E">
        <w:rPr>
          <w:noProof/>
        </w:rPr>
        <w:lastRenderedPageBreak/>
        <w:drawing>
          <wp:inline distT="0" distB="0" distL="0" distR="0" wp14:anchorId="1090766F" wp14:editId="111C4543">
            <wp:extent cx="4427793" cy="31527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0673" t="11403" r="18109" b="11061"/>
                    <a:stretch/>
                  </pic:blipFill>
                  <pic:spPr bwMode="auto">
                    <a:xfrm>
                      <a:off x="0" y="0"/>
                      <a:ext cx="4428169" cy="3153043"/>
                    </a:xfrm>
                    <a:prstGeom prst="rect">
                      <a:avLst/>
                    </a:prstGeom>
                    <a:ln>
                      <a:noFill/>
                    </a:ln>
                    <a:extLst>
                      <a:ext uri="{53640926-AAD7-44D8-BBD7-CCE9431645EC}">
                        <a14:shadowObscured xmlns:a14="http://schemas.microsoft.com/office/drawing/2010/main"/>
                      </a:ext>
                    </a:extLst>
                  </pic:spPr>
                </pic:pic>
              </a:graphicData>
            </a:graphic>
          </wp:inline>
        </w:drawing>
      </w:r>
    </w:p>
    <w:p w:rsidR="00517D67" w:rsidRPr="007027A4" w:rsidRDefault="00517D67" w:rsidP="00517D67">
      <w:pPr>
        <w:ind w:left="284" w:firstLine="283"/>
        <w:jc w:val="center"/>
        <w:rPr>
          <w:b/>
          <w:i/>
          <w:noProof/>
        </w:rPr>
      </w:pPr>
      <w:r w:rsidRPr="007027A4">
        <w:rPr>
          <w:b/>
          <w:noProof/>
        </w:rPr>
        <w:t xml:space="preserve">Gambar 2 Papan </w:t>
      </w:r>
      <w:r w:rsidRPr="007027A4">
        <w:rPr>
          <w:b/>
          <w:i/>
          <w:noProof/>
        </w:rPr>
        <w:t>Game</w:t>
      </w:r>
      <w:r w:rsidRPr="007027A4">
        <w:rPr>
          <w:b/>
          <w:noProof/>
        </w:rPr>
        <w:t xml:space="preserve"> Edukasi Sehat Jiwa </w:t>
      </w:r>
      <w:r w:rsidRPr="007027A4">
        <w:rPr>
          <w:b/>
          <w:i/>
          <w:noProof/>
        </w:rPr>
        <w:t>Stop Bullying</w:t>
      </w:r>
    </w:p>
    <w:p w:rsidR="00517D67" w:rsidRDefault="00517D67" w:rsidP="00517D67">
      <w:pPr>
        <w:pStyle w:val="NormalWeb"/>
        <w:spacing w:before="120" w:beforeAutospacing="0" w:after="0" w:afterAutospacing="0"/>
        <w:ind w:firstLine="709"/>
        <w:jc w:val="both"/>
        <w:rPr>
          <w:b/>
          <w:bCs/>
        </w:rPr>
      </w:pPr>
    </w:p>
    <w:p w:rsidR="00517D67" w:rsidRPr="007027A4" w:rsidRDefault="00517D67" w:rsidP="00517D67">
      <w:pPr>
        <w:pStyle w:val="NormalWeb"/>
        <w:spacing w:before="120" w:beforeAutospacing="0" w:after="0" w:afterAutospacing="0"/>
        <w:ind w:firstLine="709"/>
        <w:jc w:val="both"/>
        <w:rPr>
          <w:b/>
          <w:bCs/>
        </w:rPr>
        <w:sectPr w:rsidR="00517D67" w:rsidRPr="007027A4" w:rsidSect="007027A4">
          <w:type w:val="continuous"/>
          <w:pgSz w:w="11907" w:h="16840" w:code="9"/>
          <w:pgMar w:top="1985" w:right="1418" w:bottom="1985" w:left="1418" w:header="720" w:footer="720" w:gutter="0"/>
          <w:cols w:space="283"/>
          <w:docGrid w:linePitch="360"/>
        </w:sectPr>
      </w:pPr>
    </w:p>
    <w:p w:rsidR="00517D67" w:rsidRDefault="00517D67" w:rsidP="00517D67">
      <w:pPr>
        <w:spacing w:line="360" w:lineRule="auto"/>
        <w:ind w:left="284" w:firstLine="283"/>
        <w:jc w:val="both"/>
        <w:rPr>
          <w:i/>
          <w:noProof/>
        </w:rPr>
      </w:pPr>
      <w:r w:rsidRPr="00BB397E">
        <w:rPr>
          <w:noProof/>
        </w:rPr>
        <w:lastRenderedPageBreak/>
        <w:t xml:space="preserve">Papan dalam </w:t>
      </w:r>
      <w:r w:rsidRPr="00BB397E">
        <w:rPr>
          <w:i/>
          <w:noProof/>
        </w:rPr>
        <w:t>game</w:t>
      </w:r>
      <w:r w:rsidRPr="00BB397E">
        <w:rPr>
          <w:noProof/>
        </w:rPr>
        <w:t xml:space="preserve"> edukasi sehat jiwa </w:t>
      </w:r>
      <w:r w:rsidRPr="00BB397E">
        <w:rPr>
          <w:i/>
          <w:noProof/>
        </w:rPr>
        <w:t xml:space="preserve">stop bullying </w:t>
      </w:r>
      <w:r w:rsidRPr="00BB397E">
        <w:rPr>
          <w:noProof/>
        </w:rPr>
        <w:t xml:space="preserve">ini terdiri dari 2 papan. Papan sebelah kanan merupakan papan yang diperuntukkan dalam permainan jika siswa tersebut lebih sering melakukan </w:t>
      </w:r>
      <w:r w:rsidRPr="00BB397E">
        <w:rPr>
          <w:i/>
          <w:noProof/>
        </w:rPr>
        <w:t xml:space="preserve">bullying. </w:t>
      </w:r>
      <w:r w:rsidRPr="00BB397E">
        <w:rPr>
          <w:noProof/>
        </w:rPr>
        <w:t xml:space="preserve">Sedangkan papan sebelah kiri merupakan papan yang digunakan jika siswa lebih sering mendapat perilaku </w:t>
      </w:r>
      <w:r w:rsidRPr="00BB397E">
        <w:rPr>
          <w:i/>
          <w:noProof/>
        </w:rPr>
        <w:t>bullying.</w:t>
      </w:r>
    </w:p>
    <w:p w:rsidR="00517D67" w:rsidRDefault="00517D67" w:rsidP="00517D67">
      <w:pPr>
        <w:spacing w:line="360" w:lineRule="auto"/>
        <w:ind w:left="284" w:firstLine="283"/>
        <w:jc w:val="both"/>
        <w:rPr>
          <w:bCs/>
        </w:rPr>
      </w:pPr>
      <w:r w:rsidRPr="00BB397E">
        <w:rPr>
          <w:noProof/>
        </w:rPr>
        <w:lastRenderedPageBreak/>
        <w:t xml:space="preserve">Masing-masing dari papan memberikan informasi yang kurang lebih sama, yaitu menyadarkan bahwa tindakan mengejek itu termasuk dalam kategori </w:t>
      </w:r>
      <w:r w:rsidRPr="00BB397E">
        <w:rPr>
          <w:i/>
          <w:noProof/>
        </w:rPr>
        <w:t xml:space="preserve">bullying, </w:t>
      </w:r>
      <w:r w:rsidRPr="00BB397E">
        <w:rPr>
          <w:noProof/>
        </w:rPr>
        <w:t>memberikan informasi akibat jika mem</w:t>
      </w:r>
      <w:r w:rsidRPr="00BB397E">
        <w:rPr>
          <w:i/>
          <w:noProof/>
        </w:rPr>
        <w:t>bully</w:t>
      </w:r>
      <w:r w:rsidRPr="00BB397E">
        <w:rPr>
          <w:noProof/>
        </w:rPr>
        <w:t xml:space="preserve"> dan di</w:t>
      </w:r>
      <w:r w:rsidRPr="00BB397E">
        <w:rPr>
          <w:i/>
          <w:noProof/>
        </w:rPr>
        <w:t xml:space="preserve">bully, </w:t>
      </w:r>
      <w:r w:rsidRPr="00BB397E">
        <w:rPr>
          <w:noProof/>
        </w:rPr>
        <w:t xml:space="preserve">memberikan informasi cara menghindari </w:t>
      </w:r>
      <w:r w:rsidRPr="00BB397E">
        <w:rPr>
          <w:i/>
          <w:noProof/>
        </w:rPr>
        <w:t>bully</w:t>
      </w:r>
      <w:r w:rsidRPr="00BB397E">
        <w:rPr>
          <w:noProof/>
        </w:rPr>
        <w:t xml:space="preserve"> dan memberikan informasi jika sekolah bebas dari </w:t>
      </w:r>
      <w:r w:rsidRPr="00BB397E">
        <w:rPr>
          <w:i/>
          <w:noProof/>
        </w:rPr>
        <w:t>bullying</w:t>
      </w:r>
      <w:r w:rsidRPr="00BB397E">
        <w:rPr>
          <w:noProof/>
        </w:rPr>
        <w:t>.</w:t>
      </w:r>
    </w:p>
    <w:p w:rsidR="00517D67" w:rsidRDefault="00517D67" w:rsidP="00517D67">
      <w:pPr>
        <w:pStyle w:val="NormalWeb"/>
        <w:spacing w:before="120" w:beforeAutospacing="0" w:after="0" w:afterAutospacing="0"/>
        <w:ind w:firstLine="709"/>
        <w:jc w:val="both"/>
        <w:rPr>
          <w:bCs/>
        </w:rPr>
      </w:pPr>
    </w:p>
    <w:p w:rsidR="00517D67" w:rsidRDefault="00517D67" w:rsidP="00517D67">
      <w:pPr>
        <w:ind w:left="284" w:firstLine="283"/>
        <w:jc w:val="center"/>
        <w:rPr>
          <w:noProof/>
        </w:rPr>
        <w:sectPr w:rsidR="00517D67" w:rsidSect="007B0CA1">
          <w:type w:val="continuous"/>
          <w:pgSz w:w="11907" w:h="16840" w:code="9"/>
          <w:pgMar w:top="1985" w:right="1418" w:bottom="1985" w:left="1418" w:header="720" w:footer="720" w:gutter="0"/>
          <w:cols w:num="2" w:space="283"/>
          <w:docGrid w:linePitch="360"/>
        </w:sectPr>
      </w:pPr>
    </w:p>
    <w:p w:rsidR="00517D67" w:rsidRDefault="00517D67" w:rsidP="00517D67">
      <w:pPr>
        <w:ind w:left="284" w:firstLine="283"/>
        <w:jc w:val="center"/>
        <w:rPr>
          <w:noProof/>
        </w:rPr>
        <w:sectPr w:rsidR="00517D67" w:rsidSect="00C26FC0">
          <w:type w:val="continuous"/>
          <w:pgSz w:w="11906" w:h="16838" w:code="9"/>
          <w:pgMar w:top="1077" w:right="811" w:bottom="2438" w:left="811" w:header="709" w:footer="709" w:gutter="0"/>
          <w:cols w:space="238"/>
          <w:docGrid w:linePitch="360"/>
        </w:sectPr>
      </w:pPr>
      <w:r w:rsidRPr="00BB397E">
        <w:rPr>
          <w:noProof/>
        </w:rPr>
        <w:lastRenderedPageBreak/>
        <w:drawing>
          <wp:inline distT="0" distB="0" distL="0" distR="0" wp14:anchorId="17C5A0CC" wp14:editId="13B669A2">
            <wp:extent cx="5630333" cy="2171700"/>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5930" t="14253" r="4327" b="24174"/>
                    <a:stretch/>
                  </pic:blipFill>
                  <pic:spPr bwMode="auto">
                    <a:xfrm>
                      <a:off x="0" y="0"/>
                      <a:ext cx="5630333" cy="2171700"/>
                    </a:xfrm>
                    <a:prstGeom prst="rect">
                      <a:avLst/>
                    </a:prstGeom>
                    <a:ln>
                      <a:noFill/>
                    </a:ln>
                    <a:extLst>
                      <a:ext uri="{53640926-AAD7-44D8-BBD7-CCE9431645EC}">
                        <a14:shadowObscured xmlns:a14="http://schemas.microsoft.com/office/drawing/2010/main"/>
                      </a:ext>
                    </a:extLst>
                  </pic:spPr>
                </pic:pic>
              </a:graphicData>
            </a:graphic>
          </wp:inline>
        </w:drawing>
      </w:r>
    </w:p>
    <w:p w:rsidR="00517D67" w:rsidRPr="00BB397E" w:rsidRDefault="00517D67" w:rsidP="00517D67">
      <w:pPr>
        <w:ind w:left="284" w:firstLine="283"/>
        <w:jc w:val="center"/>
        <w:rPr>
          <w:noProof/>
        </w:rPr>
      </w:pPr>
    </w:p>
    <w:p w:rsidR="00517D67" w:rsidRDefault="00517D67" w:rsidP="00517D67">
      <w:pPr>
        <w:ind w:left="284" w:firstLine="283"/>
        <w:jc w:val="center"/>
        <w:rPr>
          <w:b/>
          <w:noProof/>
        </w:rPr>
      </w:pPr>
    </w:p>
    <w:p w:rsidR="00517D67" w:rsidRDefault="00517D67" w:rsidP="00517D67">
      <w:pPr>
        <w:ind w:left="284" w:firstLine="283"/>
        <w:jc w:val="center"/>
        <w:rPr>
          <w:b/>
          <w:noProof/>
        </w:rPr>
        <w:sectPr w:rsidR="00517D67" w:rsidSect="00C26FC0">
          <w:type w:val="continuous"/>
          <w:pgSz w:w="11906" w:h="16838" w:code="9"/>
          <w:pgMar w:top="1077" w:right="811" w:bottom="2438" w:left="811" w:header="709" w:footer="709" w:gutter="0"/>
          <w:cols w:num="2" w:space="238"/>
          <w:docGrid w:linePitch="360"/>
        </w:sectPr>
      </w:pPr>
    </w:p>
    <w:p w:rsidR="00517D67" w:rsidRDefault="00517D67" w:rsidP="00517D67">
      <w:pPr>
        <w:ind w:left="284" w:firstLine="283"/>
        <w:jc w:val="center"/>
        <w:rPr>
          <w:b/>
          <w:i/>
          <w:noProof/>
        </w:rPr>
      </w:pPr>
      <w:r w:rsidRPr="007027A4">
        <w:rPr>
          <w:b/>
          <w:noProof/>
        </w:rPr>
        <w:lastRenderedPageBreak/>
        <w:t xml:space="preserve">Gambar 3 Contoh Kartu </w:t>
      </w:r>
      <w:r w:rsidRPr="007027A4">
        <w:rPr>
          <w:b/>
          <w:i/>
          <w:noProof/>
        </w:rPr>
        <w:t>Game</w:t>
      </w:r>
      <w:r w:rsidRPr="007027A4">
        <w:rPr>
          <w:b/>
          <w:noProof/>
        </w:rPr>
        <w:t xml:space="preserve"> Edukasi Sehat Jiwa </w:t>
      </w:r>
      <w:r w:rsidRPr="007027A4">
        <w:rPr>
          <w:b/>
          <w:i/>
          <w:noProof/>
        </w:rPr>
        <w:t>Stop Bullying</w:t>
      </w:r>
    </w:p>
    <w:p w:rsidR="00517D67" w:rsidRDefault="00517D67" w:rsidP="00517D67">
      <w:pPr>
        <w:ind w:left="284" w:firstLine="283"/>
        <w:jc w:val="center"/>
        <w:rPr>
          <w:b/>
          <w:i/>
          <w:noProof/>
        </w:rPr>
      </w:pPr>
    </w:p>
    <w:p w:rsidR="00517D67" w:rsidRDefault="00517D67" w:rsidP="00517D67">
      <w:pPr>
        <w:ind w:left="284" w:firstLine="283"/>
        <w:jc w:val="center"/>
        <w:rPr>
          <w:b/>
          <w:i/>
          <w:noProof/>
        </w:rPr>
        <w:sectPr w:rsidR="00517D67" w:rsidSect="00C26FC0">
          <w:type w:val="continuous"/>
          <w:pgSz w:w="11906" w:h="16838" w:code="9"/>
          <w:pgMar w:top="1077" w:right="811" w:bottom="2438" w:left="811" w:header="709" w:footer="709" w:gutter="0"/>
          <w:cols w:space="238"/>
          <w:docGrid w:linePitch="360"/>
        </w:sectPr>
      </w:pPr>
    </w:p>
    <w:p w:rsidR="00517D67" w:rsidRDefault="00517D67" w:rsidP="00517D67">
      <w:pPr>
        <w:spacing w:line="360" w:lineRule="auto"/>
        <w:ind w:left="284" w:firstLine="709"/>
        <w:jc w:val="both"/>
        <w:rPr>
          <w:i/>
          <w:noProof/>
        </w:rPr>
      </w:pPr>
      <w:r w:rsidRPr="00BB397E">
        <w:rPr>
          <w:noProof/>
        </w:rPr>
        <w:lastRenderedPageBreak/>
        <w:t xml:space="preserve">Dalam permainan </w:t>
      </w:r>
      <w:r w:rsidRPr="00BB397E">
        <w:rPr>
          <w:i/>
          <w:noProof/>
        </w:rPr>
        <w:t>game</w:t>
      </w:r>
      <w:r w:rsidRPr="00BB397E">
        <w:rPr>
          <w:noProof/>
        </w:rPr>
        <w:t xml:space="preserve"> edukasi sehat jiwa </w:t>
      </w:r>
      <w:r w:rsidRPr="00BB397E">
        <w:rPr>
          <w:i/>
          <w:noProof/>
        </w:rPr>
        <w:t>stop bullying</w:t>
      </w:r>
      <w:r w:rsidRPr="00BB397E">
        <w:rPr>
          <w:noProof/>
        </w:rPr>
        <w:t xml:space="preserve"> memadukan </w:t>
      </w:r>
      <w:r w:rsidRPr="00BB397E">
        <w:rPr>
          <w:i/>
          <w:noProof/>
        </w:rPr>
        <w:t xml:space="preserve">game </w:t>
      </w:r>
      <w:r w:rsidRPr="00BB397E">
        <w:rPr>
          <w:noProof/>
        </w:rPr>
        <w:t xml:space="preserve">ular tangga dengan </w:t>
      </w:r>
      <w:r w:rsidRPr="00BB397E">
        <w:rPr>
          <w:i/>
          <w:noProof/>
        </w:rPr>
        <w:t xml:space="preserve">game </w:t>
      </w:r>
      <w:r w:rsidRPr="00BB397E">
        <w:rPr>
          <w:noProof/>
        </w:rPr>
        <w:t xml:space="preserve">monopoli. Papan </w:t>
      </w:r>
      <w:r w:rsidRPr="00BB397E">
        <w:rPr>
          <w:i/>
          <w:noProof/>
        </w:rPr>
        <w:t xml:space="preserve">game </w:t>
      </w:r>
      <w:r w:rsidRPr="00BB397E">
        <w:rPr>
          <w:noProof/>
        </w:rPr>
        <w:t xml:space="preserve">ini terdapat papan yang berisi tanda tanya, jika siswa menempati papan tanda tanya maka siswa harus mengambil kartu dan menjawab pertanyaan yang ada dalam kartu. </w:t>
      </w:r>
      <w:r w:rsidRPr="00BB397E">
        <w:rPr>
          <w:i/>
          <w:noProof/>
        </w:rPr>
        <w:t xml:space="preserve">Game </w:t>
      </w:r>
      <w:r w:rsidRPr="00BB397E">
        <w:rPr>
          <w:noProof/>
        </w:rPr>
        <w:t xml:space="preserve">ini memiliki 10 kartu dengan pertanyaan yang berbeda-beda. Pertanyaan tetap seputar tentang mencegah </w:t>
      </w:r>
      <w:r w:rsidRPr="00BB397E">
        <w:rPr>
          <w:i/>
          <w:noProof/>
        </w:rPr>
        <w:t>bullying.</w:t>
      </w:r>
    </w:p>
    <w:p w:rsidR="00517D67" w:rsidRPr="007027A4" w:rsidRDefault="00517D67" w:rsidP="00517D67">
      <w:pPr>
        <w:spacing w:line="360" w:lineRule="auto"/>
        <w:ind w:left="284" w:firstLine="709"/>
        <w:jc w:val="both"/>
        <w:rPr>
          <w:i/>
          <w:noProof/>
        </w:rPr>
      </w:pPr>
      <w:r w:rsidRPr="00BB397E">
        <w:rPr>
          <w:noProof/>
        </w:rPr>
        <w:t xml:space="preserve">Hasil pemantaun ketika intervensi berlangsung tampak siswa antusias melakukan </w:t>
      </w:r>
      <w:r w:rsidRPr="00BB397E">
        <w:rPr>
          <w:i/>
          <w:noProof/>
        </w:rPr>
        <w:t xml:space="preserve">game </w:t>
      </w:r>
      <w:r w:rsidRPr="00BB397E">
        <w:rPr>
          <w:noProof/>
        </w:rPr>
        <w:t xml:space="preserve">edukasi dan menjawab dari pertanyaan yang disediakan dalam </w:t>
      </w:r>
      <w:r w:rsidRPr="00BB397E">
        <w:rPr>
          <w:i/>
          <w:noProof/>
        </w:rPr>
        <w:t>game</w:t>
      </w:r>
      <w:r w:rsidRPr="00BB397E">
        <w:rPr>
          <w:noProof/>
        </w:rPr>
        <w:t xml:space="preserve">. </w:t>
      </w:r>
    </w:p>
    <w:p w:rsidR="00517D67" w:rsidRPr="00BB397E" w:rsidRDefault="00517D67" w:rsidP="00517D67">
      <w:pPr>
        <w:pStyle w:val="IEEEHeading2"/>
        <w:numPr>
          <w:ilvl w:val="0"/>
          <w:numId w:val="1"/>
        </w:numPr>
        <w:spacing w:before="0" w:after="0" w:line="360" w:lineRule="auto"/>
        <w:ind w:left="284" w:hanging="284"/>
        <w:jc w:val="both"/>
        <w:rPr>
          <w:noProof/>
          <w:sz w:val="24"/>
        </w:rPr>
      </w:pPr>
      <w:r w:rsidRPr="00BB397E">
        <w:rPr>
          <w:noProof/>
          <w:sz w:val="24"/>
        </w:rPr>
        <w:t>Hasil analisa</w:t>
      </w:r>
    </w:p>
    <w:p w:rsidR="00517D67" w:rsidRDefault="00517D67" w:rsidP="00517D67">
      <w:pPr>
        <w:pStyle w:val="IEEEParagraph"/>
        <w:spacing w:line="360" w:lineRule="auto"/>
        <w:ind w:left="284" w:firstLine="709"/>
        <w:rPr>
          <w:sz w:val="24"/>
        </w:rPr>
      </w:pPr>
      <w:r w:rsidRPr="00BB397E">
        <w:rPr>
          <w:i/>
          <w:sz w:val="24"/>
        </w:rPr>
        <w:t>Game</w:t>
      </w:r>
      <w:r w:rsidRPr="00BB397E">
        <w:rPr>
          <w:sz w:val="24"/>
        </w:rPr>
        <w:t xml:space="preserve"> edukasi sehat jiwa </w:t>
      </w:r>
      <w:r w:rsidRPr="00BB397E">
        <w:rPr>
          <w:i/>
          <w:sz w:val="24"/>
        </w:rPr>
        <w:t>stop bullying</w:t>
      </w:r>
      <w:r w:rsidRPr="00BB397E">
        <w:rPr>
          <w:sz w:val="24"/>
        </w:rPr>
        <w:t xml:space="preserve"> ini disusun dan telah dianalisa oleh beberapa ahli sebagai uji validitas dari game. Beberpa ahli yang terlibat dalam uji validitas ini antara lain </w:t>
      </w:r>
      <w:r w:rsidRPr="00BB397E">
        <w:rPr>
          <w:sz w:val="24"/>
        </w:rPr>
        <w:lastRenderedPageBreak/>
        <w:t>Bapak Ardhian Indra Darmawan, S.Kep., Ns., M.Kep sebagai ahli yang menguji game dari sisi keperawatan jiwa, Bapak Eka Oktavianto, S.Kep., Ns., M.Kep sebagai ahli dalam bidang keperawatan anak, dan Bapak Aris Setyawan, S.Kep., Ns., MPHE sebagai ahli dalam bidang media edukasi kesehatan.</w:t>
      </w:r>
    </w:p>
    <w:p w:rsidR="00517D67" w:rsidRPr="00BB397E" w:rsidRDefault="00517D67" w:rsidP="00517D67">
      <w:pPr>
        <w:pStyle w:val="IEEEParagraph"/>
        <w:spacing w:line="360" w:lineRule="auto"/>
        <w:ind w:left="284" w:firstLine="709"/>
        <w:rPr>
          <w:sz w:val="24"/>
        </w:rPr>
      </w:pPr>
      <w:proofErr w:type="gramStart"/>
      <w:r w:rsidRPr="00BB397E">
        <w:rPr>
          <w:sz w:val="24"/>
        </w:rPr>
        <w:t>Hasil analisa dari beberapa ahli telah menyatakan baik dan memberikan beberapa masukan-masukan.</w:t>
      </w:r>
      <w:proofErr w:type="gramEnd"/>
      <w:r w:rsidRPr="00BB397E">
        <w:rPr>
          <w:sz w:val="24"/>
        </w:rPr>
        <w:t xml:space="preserve"> </w:t>
      </w:r>
      <w:proofErr w:type="gramStart"/>
      <w:r w:rsidRPr="00BB397E">
        <w:rPr>
          <w:sz w:val="24"/>
        </w:rPr>
        <w:t>Menurut ahli game sudah cukup baik digunakan sebagai media edukasi pencegahan bullying.</w:t>
      </w:r>
      <w:proofErr w:type="gramEnd"/>
      <w:r w:rsidRPr="00BB397E">
        <w:rPr>
          <w:sz w:val="24"/>
        </w:rPr>
        <w:t xml:space="preserve"> Beberapa masukan terkait design juga sudah diperbaiki sehingga game ini layak untuk dipublikasikan dan digunakan dalam penelitian ini. </w:t>
      </w:r>
    </w:p>
    <w:p w:rsidR="00517D67" w:rsidRDefault="00517D67" w:rsidP="00517D67">
      <w:pPr>
        <w:pStyle w:val="IEEEParagraph"/>
        <w:spacing w:line="360" w:lineRule="auto"/>
        <w:ind w:left="284" w:firstLine="284"/>
        <w:rPr>
          <w:sz w:val="24"/>
        </w:rPr>
      </w:pPr>
      <w:r w:rsidRPr="00BB397E">
        <w:rPr>
          <w:sz w:val="24"/>
        </w:rPr>
        <w:t xml:space="preserve">Selain </w:t>
      </w:r>
      <w:r w:rsidRPr="00BB397E">
        <w:rPr>
          <w:i/>
          <w:sz w:val="24"/>
        </w:rPr>
        <w:t xml:space="preserve">game, </w:t>
      </w:r>
      <w:r w:rsidRPr="00BB397E">
        <w:rPr>
          <w:sz w:val="24"/>
        </w:rPr>
        <w:t xml:space="preserve">analisa hasil kuesioner terkait penegtahuan, sikap dan perilaku siswa sebelum dan setelah inetrvensi juga dianalisa dan disajikan dalam table di bawah </w:t>
      </w:r>
      <w:proofErr w:type="gramStart"/>
      <w:r w:rsidRPr="00BB397E">
        <w:rPr>
          <w:sz w:val="24"/>
        </w:rPr>
        <w:t>ini :</w:t>
      </w:r>
      <w:proofErr w:type="gramEnd"/>
    </w:p>
    <w:p w:rsidR="00517D67" w:rsidRDefault="00517D67" w:rsidP="00517D67">
      <w:pPr>
        <w:pStyle w:val="IEEEParagraph"/>
        <w:spacing w:line="360" w:lineRule="auto"/>
        <w:ind w:left="284" w:firstLine="284"/>
        <w:rPr>
          <w:sz w:val="24"/>
        </w:rPr>
        <w:sectPr w:rsidR="00517D67" w:rsidSect="00C26FC0">
          <w:type w:val="continuous"/>
          <w:pgSz w:w="11906" w:h="16838" w:code="9"/>
          <w:pgMar w:top="1077" w:right="811" w:bottom="2438" w:left="811" w:header="709" w:footer="709" w:gutter="0"/>
          <w:cols w:num="2" w:space="238"/>
          <w:docGrid w:linePitch="360"/>
        </w:sectPr>
      </w:pPr>
    </w:p>
    <w:p w:rsidR="00517D67" w:rsidRDefault="00517D67" w:rsidP="00517D67">
      <w:r>
        <w:lastRenderedPageBreak/>
        <w:br w:type="page"/>
      </w:r>
    </w:p>
    <w:tbl>
      <w:tblPr>
        <w:tblW w:w="8077" w:type="dxa"/>
        <w:jc w:val="center"/>
        <w:tblLayout w:type="fixed"/>
        <w:tblCellMar>
          <w:left w:w="0" w:type="dxa"/>
          <w:right w:w="0" w:type="dxa"/>
        </w:tblCellMar>
        <w:tblLook w:val="0000" w:firstRow="0" w:lastRow="0" w:firstColumn="0" w:lastColumn="0" w:noHBand="0" w:noVBand="0"/>
      </w:tblPr>
      <w:tblGrid>
        <w:gridCol w:w="822"/>
        <w:gridCol w:w="1975"/>
        <w:gridCol w:w="1085"/>
        <w:gridCol w:w="1085"/>
        <w:gridCol w:w="1530"/>
        <w:gridCol w:w="1580"/>
      </w:tblGrid>
      <w:tr w:rsidR="00517D67" w:rsidRPr="00BB397E" w:rsidTr="002C032E">
        <w:trPr>
          <w:cantSplit/>
          <w:jc w:val="center"/>
        </w:trPr>
        <w:tc>
          <w:tcPr>
            <w:tcW w:w="8077" w:type="dxa"/>
            <w:gridSpan w:val="6"/>
            <w:tcBorders>
              <w:bottom w:val="single" w:sz="4" w:space="0" w:color="auto"/>
            </w:tcBorders>
            <w:shd w:val="clear" w:color="auto" w:fill="FFFFFF"/>
          </w:tcPr>
          <w:p w:rsidR="00517D67" w:rsidRPr="00BB397E" w:rsidRDefault="00517D67" w:rsidP="002C032E">
            <w:pPr>
              <w:autoSpaceDE w:val="0"/>
              <w:autoSpaceDN w:val="0"/>
              <w:adjustRightInd w:val="0"/>
              <w:ind w:right="60"/>
              <w:jc w:val="center"/>
              <w:rPr>
                <w:b/>
                <w:bCs/>
                <w:color w:val="000000"/>
              </w:rPr>
            </w:pPr>
            <w:r w:rsidRPr="00BB397E">
              <w:rPr>
                <w:b/>
                <w:bCs/>
                <w:color w:val="000000"/>
              </w:rPr>
              <w:lastRenderedPageBreak/>
              <w:t>TABEL 3</w:t>
            </w:r>
          </w:p>
          <w:p w:rsidR="00517D67" w:rsidRPr="00BB397E" w:rsidRDefault="00517D67" w:rsidP="002C032E">
            <w:pPr>
              <w:autoSpaceDE w:val="0"/>
              <w:autoSpaceDN w:val="0"/>
              <w:adjustRightInd w:val="0"/>
              <w:ind w:right="60"/>
              <w:jc w:val="center"/>
              <w:rPr>
                <w:color w:val="000000"/>
              </w:rPr>
            </w:pPr>
            <w:r w:rsidRPr="00BB397E">
              <w:rPr>
                <w:b/>
                <w:bCs/>
                <w:color w:val="000000"/>
              </w:rPr>
              <w:t>HASIL RERATA VARIABEL UJI KORELASI</w:t>
            </w:r>
          </w:p>
        </w:tc>
      </w:tr>
      <w:tr w:rsidR="00517D67" w:rsidRPr="00BB397E" w:rsidTr="002C032E">
        <w:trPr>
          <w:cantSplit/>
          <w:jc w:val="center"/>
        </w:trPr>
        <w:tc>
          <w:tcPr>
            <w:tcW w:w="2797" w:type="dxa"/>
            <w:gridSpan w:val="2"/>
            <w:tcBorders>
              <w:top w:val="single" w:sz="4" w:space="0" w:color="auto"/>
              <w:bottom w:val="single" w:sz="4" w:space="0" w:color="auto"/>
            </w:tcBorders>
            <w:shd w:val="clear" w:color="auto" w:fill="FFFFFF"/>
          </w:tcPr>
          <w:p w:rsidR="00517D67" w:rsidRPr="00BB397E" w:rsidRDefault="00517D67" w:rsidP="002C032E">
            <w:pPr>
              <w:autoSpaceDE w:val="0"/>
              <w:autoSpaceDN w:val="0"/>
              <w:adjustRightInd w:val="0"/>
              <w:ind w:left="60" w:right="60"/>
              <w:jc w:val="center"/>
              <w:rPr>
                <w:color w:val="000000"/>
              </w:rPr>
            </w:pPr>
            <w:r w:rsidRPr="00BB397E">
              <w:rPr>
                <w:bCs/>
                <w:color w:val="000000"/>
              </w:rPr>
              <w:t>Paired Samples Statistics</w:t>
            </w:r>
          </w:p>
        </w:tc>
        <w:tc>
          <w:tcPr>
            <w:tcW w:w="1085" w:type="dxa"/>
            <w:tcBorders>
              <w:top w:val="single" w:sz="4" w:space="0" w:color="auto"/>
              <w:bottom w:val="single" w:sz="4" w:space="0" w:color="auto"/>
            </w:tcBorders>
            <w:shd w:val="clear" w:color="auto" w:fill="FFFFFF"/>
          </w:tcPr>
          <w:p w:rsidR="00517D67" w:rsidRPr="00BB397E" w:rsidRDefault="00517D67" w:rsidP="002C032E">
            <w:pPr>
              <w:autoSpaceDE w:val="0"/>
              <w:autoSpaceDN w:val="0"/>
              <w:adjustRightInd w:val="0"/>
              <w:ind w:left="60" w:right="60"/>
              <w:jc w:val="center"/>
              <w:rPr>
                <w:color w:val="000000"/>
              </w:rPr>
            </w:pPr>
            <w:r w:rsidRPr="00BB397E">
              <w:rPr>
                <w:color w:val="000000"/>
              </w:rPr>
              <w:t>Mean</w:t>
            </w:r>
          </w:p>
        </w:tc>
        <w:tc>
          <w:tcPr>
            <w:tcW w:w="1085" w:type="dxa"/>
            <w:tcBorders>
              <w:top w:val="single" w:sz="4" w:space="0" w:color="auto"/>
              <w:bottom w:val="single" w:sz="4" w:space="0" w:color="auto"/>
            </w:tcBorders>
            <w:shd w:val="clear" w:color="auto" w:fill="FFFFFF"/>
          </w:tcPr>
          <w:p w:rsidR="00517D67" w:rsidRPr="00BB397E" w:rsidRDefault="00517D67" w:rsidP="002C032E">
            <w:pPr>
              <w:autoSpaceDE w:val="0"/>
              <w:autoSpaceDN w:val="0"/>
              <w:adjustRightInd w:val="0"/>
              <w:ind w:left="60" w:right="60"/>
              <w:jc w:val="center"/>
              <w:rPr>
                <w:color w:val="000000"/>
              </w:rPr>
            </w:pPr>
            <w:r w:rsidRPr="00BB397E">
              <w:rPr>
                <w:color w:val="000000"/>
              </w:rPr>
              <w:t>N</w:t>
            </w:r>
          </w:p>
        </w:tc>
        <w:tc>
          <w:tcPr>
            <w:tcW w:w="1530" w:type="dxa"/>
            <w:tcBorders>
              <w:top w:val="single" w:sz="4" w:space="0" w:color="auto"/>
              <w:bottom w:val="single" w:sz="4" w:space="0" w:color="auto"/>
            </w:tcBorders>
            <w:shd w:val="clear" w:color="auto" w:fill="FFFFFF"/>
          </w:tcPr>
          <w:p w:rsidR="00517D67" w:rsidRPr="00BB397E" w:rsidRDefault="00517D67" w:rsidP="002C032E">
            <w:pPr>
              <w:autoSpaceDE w:val="0"/>
              <w:autoSpaceDN w:val="0"/>
              <w:adjustRightInd w:val="0"/>
              <w:ind w:left="60" w:right="60"/>
              <w:jc w:val="center"/>
              <w:rPr>
                <w:color w:val="000000"/>
              </w:rPr>
            </w:pPr>
            <w:r w:rsidRPr="00BB397E">
              <w:rPr>
                <w:color w:val="000000"/>
              </w:rPr>
              <w:t>Std. Deviation</w:t>
            </w:r>
          </w:p>
        </w:tc>
        <w:tc>
          <w:tcPr>
            <w:tcW w:w="1580" w:type="dxa"/>
            <w:tcBorders>
              <w:top w:val="single" w:sz="4" w:space="0" w:color="auto"/>
              <w:bottom w:val="single" w:sz="4" w:space="0" w:color="auto"/>
            </w:tcBorders>
            <w:shd w:val="clear" w:color="auto" w:fill="FFFFFF"/>
          </w:tcPr>
          <w:p w:rsidR="00517D67" w:rsidRPr="00BB397E" w:rsidRDefault="00517D67" w:rsidP="002C032E">
            <w:pPr>
              <w:autoSpaceDE w:val="0"/>
              <w:autoSpaceDN w:val="0"/>
              <w:adjustRightInd w:val="0"/>
              <w:ind w:left="60" w:right="60"/>
              <w:jc w:val="center"/>
              <w:rPr>
                <w:color w:val="000000"/>
              </w:rPr>
            </w:pPr>
            <w:r w:rsidRPr="00BB397E">
              <w:rPr>
                <w:color w:val="000000"/>
              </w:rPr>
              <w:t>Std. Error Mean</w:t>
            </w:r>
          </w:p>
        </w:tc>
      </w:tr>
      <w:tr w:rsidR="00517D67" w:rsidRPr="00BB397E" w:rsidTr="002C032E">
        <w:trPr>
          <w:cantSplit/>
          <w:jc w:val="center"/>
        </w:trPr>
        <w:tc>
          <w:tcPr>
            <w:tcW w:w="822" w:type="dxa"/>
            <w:vMerge w:val="restart"/>
            <w:tcBorders>
              <w:top w:val="single" w:sz="4" w:space="0" w:color="auto"/>
            </w:tcBorders>
            <w:shd w:val="clear" w:color="auto" w:fill="FFFFFF"/>
            <w:vAlign w:val="center"/>
          </w:tcPr>
          <w:p w:rsidR="00517D67" w:rsidRPr="00BB397E" w:rsidRDefault="00517D67" w:rsidP="002C032E">
            <w:pPr>
              <w:autoSpaceDE w:val="0"/>
              <w:autoSpaceDN w:val="0"/>
              <w:adjustRightInd w:val="0"/>
              <w:ind w:left="60" w:right="60"/>
              <w:jc w:val="center"/>
              <w:rPr>
                <w:color w:val="000000"/>
              </w:rPr>
            </w:pPr>
            <w:r w:rsidRPr="00BB397E">
              <w:rPr>
                <w:color w:val="000000"/>
              </w:rPr>
              <w:t>Pair 1</w:t>
            </w:r>
          </w:p>
        </w:tc>
        <w:tc>
          <w:tcPr>
            <w:tcW w:w="1975" w:type="dxa"/>
            <w:tcBorders>
              <w:top w:val="single" w:sz="4" w:space="0" w:color="auto"/>
            </w:tcBorders>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Pengetahuan Pre</w:t>
            </w:r>
          </w:p>
        </w:tc>
        <w:tc>
          <w:tcPr>
            <w:tcW w:w="1085" w:type="dxa"/>
            <w:tcBorders>
              <w:top w:val="single" w:sz="4" w:space="0" w:color="auto"/>
            </w:tcBorders>
            <w:shd w:val="clear" w:color="auto" w:fill="FFFFFF"/>
            <w:vAlign w:val="center"/>
          </w:tcPr>
          <w:p w:rsidR="00517D67" w:rsidRPr="00BB397E" w:rsidRDefault="00517D67" w:rsidP="002C032E">
            <w:pPr>
              <w:autoSpaceDE w:val="0"/>
              <w:autoSpaceDN w:val="0"/>
              <w:adjustRightInd w:val="0"/>
              <w:ind w:left="60" w:right="60"/>
              <w:jc w:val="center"/>
              <w:rPr>
                <w:color w:val="000000"/>
              </w:rPr>
            </w:pPr>
            <w:r w:rsidRPr="00BB397E">
              <w:rPr>
                <w:color w:val="000000"/>
              </w:rPr>
              <w:t>2.55</w:t>
            </w:r>
          </w:p>
        </w:tc>
        <w:tc>
          <w:tcPr>
            <w:tcW w:w="1085" w:type="dxa"/>
            <w:tcBorders>
              <w:top w:val="single" w:sz="4" w:space="0" w:color="auto"/>
            </w:tcBorders>
            <w:shd w:val="clear" w:color="auto" w:fill="FFFFFF"/>
            <w:vAlign w:val="center"/>
          </w:tcPr>
          <w:p w:rsidR="00517D67" w:rsidRPr="00BB397E" w:rsidRDefault="00517D67" w:rsidP="002C032E">
            <w:pPr>
              <w:autoSpaceDE w:val="0"/>
              <w:autoSpaceDN w:val="0"/>
              <w:adjustRightInd w:val="0"/>
              <w:ind w:left="60" w:right="60"/>
              <w:jc w:val="center"/>
              <w:rPr>
                <w:color w:val="000000"/>
              </w:rPr>
            </w:pPr>
            <w:r w:rsidRPr="00BB397E">
              <w:rPr>
                <w:color w:val="000000"/>
              </w:rPr>
              <w:t>109</w:t>
            </w:r>
          </w:p>
        </w:tc>
        <w:tc>
          <w:tcPr>
            <w:tcW w:w="1530" w:type="dxa"/>
            <w:tcBorders>
              <w:top w:val="single" w:sz="4" w:space="0" w:color="auto"/>
            </w:tcBorders>
            <w:shd w:val="clear" w:color="auto" w:fill="FFFFFF"/>
            <w:vAlign w:val="center"/>
          </w:tcPr>
          <w:p w:rsidR="00517D67" w:rsidRPr="00BB397E" w:rsidRDefault="00517D67" w:rsidP="002C032E">
            <w:pPr>
              <w:autoSpaceDE w:val="0"/>
              <w:autoSpaceDN w:val="0"/>
              <w:adjustRightInd w:val="0"/>
              <w:ind w:left="60" w:right="60"/>
              <w:jc w:val="center"/>
              <w:rPr>
                <w:color w:val="000000"/>
              </w:rPr>
            </w:pPr>
            <w:r w:rsidRPr="00BB397E">
              <w:rPr>
                <w:color w:val="000000"/>
              </w:rPr>
              <w:t>.764</w:t>
            </w:r>
          </w:p>
        </w:tc>
        <w:tc>
          <w:tcPr>
            <w:tcW w:w="1580" w:type="dxa"/>
            <w:tcBorders>
              <w:top w:val="single" w:sz="4" w:space="0" w:color="auto"/>
            </w:tcBorders>
            <w:shd w:val="clear" w:color="auto" w:fill="FFFFFF"/>
            <w:vAlign w:val="center"/>
          </w:tcPr>
          <w:p w:rsidR="00517D67" w:rsidRPr="00BB397E" w:rsidRDefault="00517D67" w:rsidP="002C032E">
            <w:pPr>
              <w:autoSpaceDE w:val="0"/>
              <w:autoSpaceDN w:val="0"/>
              <w:adjustRightInd w:val="0"/>
              <w:ind w:left="60" w:right="60"/>
              <w:jc w:val="center"/>
              <w:rPr>
                <w:color w:val="000000"/>
              </w:rPr>
            </w:pPr>
            <w:r w:rsidRPr="00BB397E">
              <w:rPr>
                <w:color w:val="000000"/>
              </w:rPr>
              <w:t>.073</w:t>
            </w:r>
          </w:p>
        </w:tc>
      </w:tr>
      <w:tr w:rsidR="00517D67" w:rsidRPr="00BB397E" w:rsidTr="002C032E">
        <w:trPr>
          <w:cantSplit/>
          <w:jc w:val="center"/>
        </w:trPr>
        <w:tc>
          <w:tcPr>
            <w:tcW w:w="822" w:type="dxa"/>
            <w:vMerge/>
            <w:shd w:val="clear" w:color="auto" w:fill="FFFFFF"/>
            <w:vAlign w:val="center"/>
          </w:tcPr>
          <w:p w:rsidR="00517D67" w:rsidRPr="00BB397E" w:rsidRDefault="00517D67" w:rsidP="002C032E">
            <w:pPr>
              <w:autoSpaceDE w:val="0"/>
              <w:autoSpaceDN w:val="0"/>
              <w:adjustRightInd w:val="0"/>
              <w:jc w:val="center"/>
              <w:rPr>
                <w:color w:val="000000"/>
              </w:rPr>
            </w:pPr>
          </w:p>
        </w:tc>
        <w:tc>
          <w:tcPr>
            <w:tcW w:w="1975" w:type="dxa"/>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Pengetahuan Post</w:t>
            </w:r>
          </w:p>
        </w:tc>
        <w:tc>
          <w:tcPr>
            <w:tcW w:w="1085" w:type="dxa"/>
            <w:shd w:val="clear" w:color="auto" w:fill="FFFFFF"/>
            <w:vAlign w:val="center"/>
          </w:tcPr>
          <w:p w:rsidR="00517D67" w:rsidRPr="00BB397E" w:rsidRDefault="00517D67" w:rsidP="002C032E">
            <w:pPr>
              <w:autoSpaceDE w:val="0"/>
              <w:autoSpaceDN w:val="0"/>
              <w:adjustRightInd w:val="0"/>
              <w:ind w:left="60" w:right="60"/>
              <w:jc w:val="center"/>
              <w:rPr>
                <w:color w:val="000000"/>
              </w:rPr>
            </w:pPr>
            <w:r w:rsidRPr="00BB397E">
              <w:rPr>
                <w:color w:val="000000"/>
              </w:rPr>
              <w:t>3.00</w:t>
            </w:r>
          </w:p>
        </w:tc>
        <w:tc>
          <w:tcPr>
            <w:tcW w:w="1085" w:type="dxa"/>
            <w:shd w:val="clear" w:color="auto" w:fill="FFFFFF"/>
            <w:vAlign w:val="center"/>
          </w:tcPr>
          <w:p w:rsidR="00517D67" w:rsidRPr="00BB397E" w:rsidRDefault="00517D67" w:rsidP="002C032E">
            <w:pPr>
              <w:autoSpaceDE w:val="0"/>
              <w:autoSpaceDN w:val="0"/>
              <w:adjustRightInd w:val="0"/>
              <w:ind w:left="60" w:right="60"/>
              <w:jc w:val="center"/>
              <w:rPr>
                <w:color w:val="000000"/>
              </w:rPr>
            </w:pPr>
            <w:r w:rsidRPr="00BB397E">
              <w:rPr>
                <w:color w:val="000000"/>
              </w:rPr>
              <w:t>109</w:t>
            </w:r>
          </w:p>
        </w:tc>
        <w:tc>
          <w:tcPr>
            <w:tcW w:w="1530" w:type="dxa"/>
            <w:shd w:val="clear" w:color="auto" w:fill="FFFFFF"/>
            <w:vAlign w:val="center"/>
          </w:tcPr>
          <w:p w:rsidR="00517D67" w:rsidRPr="00BB397E" w:rsidRDefault="00517D67" w:rsidP="002C032E">
            <w:pPr>
              <w:autoSpaceDE w:val="0"/>
              <w:autoSpaceDN w:val="0"/>
              <w:adjustRightInd w:val="0"/>
              <w:ind w:left="60" w:right="60"/>
              <w:jc w:val="center"/>
              <w:rPr>
                <w:color w:val="000000"/>
              </w:rPr>
            </w:pPr>
            <w:r w:rsidRPr="00BB397E">
              <w:rPr>
                <w:color w:val="000000"/>
              </w:rPr>
              <w:t>.000</w:t>
            </w:r>
          </w:p>
        </w:tc>
        <w:tc>
          <w:tcPr>
            <w:tcW w:w="1580" w:type="dxa"/>
            <w:shd w:val="clear" w:color="auto" w:fill="FFFFFF"/>
            <w:vAlign w:val="center"/>
          </w:tcPr>
          <w:p w:rsidR="00517D67" w:rsidRPr="00BB397E" w:rsidRDefault="00517D67" w:rsidP="002C032E">
            <w:pPr>
              <w:autoSpaceDE w:val="0"/>
              <w:autoSpaceDN w:val="0"/>
              <w:adjustRightInd w:val="0"/>
              <w:ind w:left="60" w:right="60"/>
              <w:jc w:val="center"/>
              <w:rPr>
                <w:color w:val="000000"/>
              </w:rPr>
            </w:pPr>
            <w:r w:rsidRPr="00BB397E">
              <w:rPr>
                <w:color w:val="000000"/>
              </w:rPr>
              <w:t>.000</w:t>
            </w:r>
          </w:p>
        </w:tc>
      </w:tr>
      <w:tr w:rsidR="00517D67" w:rsidRPr="00BB397E" w:rsidTr="002C032E">
        <w:trPr>
          <w:cantSplit/>
          <w:jc w:val="center"/>
        </w:trPr>
        <w:tc>
          <w:tcPr>
            <w:tcW w:w="822" w:type="dxa"/>
            <w:vMerge w:val="restart"/>
            <w:shd w:val="clear" w:color="auto" w:fill="FFFFFF"/>
            <w:vAlign w:val="center"/>
          </w:tcPr>
          <w:p w:rsidR="00517D67" w:rsidRPr="00BB397E" w:rsidRDefault="00517D67" w:rsidP="002C032E">
            <w:pPr>
              <w:autoSpaceDE w:val="0"/>
              <w:autoSpaceDN w:val="0"/>
              <w:adjustRightInd w:val="0"/>
              <w:ind w:left="60" w:right="60"/>
              <w:jc w:val="center"/>
              <w:rPr>
                <w:color w:val="000000"/>
              </w:rPr>
            </w:pPr>
            <w:r w:rsidRPr="00BB397E">
              <w:rPr>
                <w:color w:val="000000"/>
              </w:rPr>
              <w:t>Pair 2</w:t>
            </w:r>
          </w:p>
        </w:tc>
        <w:tc>
          <w:tcPr>
            <w:tcW w:w="1975" w:type="dxa"/>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Sikap Pre</w:t>
            </w:r>
          </w:p>
        </w:tc>
        <w:tc>
          <w:tcPr>
            <w:tcW w:w="1085" w:type="dxa"/>
            <w:shd w:val="clear" w:color="auto" w:fill="FFFFFF"/>
            <w:vAlign w:val="center"/>
          </w:tcPr>
          <w:p w:rsidR="00517D67" w:rsidRPr="00BB397E" w:rsidRDefault="00517D67" w:rsidP="002C032E">
            <w:pPr>
              <w:autoSpaceDE w:val="0"/>
              <w:autoSpaceDN w:val="0"/>
              <w:adjustRightInd w:val="0"/>
              <w:ind w:left="60" w:right="60"/>
              <w:jc w:val="center"/>
              <w:rPr>
                <w:color w:val="000000"/>
              </w:rPr>
            </w:pPr>
            <w:r w:rsidRPr="00BB397E">
              <w:rPr>
                <w:color w:val="000000"/>
              </w:rPr>
              <w:t>1.53</w:t>
            </w:r>
          </w:p>
        </w:tc>
        <w:tc>
          <w:tcPr>
            <w:tcW w:w="1085" w:type="dxa"/>
            <w:shd w:val="clear" w:color="auto" w:fill="FFFFFF"/>
            <w:vAlign w:val="center"/>
          </w:tcPr>
          <w:p w:rsidR="00517D67" w:rsidRPr="00BB397E" w:rsidRDefault="00517D67" w:rsidP="002C032E">
            <w:pPr>
              <w:autoSpaceDE w:val="0"/>
              <w:autoSpaceDN w:val="0"/>
              <w:adjustRightInd w:val="0"/>
              <w:ind w:left="60" w:right="60"/>
              <w:jc w:val="center"/>
              <w:rPr>
                <w:color w:val="000000"/>
              </w:rPr>
            </w:pPr>
            <w:r w:rsidRPr="00BB397E">
              <w:rPr>
                <w:color w:val="000000"/>
              </w:rPr>
              <w:t>109</w:t>
            </w:r>
          </w:p>
        </w:tc>
        <w:tc>
          <w:tcPr>
            <w:tcW w:w="1530" w:type="dxa"/>
            <w:shd w:val="clear" w:color="auto" w:fill="FFFFFF"/>
            <w:vAlign w:val="center"/>
          </w:tcPr>
          <w:p w:rsidR="00517D67" w:rsidRPr="00BB397E" w:rsidRDefault="00517D67" w:rsidP="002C032E">
            <w:pPr>
              <w:autoSpaceDE w:val="0"/>
              <w:autoSpaceDN w:val="0"/>
              <w:adjustRightInd w:val="0"/>
              <w:ind w:left="60" w:right="60"/>
              <w:jc w:val="center"/>
              <w:rPr>
                <w:color w:val="000000"/>
              </w:rPr>
            </w:pPr>
            <w:r w:rsidRPr="00BB397E">
              <w:rPr>
                <w:color w:val="000000"/>
              </w:rPr>
              <w:t>.586</w:t>
            </w:r>
          </w:p>
        </w:tc>
        <w:tc>
          <w:tcPr>
            <w:tcW w:w="1580" w:type="dxa"/>
            <w:shd w:val="clear" w:color="auto" w:fill="FFFFFF"/>
            <w:vAlign w:val="center"/>
          </w:tcPr>
          <w:p w:rsidR="00517D67" w:rsidRPr="00BB397E" w:rsidRDefault="00517D67" w:rsidP="002C032E">
            <w:pPr>
              <w:autoSpaceDE w:val="0"/>
              <w:autoSpaceDN w:val="0"/>
              <w:adjustRightInd w:val="0"/>
              <w:ind w:left="60" w:right="60"/>
              <w:jc w:val="center"/>
              <w:rPr>
                <w:color w:val="000000"/>
              </w:rPr>
            </w:pPr>
            <w:r w:rsidRPr="00BB397E">
              <w:rPr>
                <w:color w:val="000000"/>
              </w:rPr>
              <w:t>.056</w:t>
            </w:r>
          </w:p>
        </w:tc>
      </w:tr>
      <w:tr w:rsidR="00517D67" w:rsidRPr="00BB397E" w:rsidTr="002C032E">
        <w:trPr>
          <w:cantSplit/>
          <w:jc w:val="center"/>
        </w:trPr>
        <w:tc>
          <w:tcPr>
            <w:tcW w:w="822" w:type="dxa"/>
            <w:vMerge/>
            <w:shd w:val="clear" w:color="auto" w:fill="FFFFFF"/>
            <w:vAlign w:val="center"/>
          </w:tcPr>
          <w:p w:rsidR="00517D67" w:rsidRPr="00BB397E" w:rsidRDefault="00517D67" w:rsidP="002C032E">
            <w:pPr>
              <w:autoSpaceDE w:val="0"/>
              <w:autoSpaceDN w:val="0"/>
              <w:adjustRightInd w:val="0"/>
              <w:jc w:val="center"/>
              <w:rPr>
                <w:color w:val="000000"/>
              </w:rPr>
            </w:pPr>
          </w:p>
        </w:tc>
        <w:tc>
          <w:tcPr>
            <w:tcW w:w="1975" w:type="dxa"/>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Sikap Post</w:t>
            </w:r>
          </w:p>
        </w:tc>
        <w:tc>
          <w:tcPr>
            <w:tcW w:w="1085" w:type="dxa"/>
            <w:shd w:val="clear" w:color="auto" w:fill="FFFFFF"/>
            <w:vAlign w:val="center"/>
          </w:tcPr>
          <w:p w:rsidR="00517D67" w:rsidRPr="00BB397E" w:rsidRDefault="00517D67" w:rsidP="002C032E">
            <w:pPr>
              <w:autoSpaceDE w:val="0"/>
              <w:autoSpaceDN w:val="0"/>
              <w:adjustRightInd w:val="0"/>
              <w:ind w:left="60" w:right="60"/>
              <w:jc w:val="center"/>
              <w:rPr>
                <w:color w:val="000000"/>
              </w:rPr>
            </w:pPr>
            <w:r w:rsidRPr="00BB397E">
              <w:rPr>
                <w:color w:val="000000"/>
              </w:rPr>
              <w:t>1.97</w:t>
            </w:r>
          </w:p>
        </w:tc>
        <w:tc>
          <w:tcPr>
            <w:tcW w:w="1085" w:type="dxa"/>
            <w:shd w:val="clear" w:color="auto" w:fill="FFFFFF"/>
            <w:vAlign w:val="center"/>
          </w:tcPr>
          <w:p w:rsidR="00517D67" w:rsidRPr="00BB397E" w:rsidRDefault="00517D67" w:rsidP="002C032E">
            <w:pPr>
              <w:autoSpaceDE w:val="0"/>
              <w:autoSpaceDN w:val="0"/>
              <w:adjustRightInd w:val="0"/>
              <w:ind w:left="60" w:right="60"/>
              <w:jc w:val="center"/>
              <w:rPr>
                <w:color w:val="000000"/>
              </w:rPr>
            </w:pPr>
            <w:r w:rsidRPr="00BB397E">
              <w:rPr>
                <w:color w:val="000000"/>
              </w:rPr>
              <w:t>109</w:t>
            </w:r>
          </w:p>
        </w:tc>
        <w:tc>
          <w:tcPr>
            <w:tcW w:w="1530" w:type="dxa"/>
            <w:shd w:val="clear" w:color="auto" w:fill="FFFFFF"/>
            <w:vAlign w:val="center"/>
          </w:tcPr>
          <w:p w:rsidR="00517D67" w:rsidRPr="00BB397E" w:rsidRDefault="00517D67" w:rsidP="002C032E">
            <w:pPr>
              <w:autoSpaceDE w:val="0"/>
              <w:autoSpaceDN w:val="0"/>
              <w:adjustRightInd w:val="0"/>
              <w:ind w:left="60" w:right="60"/>
              <w:jc w:val="center"/>
              <w:rPr>
                <w:color w:val="000000"/>
              </w:rPr>
            </w:pPr>
            <w:r w:rsidRPr="00BB397E">
              <w:rPr>
                <w:color w:val="000000"/>
              </w:rPr>
              <w:t>.687</w:t>
            </w:r>
          </w:p>
        </w:tc>
        <w:tc>
          <w:tcPr>
            <w:tcW w:w="1580" w:type="dxa"/>
            <w:shd w:val="clear" w:color="auto" w:fill="FFFFFF"/>
            <w:vAlign w:val="center"/>
          </w:tcPr>
          <w:p w:rsidR="00517D67" w:rsidRPr="00BB397E" w:rsidRDefault="00517D67" w:rsidP="002C032E">
            <w:pPr>
              <w:autoSpaceDE w:val="0"/>
              <w:autoSpaceDN w:val="0"/>
              <w:adjustRightInd w:val="0"/>
              <w:ind w:left="60" w:right="60"/>
              <w:jc w:val="center"/>
              <w:rPr>
                <w:color w:val="000000"/>
              </w:rPr>
            </w:pPr>
            <w:r w:rsidRPr="00BB397E">
              <w:rPr>
                <w:color w:val="000000"/>
              </w:rPr>
              <w:t>.066</w:t>
            </w:r>
          </w:p>
        </w:tc>
      </w:tr>
      <w:tr w:rsidR="00517D67" w:rsidRPr="00BB397E" w:rsidTr="002C032E">
        <w:trPr>
          <w:cantSplit/>
          <w:jc w:val="center"/>
        </w:trPr>
        <w:tc>
          <w:tcPr>
            <w:tcW w:w="822" w:type="dxa"/>
            <w:vMerge w:val="restart"/>
            <w:shd w:val="clear" w:color="auto" w:fill="FFFFFF"/>
            <w:vAlign w:val="center"/>
          </w:tcPr>
          <w:p w:rsidR="00517D67" w:rsidRPr="00BB397E" w:rsidRDefault="00517D67" w:rsidP="002C032E">
            <w:pPr>
              <w:autoSpaceDE w:val="0"/>
              <w:autoSpaceDN w:val="0"/>
              <w:adjustRightInd w:val="0"/>
              <w:ind w:left="60" w:right="60"/>
              <w:jc w:val="center"/>
              <w:rPr>
                <w:color w:val="000000"/>
              </w:rPr>
            </w:pPr>
            <w:r w:rsidRPr="00BB397E">
              <w:rPr>
                <w:color w:val="000000"/>
              </w:rPr>
              <w:t>Pair 3</w:t>
            </w:r>
          </w:p>
        </w:tc>
        <w:tc>
          <w:tcPr>
            <w:tcW w:w="1975" w:type="dxa"/>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Perilaku Pre</w:t>
            </w:r>
          </w:p>
        </w:tc>
        <w:tc>
          <w:tcPr>
            <w:tcW w:w="1085" w:type="dxa"/>
            <w:shd w:val="clear" w:color="auto" w:fill="FFFFFF"/>
            <w:vAlign w:val="center"/>
          </w:tcPr>
          <w:p w:rsidR="00517D67" w:rsidRPr="00BB397E" w:rsidRDefault="00517D67" w:rsidP="002C032E">
            <w:pPr>
              <w:autoSpaceDE w:val="0"/>
              <w:autoSpaceDN w:val="0"/>
              <w:adjustRightInd w:val="0"/>
              <w:ind w:left="60" w:right="60"/>
              <w:jc w:val="center"/>
              <w:rPr>
                <w:color w:val="000000"/>
              </w:rPr>
            </w:pPr>
            <w:r w:rsidRPr="00BB397E">
              <w:rPr>
                <w:color w:val="000000"/>
              </w:rPr>
              <w:t>2.59</w:t>
            </w:r>
          </w:p>
        </w:tc>
        <w:tc>
          <w:tcPr>
            <w:tcW w:w="1085" w:type="dxa"/>
            <w:shd w:val="clear" w:color="auto" w:fill="FFFFFF"/>
            <w:vAlign w:val="center"/>
          </w:tcPr>
          <w:p w:rsidR="00517D67" w:rsidRPr="00BB397E" w:rsidRDefault="00517D67" w:rsidP="002C032E">
            <w:pPr>
              <w:autoSpaceDE w:val="0"/>
              <w:autoSpaceDN w:val="0"/>
              <w:adjustRightInd w:val="0"/>
              <w:ind w:left="60" w:right="60"/>
              <w:jc w:val="center"/>
              <w:rPr>
                <w:color w:val="000000"/>
              </w:rPr>
            </w:pPr>
            <w:r w:rsidRPr="00BB397E">
              <w:rPr>
                <w:color w:val="000000"/>
              </w:rPr>
              <w:t>109</w:t>
            </w:r>
          </w:p>
        </w:tc>
        <w:tc>
          <w:tcPr>
            <w:tcW w:w="1530" w:type="dxa"/>
            <w:shd w:val="clear" w:color="auto" w:fill="FFFFFF"/>
            <w:vAlign w:val="center"/>
          </w:tcPr>
          <w:p w:rsidR="00517D67" w:rsidRPr="00BB397E" w:rsidRDefault="00517D67" w:rsidP="002C032E">
            <w:pPr>
              <w:autoSpaceDE w:val="0"/>
              <w:autoSpaceDN w:val="0"/>
              <w:adjustRightInd w:val="0"/>
              <w:ind w:left="60" w:right="60"/>
              <w:jc w:val="center"/>
              <w:rPr>
                <w:color w:val="000000"/>
              </w:rPr>
            </w:pPr>
            <w:r w:rsidRPr="00BB397E">
              <w:rPr>
                <w:color w:val="000000"/>
              </w:rPr>
              <w:t>.641</w:t>
            </w:r>
          </w:p>
        </w:tc>
        <w:tc>
          <w:tcPr>
            <w:tcW w:w="1580" w:type="dxa"/>
            <w:shd w:val="clear" w:color="auto" w:fill="FFFFFF"/>
            <w:vAlign w:val="center"/>
          </w:tcPr>
          <w:p w:rsidR="00517D67" w:rsidRPr="00BB397E" w:rsidRDefault="00517D67" w:rsidP="002C032E">
            <w:pPr>
              <w:autoSpaceDE w:val="0"/>
              <w:autoSpaceDN w:val="0"/>
              <w:adjustRightInd w:val="0"/>
              <w:ind w:left="60" w:right="60"/>
              <w:jc w:val="center"/>
              <w:rPr>
                <w:color w:val="000000"/>
              </w:rPr>
            </w:pPr>
            <w:r w:rsidRPr="00BB397E">
              <w:rPr>
                <w:color w:val="000000"/>
              </w:rPr>
              <w:t>.061</w:t>
            </w:r>
          </w:p>
        </w:tc>
      </w:tr>
      <w:tr w:rsidR="00517D67" w:rsidRPr="00BB397E" w:rsidTr="002C032E">
        <w:trPr>
          <w:cantSplit/>
          <w:jc w:val="center"/>
        </w:trPr>
        <w:tc>
          <w:tcPr>
            <w:tcW w:w="822" w:type="dxa"/>
            <w:vMerge/>
            <w:tcBorders>
              <w:bottom w:val="single" w:sz="4" w:space="0" w:color="auto"/>
            </w:tcBorders>
            <w:shd w:val="clear" w:color="auto" w:fill="FFFFFF"/>
            <w:vAlign w:val="center"/>
          </w:tcPr>
          <w:p w:rsidR="00517D67" w:rsidRPr="00BB397E" w:rsidRDefault="00517D67" w:rsidP="002C032E">
            <w:pPr>
              <w:autoSpaceDE w:val="0"/>
              <w:autoSpaceDN w:val="0"/>
              <w:adjustRightInd w:val="0"/>
              <w:jc w:val="center"/>
              <w:rPr>
                <w:color w:val="000000"/>
              </w:rPr>
            </w:pPr>
          </w:p>
        </w:tc>
        <w:tc>
          <w:tcPr>
            <w:tcW w:w="1975" w:type="dxa"/>
            <w:tcBorders>
              <w:bottom w:val="single" w:sz="4" w:space="0" w:color="auto"/>
            </w:tcBorders>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Perilaku Post</w:t>
            </w:r>
          </w:p>
        </w:tc>
        <w:tc>
          <w:tcPr>
            <w:tcW w:w="1085" w:type="dxa"/>
            <w:tcBorders>
              <w:bottom w:val="single" w:sz="4" w:space="0" w:color="auto"/>
            </w:tcBorders>
            <w:shd w:val="clear" w:color="auto" w:fill="FFFFFF"/>
            <w:vAlign w:val="center"/>
          </w:tcPr>
          <w:p w:rsidR="00517D67" w:rsidRPr="00BB397E" w:rsidRDefault="00517D67" w:rsidP="002C032E">
            <w:pPr>
              <w:autoSpaceDE w:val="0"/>
              <w:autoSpaceDN w:val="0"/>
              <w:adjustRightInd w:val="0"/>
              <w:ind w:left="60" w:right="60"/>
              <w:jc w:val="center"/>
              <w:rPr>
                <w:color w:val="000000"/>
              </w:rPr>
            </w:pPr>
            <w:r w:rsidRPr="00BB397E">
              <w:rPr>
                <w:color w:val="000000"/>
              </w:rPr>
              <w:t>2.96</w:t>
            </w:r>
          </w:p>
        </w:tc>
        <w:tc>
          <w:tcPr>
            <w:tcW w:w="1085" w:type="dxa"/>
            <w:tcBorders>
              <w:bottom w:val="single" w:sz="4" w:space="0" w:color="auto"/>
            </w:tcBorders>
            <w:shd w:val="clear" w:color="auto" w:fill="FFFFFF"/>
            <w:vAlign w:val="center"/>
          </w:tcPr>
          <w:p w:rsidR="00517D67" w:rsidRPr="00BB397E" w:rsidRDefault="00517D67" w:rsidP="002C032E">
            <w:pPr>
              <w:autoSpaceDE w:val="0"/>
              <w:autoSpaceDN w:val="0"/>
              <w:adjustRightInd w:val="0"/>
              <w:ind w:left="60" w:right="60"/>
              <w:jc w:val="center"/>
              <w:rPr>
                <w:color w:val="000000"/>
              </w:rPr>
            </w:pPr>
            <w:r w:rsidRPr="00BB397E">
              <w:rPr>
                <w:color w:val="000000"/>
              </w:rPr>
              <w:t>109</w:t>
            </w:r>
          </w:p>
        </w:tc>
        <w:tc>
          <w:tcPr>
            <w:tcW w:w="1530" w:type="dxa"/>
            <w:tcBorders>
              <w:bottom w:val="single" w:sz="4" w:space="0" w:color="auto"/>
            </w:tcBorders>
            <w:shd w:val="clear" w:color="auto" w:fill="FFFFFF"/>
            <w:vAlign w:val="center"/>
          </w:tcPr>
          <w:p w:rsidR="00517D67" w:rsidRPr="00BB397E" w:rsidRDefault="00517D67" w:rsidP="002C032E">
            <w:pPr>
              <w:autoSpaceDE w:val="0"/>
              <w:autoSpaceDN w:val="0"/>
              <w:adjustRightInd w:val="0"/>
              <w:ind w:left="60" w:right="60"/>
              <w:jc w:val="center"/>
              <w:rPr>
                <w:color w:val="000000"/>
              </w:rPr>
            </w:pPr>
            <w:r w:rsidRPr="00BB397E">
              <w:rPr>
                <w:color w:val="000000"/>
              </w:rPr>
              <w:t>.189</w:t>
            </w:r>
          </w:p>
        </w:tc>
        <w:tc>
          <w:tcPr>
            <w:tcW w:w="1580" w:type="dxa"/>
            <w:tcBorders>
              <w:bottom w:val="single" w:sz="4" w:space="0" w:color="auto"/>
            </w:tcBorders>
            <w:shd w:val="clear" w:color="auto" w:fill="FFFFFF"/>
            <w:vAlign w:val="center"/>
          </w:tcPr>
          <w:p w:rsidR="00517D67" w:rsidRPr="00BB397E" w:rsidRDefault="00517D67" w:rsidP="002C032E">
            <w:pPr>
              <w:autoSpaceDE w:val="0"/>
              <w:autoSpaceDN w:val="0"/>
              <w:adjustRightInd w:val="0"/>
              <w:ind w:left="60" w:right="60"/>
              <w:jc w:val="center"/>
              <w:rPr>
                <w:color w:val="000000"/>
              </w:rPr>
            </w:pPr>
            <w:r w:rsidRPr="00BB397E">
              <w:rPr>
                <w:color w:val="000000"/>
              </w:rPr>
              <w:t>.018</w:t>
            </w:r>
          </w:p>
        </w:tc>
      </w:tr>
    </w:tbl>
    <w:p w:rsidR="00517D67" w:rsidRDefault="00517D67" w:rsidP="00517D67">
      <w:pPr>
        <w:autoSpaceDE w:val="0"/>
        <w:autoSpaceDN w:val="0"/>
        <w:adjustRightInd w:val="0"/>
        <w:jc w:val="center"/>
      </w:pPr>
    </w:p>
    <w:p w:rsidR="00517D67" w:rsidRDefault="00517D67" w:rsidP="00517D67">
      <w:pPr>
        <w:autoSpaceDE w:val="0"/>
        <w:autoSpaceDN w:val="0"/>
        <w:adjustRightInd w:val="0"/>
        <w:ind w:left="284" w:firstLine="283"/>
        <w:jc w:val="both"/>
        <w:sectPr w:rsidR="00517D67" w:rsidSect="00AE3961">
          <w:type w:val="continuous"/>
          <w:pgSz w:w="11906" w:h="16838" w:code="9"/>
          <w:pgMar w:top="1077" w:right="811" w:bottom="2438" w:left="811" w:header="709" w:footer="709" w:gutter="0"/>
          <w:cols w:space="238"/>
          <w:docGrid w:linePitch="360"/>
        </w:sectPr>
      </w:pPr>
    </w:p>
    <w:p w:rsidR="00517D67" w:rsidRDefault="00517D67" w:rsidP="00517D67">
      <w:pPr>
        <w:autoSpaceDE w:val="0"/>
        <w:autoSpaceDN w:val="0"/>
        <w:adjustRightInd w:val="0"/>
        <w:spacing w:line="360" w:lineRule="auto"/>
        <w:ind w:left="284" w:firstLine="709"/>
        <w:jc w:val="both"/>
      </w:pPr>
      <w:r w:rsidRPr="00BB397E">
        <w:lastRenderedPageBreak/>
        <w:t>Pada hasil output ini menunjukkan ringkasan hasil statistic deskriptif dari masing-</w:t>
      </w:r>
      <w:r w:rsidRPr="00BB397E">
        <w:lastRenderedPageBreak/>
        <w:t>masing sampel yang diteliti berupa nilai</w:t>
      </w:r>
      <w:r w:rsidRPr="00BB397E">
        <w:rPr>
          <w:i/>
        </w:rPr>
        <w:t xml:space="preserve"> pretest</w:t>
      </w:r>
      <w:r w:rsidRPr="00BB397E">
        <w:t xml:space="preserve"> dan nilai </w:t>
      </w:r>
      <w:r w:rsidRPr="00BB397E">
        <w:rPr>
          <w:i/>
        </w:rPr>
        <w:t>posttest</w:t>
      </w:r>
      <w:r w:rsidRPr="00BB397E">
        <w:t xml:space="preserve">. </w:t>
      </w:r>
    </w:p>
    <w:p w:rsidR="00517D67" w:rsidRDefault="00517D67" w:rsidP="00517D67">
      <w:pPr>
        <w:autoSpaceDE w:val="0"/>
        <w:autoSpaceDN w:val="0"/>
        <w:adjustRightInd w:val="0"/>
        <w:ind w:left="284" w:firstLine="709"/>
        <w:jc w:val="both"/>
        <w:sectPr w:rsidR="00517D67" w:rsidSect="007027A4">
          <w:type w:val="continuous"/>
          <w:pgSz w:w="11906" w:h="16838" w:code="9"/>
          <w:pgMar w:top="1077" w:right="811" w:bottom="2438" w:left="811" w:header="709" w:footer="709" w:gutter="0"/>
          <w:cols w:num="2" w:space="238"/>
          <w:docGrid w:linePitch="360"/>
        </w:sectPr>
      </w:pPr>
    </w:p>
    <w:p w:rsidR="00517D67" w:rsidRPr="00BB397E" w:rsidRDefault="00517D67" w:rsidP="00517D67">
      <w:pPr>
        <w:autoSpaceDE w:val="0"/>
        <w:autoSpaceDN w:val="0"/>
        <w:adjustRightInd w:val="0"/>
        <w:ind w:left="284" w:firstLine="283"/>
        <w:jc w:val="both"/>
      </w:pPr>
    </w:p>
    <w:tbl>
      <w:tblPr>
        <w:tblW w:w="6925" w:type="dxa"/>
        <w:jc w:val="center"/>
        <w:tblLayout w:type="fixed"/>
        <w:tblCellMar>
          <w:left w:w="0" w:type="dxa"/>
          <w:right w:w="0" w:type="dxa"/>
        </w:tblCellMar>
        <w:tblLook w:val="0000" w:firstRow="0" w:lastRow="0" w:firstColumn="0" w:lastColumn="0" w:noHBand="0" w:noVBand="0"/>
      </w:tblPr>
      <w:tblGrid>
        <w:gridCol w:w="823"/>
        <w:gridCol w:w="2632"/>
        <w:gridCol w:w="1085"/>
        <w:gridCol w:w="1300"/>
        <w:gridCol w:w="1085"/>
      </w:tblGrid>
      <w:tr w:rsidR="00517D67" w:rsidRPr="00BB397E" w:rsidTr="002C032E">
        <w:trPr>
          <w:cantSplit/>
          <w:jc w:val="center"/>
        </w:trPr>
        <w:tc>
          <w:tcPr>
            <w:tcW w:w="6925" w:type="dxa"/>
            <w:gridSpan w:val="5"/>
            <w:tcBorders>
              <w:bottom w:val="single" w:sz="4" w:space="0" w:color="auto"/>
            </w:tcBorders>
            <w:shd w:val="clear" w:color="auto" w:fill="FFFFFF"/>
          </w:tcPr>
          <w:p w:rsidR="00517D67" w:rsidRPr="00BB397E" w:rsidRDefault="00517D67" w:rsidP="002C032E">
            <w:pPr>
              <w:autoSpaceDE w:val="0"/>
              <w:autoSpaceDN w:val="0"/>
              <w:adjustRightInd w:val="0"/>
              <w:ind w:left="60" w:right="60"/>
              <w:jc w:val="center"/>
              <w:rPr>
                <w:b/>
                <w:bCs/>
                <w:color w:val="000000"/>
              </w:rPr>
            </w:pPr>
            <w:r w:rsidRPr="00BB397E">
              <w:rPr>
                <w:b/>
                <w:bCs/>
                <w:color w:val="000000"/>
              </w:rPr>
              <w:t>TABEL 4</w:t>
            </w:r>
          </w:p>
          <w:p w:rsidR="00517D67" w:rsidRPr="00BB397E" w:rsidRDefault="00517D67" w:rsidP="002C032E">
            <w:pPr>
              <w:autoSpaceDE w:val="0"/>
              <w:autoSpaceDN w:val="0"/>
              <w:adjustRightInd w:val="0"/>
              <w:ind w:left="60" w:right="60"/>
              <w:jc w:val="center"/>
              <w:rPr>
                <w:color w:val="000000"/>
              </w:rPr>
            </w:pPr>
            <w:r w:rsidRPr="00BB397E">
              <w:rPr>
                <w:b/>
                <w:bCs/>
                <w:color w:val="000000"/>
              </w:rPr>
              <w:t>HASIL UJI KORELASI</w:t>
            </w:r>
          </w:p>
        </w:tc>
      </w:tr>
      <w:tr w:rsidR="00517D67" w:rsidRPr="00BB397E" w:rsidTr="002C032E">
        <w:trPr>
          <w:cantSplit/>
          <w:jc w:val="center"/>
        </w:trPr>
        <w:tc>
          <w:tcPr>
            <w:tcW w:w="3455" w:type="dxa"/>
            <w:gridSpan w:val="2"/>
            <w:tcBorders>
              <w:top w:val="single" w:sz="4" w:space="0" w:color="auto"/>
              <w:bottom w:val="single" w:sz="4" w:space="0" w:color="auto"/>
            </w:tcBorders>
            <w:shd w:val="clear" w:color="auto" w:fill="FFFFFF"/>
          </w:tcPr>
          <w:p w:rsidR="00517D67" w:rsidRPr="00BB397E" w:rsidRDefault="00517D67" w:rsidP="002C032E">
            <w:pPr>
              <w:autoSpaceDE w:val="0"/>
              <w:autoSpaceDN w:val="0"/>
              <w:adjustRightInd w:val="0"/>
              <w:ind w:left="60" w:right="60"/>
              <w:jc w:val="both"/>
              <w:rPr>
                <w:color w:val="000000"/>
              </w:rPr>
            </w:pPr>
            <w:r w:rsidRPr="00BB397E">
              <w:rPr>
                <w:bCs/>
                <w:color w:val="000000"/>
              </w:rPr>
              <w:t>Paired Samples Correlations</w:t>
            </w:r>
          </w:p>
        </w:tc>
        <w:tc>
          <w:tcPr>
            <w:tcW w:w="1085" w:type="dxa"/>
            <w:tcBorders>
              <w:top w:val="single" w:sz="4" w:space="0" w:color="auto"/>
              <w:bottom w:val="single" w:sz="4" w:space="0" w:color="auto"/>
            </w:tcBorders>
            <w:shd w:val="clear" w:color="auto" w:fill="FFFFFF"/>
          </w:tcPr>
          <w:p w:rsidR="00517D67" w:rsidRPr="00BB397E" w:rsidRDefault="00517D67" w:rsidP="002C032E">
            <w:pPr>
              <w:autoSpaceDE w:val="0"/>
              <w:autoSpaceDN w:val="0"/>
              <w:adjustRightInd w:val="0"/>
              <w:ind w:left="60" w:right="60"/>
              <w:jc w:val="both"/>
              <w:rPr>
                <w:color w:val="000000"/>
              </w:rPr>
            </w:pPr>
            <w:r w:rsidRPr="00BB397E">
              <w:rPr>
                <w:color w:val="000000"/>
              </w:rPr>
              <w:t>N</w:t>
            </w:r>
          </w:p>
        </w:tc>
        <w:tc>
          <w:tcPr>
            <w:tcW w:w="1300" w:type="dxa"/>
            <w:tcBorders>
              <w:top w:val="single" w:sz="4" w:space="0" w:color="auto"/>
              <w:bottom w:val="single" w:sz="4" w:space="0" w:color="auto"/>
            </w:tcBorders>
            <w:shd w:val="clear" w:color="auto" w:fill="FFFFFF"/>
          </w:tcPr>
          <w:p w:rsidR="00517D67" w:rsidRPr="00BB397E" w:rsidRDefault="00517D67" w:rsidP="002C032E">
            <w:pPr>
              <w:autoSpaceDE w:val="0"/>
              <w:autoSpaceDN w:val="0"/>
              <w:adjustRightInd w:val="0"/>
              <w:ind w:left="60" w:right="60"/>
              <w:jc w:val="both"/>
              <w:rPr>
                <w:color w:val="000000"/>
              </w:rPr>
            </w:pPr>
            <w:r w:rsidRPr="00BB397E">
              <w:rPr>
                <w:color w:val="000000"/>
              </w:rPr>
              <w:t>Correlation</w:t>
            </w:r>
          </w:p>
        </w:tc>
        <w:tc>
          <w:tcPr>
            <w:tcW w:w="1085" w:type="dxa"/>
            <w:tcBorders>
              <w:top w:val="single" w:sz="4" w:space="0" w:color="auto"/>
              <w:bottom w:val="single" w:sz="4" w:space="0" w:color="auto"/>
            </w:tcBorders>
            <w:shd w:val="clear" w:color="auto" w:fill="FFFFFF"/>
          </w:tcPr>
          <w:p w:rsidR="00517D67" w:rsidRPr="00BB397E" w:rsidRDefault="00517D67" w:rsidP="002C032E">
            <w:pPr>
              <w:autoSpaceDE w:val="0"/>
              <w:autoSpaceDN w:val="0"/>
              <w:adjustRightInd w:val="0"/>
              <w:ind w:left="60" w:right="60"/>
              <w:jc w:val="both"/>
              <w:rPr>
                <w:color w:val="000000"/>
              </w:rPr>
            </w:pPr>
            <w:r w:rsidRPr="00BB397E">
              <w:rPr>
                <w:color w:val="000000"/>
              </w:rPr>
              <w:t>Sig.</w:t>
            </w:r>
          </w:p>
        </w:tc>
      </w:tr>
      <w:tr w:rsidR="00517D67" w:rsidRPr="00BB397E" w:rsidTr="002C032E">
        <w:trPr>
          <w:cantSplit/>
          <w:jc w:val="center"/>
        </w:trPr>
        <w:tc>
          <w:tcPr>
            <w:tcW w:w="823" w:type="dxa"/>
            <w:tcBorders>
              <w:top w:val="single" w:sz="4" w:space="0" w:color="auto"/>
            </w:tcBorders>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Pair 1</w:t>
            </w:r>
          </w:p>
        </w:tc>
        <w:tc>
          <w:tcPr>
            <w:tcW w:w="2632" w:type="dxa"/>
            <w:tcBorders>
              <w:top w:val="single" w:sz="4" w:space="0" w:color="auto"/>
            </w:tcBorders>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Pengetahuan Pre &amp; Pengetahuan Post</w:t>
            </w:r>
          </w:p>
        </w:tc>
        <w:tc>
          <w:tcPr>
            <w:tcW w:w="1085" w:type="dxa"/>
            <w:tcBorders>
              <w:top w:val="single" w:sz="4" w:space="0" w:color="auto"/>
            </w:tcBorders>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109</w:t>
            </w:r>
          </w:p>
        </w:tc>
        <w:tc>
          <w:tcPr>
            <w:tcW w:w="1300" w:type="dxa"/>
            <w:tcBorders>
              <w:top w:val="single" w:sz="4" w:space="0" w:color="auto"/>
            </w:tcBorders>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w:t>
            </w:r>
          </w:p>
        </w:tc>
        <w:tc>
          <w:tcPr>
            <w:tcW w:w="1085" w:type="dxa"/>
            <w:tcBorders>
              <w:top w:val="single" w:sz="4" w:space="0" w:color="auto"/>
            </w:tcBorders>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.000</w:t>
            </w:r>
          </w:p>
        </w:tc>
      </w:tr>
      <w:tr w:rsidR="00517D67" w:rsidRPr="00BB397E" w:rsidTr="002C032E">
        <w:trPr>
          <w:cantSplit/>
          <w:jc w:val="center"/>
        </w:trPr>
        <w:tc>
          <w:tcPr>
            <w:tcW w:w="823" w:type="dxa"/>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Pair 2</w:t>
            </w:r>
          </w:p>
        </w:tc>
        <w:tc>
          <w:tcPr>
            <w:tcW w:w="2632" w:type="dxa"/>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Sikap Pre &amp; Sikap Post</w:t>
            </w:r>
          </w:p>
        </w:tc>
        <w:tc>
          <w:tcPr>
            <w:tcW w:w="1085" w:type="dxa"/>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109</w:t>
            </w:r>
          </w:p>
        </w:tc>
        <w:tc>
          <w:tcPr>
            <w:tcW w:w="1300" w:type="dxa"/>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.336</w:t>
            </w:r>
          </w:p>
        </w:tc>
        <w:tc>
          <w:tcPr>
            <w:tcW w:w="1085" w:type="dxa"/>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.000</w:t>
            </w:r>
          </w:p>
        </w:tc>
      </w:tr>
      <w:tr w:rsidR="00517D67" w:rsidRPr="00BB397E" w:rsidTr="002C032E">
        <w:trPr>
          <w:cantSplit/>
          <w:jc w:val="center"/>
        </w:trPr>
        <w:tc>
          <w:tcPr>
            <w:tcW w:w="823" w:type="dxa"/>
            <w:tcBorders>
              <w:bottom w:val="single" w:sz="4" w:space="0" w:color="auto"/>
            </w:tcBorders>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Pair 3</w:t>
            </w:r>
          </w:p>
        </w:tc>
        <w:tc>
          <w:tcPr>
            <w:tcW w:w="2632" w:type="dxa"/>
            <w:tcBorders>
              <w:bottom w:val="single" w:sz="4" w:space="0" w:color="auto"/>
            </w:tcBorders>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Perilaku Pre &amp; Perilaku Post</w:t>
            </w:r>
          </w:p>
        </w:tc>
        <w:tc>
          <w:tcPr>
            <w:tcW w:w="1085" w:type="dxa"/>
            <w:tcBorders>
              <w:bottom w:val="single" w:sz="4" w:space="0" w:color="auto"/>
            </w:tcBorders>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109</w:t>
            </w:r>
          </w:p>
        </w:tc>
        <w:tc>
          <w:tcPr>
            <w:tcW w:w="1300" w:type="dxa"/>
            <w:tcBorders>
              <w:bottom w:val="single" w:sz="4" w:space="0" w:color="auto"/>
            </w:tcBorders>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.180</w:t>
            </w:r>
          </w:p>
        </w:tc>
        <w:tc>
          <w:tcPr>
            <w:tcW w:w="1085" w:type="dxa"/>
            <w:tcBorders>
              <w:bottom w:val="single" w:sz="4" w:space="0" w:color="auto"/>
            </w:tcBorders>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.000</w:t>
            </w:r>
          </w:p>
        </w:tc>
      </w:tr>
    </w:tbl>
    <w:p w:rsidR="00517D67" w:rsidRPr="00BB397E" w:rsidRDefault="00517D67" w:rsidP="00517D67">
      <w:pPr>
        <w:pStyle w:val="ListParagraph"/>
        <w:autoSpaceDE w:val="0"/>
        <w:autoSpaceDN w:val="0"/>
        <w:adjustRightInd w:val="0"/>
        <w:ind w:left="567"/>
      </w:pPr>
    </w:p>
    <w:p w:rsidR="00517D67" w:rsidRPr="00BB397E" w:rsidRDefault="00517D67" w:rsidP="00517D67">
      <w:pPr>
        <w:pStyle w:val="ListParagraph"/>
        <w:widowControl w:val="0"/>
        <w:numPr>
          <w:ilvl w:val="0"/>
          <w:numId w:val="3"/>
        </w:numPr>
        <w:autoSpaceDE w:val="0"/>
        <w:autoSpaceDN w:val="0"/>
        <w:adjustRightInd w:val="0"/>
        <w:ind w:left="567" w:hanging="284"/>
        <w:contextualSpacing w:val="0"/>
        <w:jc w:val="both"/>
        <w:sectPr w:rsidR="00517D67" w:rsidRPr="00BB397E" w:rsidSect="00AE3961">
          <w:type w:val="continuous"/>
          <w:pgSz w:w="11906" w:h="16838" w:code="9"/>
          <w:pgMar w:top="1077" w:right="811" w:bottom="2438" w:left="811" w:header="709" w:footer="709" w:gutter="0"/>
          <w:cols w:space="238"/>
          <w:docGrid w:linePitch="360"/>
        </w:sectPr>
      </w:pPr>
    </w:p>
    <w:p w:rsidR="00517D67" w:rsidRPr="00BB397E" w:rsidRDefault="00517D67" w:rsidP="00517D67">
      <w:pPr>
        <w:pStyle w:val="ListParagraph"/>
        <w:widowControl w:val="0"/>
        <w:numPr>
          <w:ilvl w:val="0"/>
          <w:numId w:val="3"/>
        </w:numPr>
        <w:autoSpaceDE w:val="0"/>
        <w:autoSpaceDN w:val="0"/>
        <w:adjustRightInd w:val="0"/>
        <w:spacing w:line="360" w:lineRule="auto"/>
        <w:ind w:left="567" w:hanging="284"/>
        <w:contextualSpacing w:val="0"/>
        <w:jc w:val="both"/>
      </w:pPr>
      <w:r w:rsidRPr="00BB397E">
        <w:lastRenderedPageBreak/>
        <w:t xml:space="preserve">Output Pair 1 yang ada menunjukkan hasil uji korelasi atau hubungan antara kedua data atau hubungan variabel </w:t>
      </w:r>
      <w:r w:rsidRPr="00BB397E">
        <w:rPr>
          <w:i/>
        </w:rPr>
        <w:t>pretest</w:t>
      </w:r>
      <w:r w:rsidRPr="00BB397E">
        <w:t xml:space="preserve"> dengan variabel </w:t>
      </w:r>
      <w:r w:rsidRPr="00BB397E">
        <w:rPr>
          <w:i/>
        </w:rPr>
        <w:t>posttest</w:t>
      </w:r>
      <w:r w:rsidRPr="00BB397E">
        <w:t xml:space="preserve"> pengetahuan. Berdasarkan output di atas diketahui nilai koefisien korelasi sebesar 0,000 pada pair 1 (variabel pengetahuan) dengan nilai signifikasi (Sig.) sebesar 0,000. Karena b=nilai Sig 0</w:t>
      </w:r>
      <w:proofErr w:type="gramStart"/>
      <w:r w:rsidRPr="00BB397E">
        <w:t>,00</w:t>
      </w:r>
      <w:proofErr w:type="gramEnd"/>
      <w:r w:rsidRPr="00BB397E">
        <w:t xml:space="preserve"> &lt; probabilitas 0,05 maka dapat dikatakan bahwa ada hubungan antara varibael pengetahuan pre-test dengan variabel </w:t>
      </w:r>
      <w:r w:rsidRPr="00BB397E">
        <w:rPr>
          <w:i/>
        </w:rPr>
        <w:t>posttest</w:t>
      </w:r>
      <w:r w:rsidRPr="00BB397E">
        <w:t>.</w:t>
      </w:r>
    </w:p>
    <w:p w:rsidR="00517D67" w:rsidRPr="00BB397E" w:rsidRDefault="00517D67" w:rsidP="00517D67">
      <w:pPr>
        <w:pStyle w:val="ListParagraph"/>
        <w:widowControl w:val="0"/>
        <w:numPr>
          <w:ilvl w:val="0"/>
          <w:numId w:val="3"/>
        </w:numPr>
        <w:autoSpaceDE w:val="0"/>
        <w:autoSpaceDN w:val="0"/>
        <w:adjustRightInd w:val="0"/>
        <w:spacing w:line="360" w:lineRule="auto"/>
        <w:ind w:left="567" w:hanging="284"/>
        <w:contextualSpacing w:val="0"/>
        <w:jc w:val="both"/>
      </w:pPr>
      <w:r w:rsidRPr="00BB397E">
        <w:t xml:space="preserve">Output Pair 2 yang ada menunjukkan hasil uji korelasi atau hubungan antara kedua data atau hubungan variabel pre-test dengan variabel </w:t>
      </w:r>
      <w:r w:rsidRPr="00BB397E">
        <w:rPr>
          <w:i/>
        </w:rPr>
        <w:t>posttest</w:t>
      </w:r>
      <w:r w:rsidRPr="00BB397E">
        <w:t xml:space="preserve"> sikap. Berdasarkan output di atas diketahui nilai koefisien korelasi sebesar </w:t>
      </w:r>
      <w:r w:rsidRPr="00BB397E">
        <w:lastRenderedPageBreak/>
        <w:t>0,336 pada pair 1 (variabel pengetahuan) dengan nilai signifikasi (Sig.) sebesar 0,000. Karena nilai Sig 0,000 &lt; probabilitas 0</w:t>
      </w:r>
      <w:proofErr w:type="gramStart"/>
      <w:r w:rsidRPr="00BB397E">
        <w:t>,05</w:t>
      </w:r>
      <w:proofErr w:type="gramEnd"/>
      <w:r w:rsidRPr="00BB397E">
        <w:t xml:space="preserve"> maka dapat dikatakan bahwa ada hubungan antara varibael sikap dari pre-test dengan variabel </w:t>
      </w:r>
      <w:r w:rsidRPr="00BB397E">
        <w:rPr>
          <w:i/>
        </w:rPr>
        <w:t>posttest</w:t>
      </w:r>
      <w:r w:rsidRPr="00BB397E">
        <w:t>.</w:t>
      </w:r>
    </w:p>
    <w:p w:rsidR="00517D67" w:rsidRDefault="00517D67" w:rsidP="00517D67">
      <w:pPr>
        <w:pStyle w:val="ListParagraph"/>
        <w:widowControl w:val="0"/>
        <w:numPr>
          <w:ilvl w:val="0"/>
          <w:numId w:val="3"/>
        </w:numPr>
        <w:autoSpaceDE w:val="0"/>
        <w:autoSpaceDN w:val="0"/>
        <w:adjustRightInd w:val="0"/>
        <w:spacing w:line="360" w:lineRule="auto"/>
        <w:ind w:left="567" w:hanging="284"/>
        <w:contextualSpacing w:val="0"/>
        <w:jc w:val="both"/>
      </w:pPr>
      <w:r w:rsidRPr="00BB397E">
        <w:t xml:space="preserve">Output yang ada menunjukkan hasil uji korelasi atau hubungan antara kedua data atau hubungan variabel </w:t>
      </w:r>
      <w:r w:rsidRPr="00BB397E">
        <w:rPr>
          <w:i/>
        </w:rPr>
        <w:t>pretest</w:t>
      </w:r>
      <w:r w:rsidRPr="00BB397E">
        <w:t xml:space="preserve"> dengan variabel </w:t>
      </w:r>
      <w:r w:rsidRPr="00BB397E">
        <w:rPr>
          <w:i/>
        </w:rPr>
        <w:t xml:space="preserve">posttest </w:t>
      </w:r>
      <w:r w:rsidRPr="00BB397E">
        <w:t>perilaku. Berdasarkan output di atas diketahui nilai koefisien korelasi sebesar 0,180 pada pair 1 (variabel pengetahuan) dengan nilai signifikasi (Sig.) sebesar 0</w:t>
      </w:r>
      <w:proofErr w:type="gramStart"/>
      <w:r w:rsidRPr="00BB397E">
        <w:t>,00</w:t>
      </w:r>
      <w:proofErr w:type="gramEnd"/>
      <w:r w:rsidRPr="00BB397E">
        <w:t>. Karena nilai Sig 0,000 &gt; probabilitas 0</w:t>
      </w:r>
      <w:proofErr w:type="gramStart"/>
      <w:r w:rsidRPr="00BB397E">
        <w:t>,05</w:t>
      </w:r>
      <w:proofErr w:type="gramEnd"/>
      <w:r w:rsidRPr="00BB397E">
        <w:t xml:space="preserve"> maka dapat dikatakan bahwa ada hubungan antara vari</w:t>
      </w:r>
      <w:r>
        <w:t>a</w:t>
      </w:r>
      <w:r w:rsidRPr="00BB397E">
        <w:t>b</w:t>
      </w:r>
      <w:r>
        <w:t>el</w:t>
      </w:r>
      <w:r w:rsidRPr="00BB397E">
        <w:t>.</w:t>
      </w:r>
    </w:p>
    <w:p w:rsidR="00517D67" w:rsidRPr="00BB397E" w:rsidRDefault="00517D67" w:rsidP="00517D67">
      <w:pPr>
        <w:pStyle w:val="ListParagraph"/>
        <w:widowControl w:val="0"/>
        <w:numPr>
          <w:ilvl w:val="0"/>
          <w:numId w:val="3"/>
        </w:numPr>
        <w:autoSpaceDE w:val="0"/>
        <w:autoSpaceDN w:val="0"/>
        <w:adjustRightInd w:val="0"/>
        <w:spacing w:line="360" w:lineRule="auto"/>
        <w:ind w:left="567" w:hanging="284"/>
        <w:contextualSpacing w:val="0"/>
        <w:jc w:val="both"/>
        <w:sectPr w:rsidR="00517D67" w:rsidRPr="00BB397E" w:rsidSect="002A40BA">
          <w:type w:val="continuous"/>
          <w:pgSz w:w="11906" w:h="16838" w:code="9"/>
          <w:pgMar w:top="1077" w:right="811" w:bottom="2438" w:left="811" w:header="709" w:footer="709" w:gutter="0"/>
          <w:cols w:num="2" w:space="238"/>
          <w:docGrid w:linePitch="360"/>
        </w:sectPr>
      </w:pPr>
    </w:p>
    <w:tbl>
      <w:tblPr>
        <w:tblW w:w="10283" w:type="dxa"/>
        <w:jc w:val="center"/>
        <w:tblLayout w:type="fixed"/>
        <w:tblCellMar>
          <w:left w:w="0" w:type="dxa"/>
          <w:right w:w="0" w:type="dxa"/>
        </w:tblCellMar>
        <w:tblLook w:val="0000" w:firstRow="0" w:lastRow="0" w:firstColumn="0" w:lastColumn="0" w:noHBand="0" w:noVBand="0"/>
      </w:tblPr>
      <w:tblGrid>
        <w:gridCol w:w="837"/>
        <w:gridCol w:w="2835"/>
        <w:gridCol w:w="720"/>
        <w:gridCol w:w="673"/>
        <w:gridCol w:w="851"/>
        <w:gridCol w:w="1134"/>
        <w:gridCol w:w="812"/>
        <w:gridCol w:w="806"/>
        <w:gridCol w:w="708"/>
        <w:gridCol w:w="907"/>
      </w:tblGrid>
      <w:tr w:rsidR="00517D67" w:rsidRPr="00BB397E" w:rsidTr="009C1E96">
        <w:trPr>
          <w:cantSplit/>
          <w:jc w:val="center"/>
        </w:trPr>
        <w:tc>
          <w:tcPr>
            <w:tcW w:w="10283" w:type="dxa"/>
            <w:gridSpan w:val="10"/>
            <w:shd w:val="clear" w:color="auto" w:fill="FFFFFF"/>
          </w:tcPr>
          <w:p w:rsidR="00517D67" w:rsidRPr="00BB397E" w:rsidRDefault="00517D67" w:rsidP="002C032E">
            <w:pPr>
              <w:autoSpaceDE w:val="0"/>
              <w:autoSpaceDN w:val="0"/>
              <w:adjustRightInd w:val="0"/>
              <w:ind w:left="60" w:right="60"/>
              <w:jc w:val="center"/>
              <w:rPr>
                <w:b/>
                <w:bCs/>
                <w:color w:val="000000"/>
              </w:rPr>
            </w:pPr>
            <w:r w:rsidRPr="00BB397E">
              <w:rPr>
                <w:b/>
                <w:bCs/>
                <w:color w:val="000000"/>
              </w:rPr>
              <w:lastRenderedPageBreak/>
              <w:t>TABEL 5</w:t>
            </w:r>
          </w:p>
          <w:p w:rsidR="00517D67" w:rsidRPr="00BB397E" w:rsidRDefault="00517D67" w:rsidP="002C032E">
            <w:pPr>
              <w:autoSpaceDE w:val="0"/>
              <w:autoSpaceDN w:val="0"/>
              <w:adjustRightInd w:val="0"/>
              <w:ind w:left="60" w:right="60"/>
              <w:jc w:val="center"/>
              <w:rPr>
                <w:color w:val="000000"/>
              </w:rPr>
            </w:pPr>
            <w:r w:rsidRPr="00BB397E">
              <w:rPr>
                <w:b/>
                <w:bCs/>
                <w:color w:val="000000"/>
              </w:rPr>
              <w:t>HASIL UJI HIPOTESIS</w:t>
            </w:r>
          </w:p>
        </w:tc>
      </w:tr>
      <w:tr w:rsidR="00517D67" w:rsidRPr="00BB397E" w:rsidTr="009C1E96">
        <w:trPr>
          <w:cantSplit/>
          <w:jc w:val="center"/>
        </w:trPr>
        <w:tc>
          <w:tcPr>
            <w:tcW w:w="3672" w:type="dxa"/>
            <w:gridSpan w:val="2"/>
            <w:vMerge w:val="restart"/>
            <w:tcBorders>
              <w:top w:val="single" w:sz="4" w:space="0" w:color="auto"/>
            </w:tcBorders>
            <w:shd w:val="clear" w:color="auto" w:fill="FFFFFF"/>
          </w:tcPr>
          <w:p w:rsidR="00517D67" w:rsidRPr="00BB397E" w:rsidRDefault="00517D67" w:rsidP="002C032E">
            <w:pPr>
              <w:autoSpaceDE w:val="0"/>
              <w:autoSpaceDN w:val="0"/>
              <w:adjustRightInd w:val="0"/>
              <w:ind w:left="60" w:right="60"/>
              <w:jc w:val="both"/>
              <w:rPr>
                <w:color w:val="000000"/>
              </w:rPr>
            </w:pPr>
            <w:r w:rsidRPr="00BB397E">
              <w:rPr>
                <w:color w:val="000000"/>
              </w:rPr>
              <w:t xml:space="preserve">Hasil </w:t>
            </w:r>
            <w:r w:rsidRPr="00BB397E">
              <w:rPr>
                <w:bCs/>
                <w:color w:val="000000"/>
              </w:rPr>
              <w:t>Paired Samples Test</w:t>
            </w:r>
          </w:p>
        </w:tc>
        <w:tc>
          <w:tcPr>
            <w:tcW w:w="4190" w:type="dxa"/>
            <w:gridSpan w:val="5"/>
            <w:tcBorders>
              <w:top w:val="single" w:sz="4" w:space="0" w:color="auto"/>
            </w:tcBorders>
            <w:shd w:val="clear" w:color="auto" w:fill="FFFFFF"/>
          </w:tcPr>
          <w:p w:rsidR="00517D67" w:rsidRPr="00BB397E" w:rsidRDefault="00517D67" w:rsidP="002C032E">
            <w:pPr>
              <w:autoSpaceDE w:val="0"/>
              <w:autoSpaceDN w:val="0"/>
              <w:adjustRightInd w:val="0"/>
              <w:ind w:left="60" w:right="60"/>
              <w:jc w:val="both"/>
              <w:rPr>
                <w:color w:val="000000"/>
              </w:rPr>
            </w:pPr>
            <w:r w:rsidRPr="00BB397E">
              <w:rPr>
                <w:color w:val="000000"/>
              </w:rPr>
              <w:t>Paired Differences</w:t>
            </w:r>
          </w:p>
        </w:tc>
        <w:tc>
          <w:tcPr>
            <w:tcW w:w="806" w:type="dxa"/>
            <w:vMerge w:val="restart"/>
            <w:tcBorders>
              <w:top w:val="single" w:sz="4" w:space="0" w:color="auto"/>
              <w:bottom w:val="single" w:sz="4" w:space="0" w:color="auto"/>
            </w:tcBorders>
            <w:shd w:val="clear" w:color="auto" w:fill="FFFFFF"/>
          </w:tcPr>
          <w:p w:rsidR="00517D67" w:rsidRPr="00BB397E" w:rsidRDefault="00517D67" w:rsidP="002C032E">
            <w:pPr>
              <w:autoSpaceDE w:val="0"/>
              <w:autoSpaceDN w:val="0"/>
              <w:adjustRightInd w:val="0"/>
              <w:ind w:left="60" w:right="60"/>
              <w:jc w:val="both"/>
              <w:rPr>
                <w:color w:val="000000"/>
              </w:rPr>
            </w:pPr>
            <w:r w:rsidRPr="00BB397E">
              <w:rPr>
                <w:color w:val="000000"/>
              </w:rPr>
              <w:t>T</w:t>
            </w:r>
          </w:p>
        </w:tc>
        <w:tc>
          <w:tcPr>
            <w:tcW w:w="708" w:type="dxa"/>
            <w:vMerge w:val="restart"/>
            <w:tcBorders>
              <w:top w:val="single" w:sz="4" w:space="0" w:color="auto"/>
              <w:bottom w:val="single" w:sz="4" w:space="0" w:color="auto"/>
            </w:tcBorders>
            <w:shd w:val="clear" w:color="auto" w:fill="FFFFFF"/>
          </w:tcPr>
          <w:p w:rsidR="00517D67" w:rsidRPr="00BB397E" w:rsidRDefault="00517D67" w:rsidP="002C032E">
            <w:pPr>
              <w:autoSpaceDE w:val="0"/>
              <w:autoSpaceDN w:val="0"/>
              <w:adjustRightInd w:val="0"/>
              <w:ind w:left="60" w:right="60"/>
              <w:jc w:val="both"/>
              <w:rPr>
                <w:color w:val="000000"/>
              </w:rPr>
            </w:pPr>
            <w:r w:rsidRPr="00BB397E">
              <w:rPr>
                <w:color w:val="000000"/>
              </w:rPr>
              <w:t>df</w:t>
            </w:r>
          </w:p>
        </w:tc>
        <w:tc>
          <w:tcPr>
            <w:tcW w:w="907" w:type="dxa"/>
            <w:vMerge w:val="restart"/>
            <w:tcBorders>
              <w:top w:val="single" w:sz="4" w:space="0" w:color="auto"/>
              <w:bottom w:val="single" w:sz="4" w:space="0" w:color="auto"/>
            </w:tcBorders>
            <w:shd w:val="clear" w:color="auto" w:fill="FFFFFF"/>
          </w:tcPr>
          <w:p w:rsidR="00517D67" w:rsidRPr="00BB397E" w:rsidRDefault="00517D67" w:rsidP="002C032E">
            <w:pPr>
              <w:autoSpaceDE w:val="0"/>
              <w:autoSpaceDN w:val="0"/>
              <w:adjustRightInd w:val="0"/>
              <w:ind w:left="60" w:right="60"/>
              <w:jc w:val="both"/>
              <w:rPr>
                <w:color w:val="000000"/>
              </w:rPr>
            </w:pPr>
            <w:r w:rsidRPr="00BB397E">
              <w:rPr>
                <w:color w:val="000000"/>
              </w:rPr>
              <w:t xml:space="preserve">Sig. </w:t>
            </w:r>
          </w:p>
          <w:p w:rsidR="00517D67" w:rsidRPr="00BB397E" w:rsidRDefault="00517D67" w:rsidP="002C032E">
            <w:pPr>
              <w:autoSpaceDE w:val="0"/>
              <w:autoSpaceDN w:val="0"/>
              <w:adjustRightInd w:val="0"/>
              <w:ind w:left="60" w:right="60"/>
              <w:jc w:val="both"/>
              <w:rPr>
                <w:color w:val="000000"/>
              </w:rPr>
            </w:pPr>
            <w:r w:rsidRPr="00BB397E">
              <w:rPr>
                <w:color w:val="000000"/>
              </w:rPr>
              <w:t>(2-tailed)</w:t>
            </w:r>
          </w:p>
        </w:tc>
      </w:tr>
      <w:tr w:rsidR="00517D67" w:rsidRPr="00BB397E" w:rsidTr="009C1E96">
        <w:trPr>
          <w:cantSplit/>
          <w:jc w:val="center"/>
        </w:trPr>
        <w:tc>
          <w:tcPr>
            <w:tcW w:w="3672" w:type="dxa"/>
            <w:gridSpan w:val="2"/>
            <w:vMerge/>
            <w:tcBorders>
              <w:bottom w:val="single" w:sz="4" w:space="0" w:color="auto"/>
            </w:tcBorders>
            <w:shd w:val="clear" w:color="auto" w:fill="FFFFFF"/>
          </w:tcPr>
          <w:p w:rsidR="00517D67" w:rsidRPr="00BB397E" w:rsidRDefault="00517D67" w:rsidP="002C032E">
            <w:pPr>
              <w:autoSpaceDE w:val="0"/>
              <w:autoSpaceDN w:val="0"/>
              <w:adjustRightInd w:val="0"/>
              <w:jc w:val="both"/>
              <w:rPr>
                <w:color w:val="000000"/>
              </w:rPr>
            </w:pPr>
          </w:p>
        </w:tc>
        <w:tc>
          <w:tcPr>
            <w:tcW w:w="720" w:type="dxa"/>
            <w:vMerge w:val="restart"/>
            <w:tcBorders>
              <w:bottom w:val="single" w:sz="4" w:space="0" w:color="auto"/>
            </w:tcBorders>
            <w:shd w:val="clear" w:color="auto" w:fill="FFFFFF"/>
          </w:tcPr>
          <w:p w:rsidR="00517D67" w:rsidRPr="00BB397E" w:rsidRDefault="00517D67" w:rsidP="002C032E">
            <w:pPr>
              <w:autoSpaceDE w:val="0"/>
              <w:autoSpaceDN w:val="0"/>
              <w:adjustRightInd w:val="0"/>
              <w:ind w:left="60" w:right="60"/>
              <w:jc w:val="both"/>
              <w:rPr>
                <w:color w:val="000000"/>
              </w:rPr>
            </w:pPr>
            <w:r w:rsidRPr="00BB397E">
              <w:rPr>
                <w:color w:val="000000"/>
              </w:rPr>
              <w:t>M</w:t>
            </w:r>
            <w:bookmarkStart w:id="0" w:name="_GoBack"/>
            <w:bookmarkEnd w:id="0"/>
            <w:r w:rsidRPr="00BB397E">
              <w:rPr>
                <w:color w:val="000000"/>
              </w:rPr>
              <w:t>ean</w:t>
            </w:r>
          </w:p>
        </w:tc>
        <w:tc>
          <w:tcPr>
            <w:tcW w:w="673" w:type="dxa"/>
            <w:vMerge w:val="restart"/>
            <w:tcBorders>
              <w:bottom w:val="single" w:sz="4" w:space="0" w:color="auto"/>
            </w:tcBorders>
            <w:shd w:val="clear" w:color="auto" w:fill="FFFFFF"/>
          </w:tcPr>
          <w:p w:rsidR="00517D67" w:rsidRPr="00BB397E" w:rsidRDefault="00517D67" w:rsidP="002C032E">
            <w:pPr>
              <w:autoSpaceDE w:val="0"/>
              <w:autoSpaceDN w:val="0"/>
              <w:adjustRightInd w:val="0"/>
              <w:ind w:left="60" w:right="60"/>
              <w:jc w:val="both"/>
              <w:rPr>
                <w:color w:val="000000"/>
              </w:rPr>
            </w:pPr>
            <w:r w:rsidRPr="00BB397E">
              <w:rPr>
                <w:color w:val="000000"/>
              </w:rPr>
              <w:t>Std. Deviation</w:t>
            </w:r>
          </w:p>
        </w:tc>
        <w:tc>
          <w:tcPr>
            <w:tcW w:w="851" w:type="dxa"/>
            <w:vMerge w:val="restart"/>
            <w:tcBorders>
              <w:bottom w:val="single" w:sz="4" w:space="0" w:color="auto"/>
            </w:tcBorders>
            <w:shd w:val="clear" w:color="auto" w:fill="FFFFFF"/>
          </w:tcPr>
          <w:p w:rsidR="00517D67" w:rsidRPr="00BB397E" w:rsidRDefault="00517D67" w:rsidP="002C032E">
            <w:pPr>
              <w:autoSpaceDE w:val="0"/>
              <w:autoSpaceDN w:val="0"/>
              <w:adjustRightInd w:val="0"/>
              <w:ind w:left="60" w:right="60"/>
              <w:jc w:val="both"/>
              <w:rPr>
                <w:color w:val="000000"/>
              </w:rPr>
            </w:pPr>
            <w:r w:rsidRPr="00BB397E">
              <w:rPr>
                <w:color w:val="000000"/>
              </w:rPr>
              <w:t>Std. Error Mean</w:t>
            </w:r>
          </w:p>
        </w:tc>
        <w:tc>
          <w:tcPr>
            <w:tcW w:w="1946" w:type="dxa"/>
            <w:gridSpan w:val="2"/>
            <w:tcBorders>
              <w:bottom w:val="single" w:sz="4" w:space="0" w:color="auto"/>
            </w:tcBorders>
            <w:shd w:val="clear" w:color="auto" w:fill="FFFFFF"/>
          </w:tcPr>
          <w:p w:rsidR="00517D67" w:rsidRPr="00BB397E" w:rsidRDefault="00517D67" w:rsidP="002C032E">
            <w:pPr>
              <w:autoSpaceDE w:val="0"/>
              <w:autoSpaceDN w:val="0"/>
              <w:adjustRightInd w:val="0"/>
              <w:ind w:left="60" w:right="60"/>
              <w:jc w:val="both"/>
              <w:rPr>
                <w:color w:val="000000"/>
              </w:rPr>
            </w:pPr>
            <w:r w:rsidRPr="00BB397E">
              <w:rPr>
                <w:color w:val="000000"/>
              </w:rPr>
              <w:t>95% Confidence Interval of the Difference</w:t>
            </w:r>
          </w:p>
        </w:tc>
        <w:tc>
          <w:tcPr>
            <w:tcW w:w="806" w:type="dxa"/>
            <w:vMerge/>
            <w:tcBorders>
              <w:bottom w:val="single" w:sz="4" w:space="0" w:color="auto"/>
            </w:tcBorders>
            <w:shd w:val="clear" w:color="auto" w:fill="FFFFFF"/>
          </w:tcPr>
          <w:p w:rsidR="00517D67" w:rsidRPr="00BB397E" w:rsidRDefault="00517D67" w:rsidP="002C032E">
            <w:pPr>
              <w:autoSpaceDE w:val="0"/>
              <w:autoSpaceDN w:val="0"/>
              <w:adjustRightInd w:val="0"/>
              <w:jc w:val="both"/>
              <w:rPr>
                <w:color w:val="000000"/>
              </w:rPr>
            </w:pPr>
          </w:p>
        </w:tc>
        <w:tc>
          <w:tcPr>
            <w:tcW w:w="708" w:type="dxa"/>
            <w:vMerge/>
            <w:tcBorders>
              <w:bottom w:val="single" w:sz="4" w:space="0" w:color="auto"/>
            </w:tcBorders>
            <w:shd w:val="clear" w:color="auto" w:fill="FFFFFF"/>
          </w:tcPr>
          <w:p w:rsidR="00517D67" w:rsidRPr="00BB397E" w:rsidRDefault="00517D67" w:rsidP="002C032E">
            <w:pPr>
              <w:autoSpaceDE w:val="0"/>
              <w:autoSpaceDN w:val="0"/>
              <w:adjustRightInd w:val="0"/>
              <w:jc w:val="both"/>
              <w:rPr>
                <w:color w:val="000000"/>
              </w:rPr>
            </w:pPr>
          </w:p>
        </w:tc>
        <w:tc>
          <w:tcPr>
            <w:tcW w:w="907" w:type="dxa"/>
            <w:vMerge/>
            <w:tcBorders>
              <w:bottom w:val="single" w:sz="4" w:space="0" w:color="auto"/>
            </w:tcBorders>
            <w:shd w:val="clear" w:color="auto" w:fill="FFFFFF"/>
          </w:tcPr>
          <w:p w:rsidR="00517D67" w:rsidRPr="00BB397E" w:rsidRDefault="00517D67" w:rsidP="002C032E">
            <w:pPr>
              <w:autoSpaceDE w:val="0"/>
              <w:autoSpaceDN w:val="0"/>
              <w:adjustRightInd w:val="0"/>
              <w:jc w:val="both"/>
              <w:rPr>
                <w:color w:val="000000"/>
              </w:rPr>
            </w:pPr>
          </w:p>
        </w:tc>
      </w:tr>
      <w:tr w:rsidR="00517D67" w:rsidRPr="00BB397E" w:rsidTr="009C1E96">
        <w:trPr>
          <w:cantSplit/>
          <w:jc w:val="center"/>
        </w:trPr>
        <w:tc>
          <w:tcPr>
            <w:tcW w:w="3672" w:type="dxa"/>
            <w:gridSpan w:val="2"/>
            <w:vMerge/>
            <w:tcBorders>
              <w:top w:val="single" w:sz="4" w:space="0" w:color="auto"/>
              <w:bottom w:val="single" w:sz="4" w:space="0" w:color="auto"/>
            </w:tcBorders>
            <w:shd w:val="clear" w:color="auto" w:fill="FFFFFF"/>
          </w:tcPr>
          <w:p w:rsidR="00517D67" w:rsidRPr="00BB397E" w:rsidRDefault="00517D67" w:rsidP="002C032E">
            <w:pPr>
              <w:autoSpaceDE w:val="0"/>
              <w:autoSpaceDN w:val="0"/>
              <w:adjustRightInd w:val="0"/>
              <w:jc w:val="both"/>
              <w:rPr>
                <w:color w:val="000000"/>
              </w:rPr>
            </w:pPr>
          </w:p>
        </w:tc>
        <w:tc>
          <w:tcPr>
            <w:tcW w:w="720" w:type="dxa"/>
            <w:vMerge/>
            <w:tcBorders>
              <w:top w:val="single" w:sz="4" w:space="0" w:color="auto"/>
              <w:bottom w:val="single" w:sz="4" w:space="0" w:color="auto"/>
            </w:tcBorders>
            <w:shd w:val="clear" w:color="auto" w:fill="FFFFFF"/>
          </w:tcPr>
          <w:p w:rsidR="00517D67" w:rsidRPr="00BB397E" w:rsidRDefault="00517D67" w:rsidP="002C032E">
            <w:pPr>
              <w:autoSpaceDE w:val="0"/>
              <w:autoSpaceDN w:val="0"/>
              <w:adjustRightInd w:val="0"/>
              <w:jc w:val="both"/>
              <w:rPr>
                <w:color w:val="000000"/>
              </w:rPr>
            </w:pPr>
          </w:p>
        </w:tc>
        <w:tc>
          <w:tcPr>
            <w:tcW w:w="673" w:type="dxa"/>
            <w:vMerge/>
            <w:tcBorders>
              <w:top w:val="single" w:sz="4" w:space="0" w:color="auto"/>
              <w:bottom w:val="single" w:sz="4" w:space="0" w:color="auto"/>
            </w:tcBorders>
            <w:shd w:val="clear" w:color="auto" w:fill="FFFFFF"/>
          </w:tcPr>
          <w:p w:rsidR="00517D67" w:rsidRPr="00BB397E" w:rsidRDefault="00517D67" w:rsidP="002C032E">
            <w:pPr>
              <w:autoSpaceDE w:val="0"/>
              <w:autoSpaceDN w:val="0"/>
              <w:adjustRightInd w:val="0"/>
              <w:jc w:val="both"/>
              <w:rPr>
                <w:color w:val="000000"/>
              </w:rPr>
            </w:pPr>
          </w:p>
        </w:tc>
        <w:tc>
          <w:tcPr>
            <w:tcW w:w="851" w:type="dxa"/>
            <w:vMerge/>
            <w:tcBorders>
              <w:top w:val="single" w:sz="4" w:space="0" w:color="auto"/>
              <w:bottom w:val="single" w:sz="4" w:space="0" w:color="auto"/>
            </w:tcBorders>
            <w:shd w:val="clear" w:color="auto" w:fill="FFFFFF"/>
          </w:tcPr>
          <w:p w:rsidR="00517D67" w:rsidRPr="00BB397E" w:rsidRDefault="00517D67" w:rsidP="002C032E">
            <w:pPr>
              <w:autoSpaceDE w:val="0"/>
              <w:autoSpaceDN w:val="0"/>
              <w:adjustRightInd w:val="0"/>
              <w:jc w:val="both"/>
              <w:rPr>
                <w:color w:val="000000"/>
              </w:rPr>
            </w:pPr>
          </w:p>
        </w:tc>
        <w:tc>
          <w:tcPr>
            <w:tcW w:w="1134" w:type="dxa"/>
            <w:tcBorders>
              <w:top w:val="single" w:sz="4" w:space="0" w:color="auto"/>
              <w:bottom w:val="single" w:sz="4" w:space="0" w:color="auto"/>
            </w:tcBorders>
            <w:shd w:val="clear" w:color="auto" w:fill="FFFFFF"/>
          </w:tcPr>
          <w:p w:rsidR="00517D67" w:rsidRPr="00BB397E" w:rsidRDefault="00517D67" w:rsidP="002C032E">
            <w:pPr>
              <w:autoSpaceDE w:val="0"/>
              <w:autoSpaceDN w:val="0"/>
              <w:adjustRightInd w:val="0"/>
              <w:ind w:left="60" w:right="60"/>
              <w:jc w:val="both"/>
              <w:rPr>
                <w:color w:val="000000"/>
              </w:rPr>
            </w:pPr>
            <w:r w:rsidRPr="00BB397E">
              <w:rPr>
                <w:color w:val="000000"/>
              </w:rPr>
              <w:t>Lower</w:t>
            </w:r>
          </w:p>
        </w:tc>
        <w:tc>
          <w:tcPr>
            <w:tcW w:w="812" w:type="dxa"/>
            <w:tcBorders>
              <w:top w:val="single" w:sz="4" w:space="0" w:color="auto"/>
              <w:bottom w:val="single" w:sz="4" w:space="0" w:color="auto"/>
            </w:tcBorders>
            <w:shd w:val="clear" w:color="auto" w:fill="FFFFFF"/>
          </w:tcPr>
          <w:p w:rsidR="00517D67" w:rsidRPr="00BB397E" w:rsidRDefault="00517D67" w:rsidP="002C032E">
            <w:pPr>
              <w:autoSpaceDE w:val="0"/>
              <w:autoSpaceDN w:val="0"/>
              <w:adjustRightInd w:val="0"/>
              <w:ind w:left="60" w:right="60"/>
              <w:jc w:val="both"/>
              <w:rPr>
                <w:color w:val="000000"/>
              </w:rPr>
            </w:pPr>
            <w:r w:rsidRPr="00BB397E">
              <w:rPr>
                <w:color w:val="000000"/>
              </w:rPr>
              <w:t>Upper</w:t>
            </w:r>
          </w:p>
        </w:tc>
        <w:tc>
          <w:tcPr>
            <w:tcW w:w="806" w:type="dxa"/>
            <w:vMerge/>
            <w:tcBorders>
              <w:bottom w:val="single" w:sz="4" w:space="0" w:color="auto"/>
            </w:tcBorders>
            <w:shd w:val="clear" w:color="auto" w:fill="FFFFFF"/>
          </w:tcPr>
          <w:p w:rsidR="00517D67" w:rsidRPr="00BB397E" w:rsidRDefault="00517D67" w:rsidP="002C032E">
            <w:pPr>
              <w:autoSpaceDE w:val="0"/>
              <w:autoSpaceDN w:val="0"/>
              <w:adjustRightInd w:val="0"/>
              <w:jc w:val="both"/>
              <w:rPr>
                <w:color w:val="000000"/>
              </w:rPr>
            </w:pPr>
          </w:p>
        </w:tc>
        <w:tc>
          <w:tcPr>
            <w:tcW w:w="708" w:type="dxa"/>
            <w:vMerge/>
            <w:tcBorders>
              <w:bottom w:val="single" w:sz="4" w:space="0" w:color="auto"/>
            </w:tcBorders>
            <w:shd w:val="clear" w:color="auto" w:fill="FFFFFF"/>
          </w:tcPr>
          <w:p w:rsidR="00517D67" w:rsidRPr="00BB397E" w:rsidRDefault="00517D67" w:rsidP="002C032E">
            <w:pPr>
              <w:autoSpaceDE w:val="0"/>
              <w:autoSpaceDN w:val="0"/>
              <w:adjustRightInd w:val="0"/>
              <w:jc w:val="both"/>
              <w:rPr>
                <w:color w:val="000000"/>
              </w:rPr>
            </w:pPr>
          </w:p>
        </w:tc>
        <w:tc>
          <w:tcPr>
            <w:tcW w:w="907" w:type="dxa"/>
            <w:vMerge/>
            <w:tcBorders>
              <w:bottom w:val="single" w:sz="4" w:space="0" w:color="auto"/>
            </w:tcBorders>
            <w:shd w:val="clear" w:color="auto" w:fill="FFFFFF"/>
          </w:tcPr>
          <w:p w:rsidR="00517D67" w:rsidRPr="00BB397E" w:rsidRDefault="00517D67" w:rsidP="002C032E">
            <w:pPr>
              <w:autoSpaceDE w:val="0"/>
              <w:autoSpaceDN w:val="0"/>
              <w:adjustRightInd w:val="0"/>
              <w:jc w:val="both"/>
              <w:rPr>
                <w:color w:val="000000"/>
              </w:rPr>
            </w:pPr>
          </w:p>
        </w:tc>
      </w:tr>
      <w:tr w:rsidR="009C1E96" w:rsidRPr="00BB397E" w:rsidTr="009C1E96">
        <w:trPr>
          <w:cantSplit/>
          <w:jc w:val="center"/>
        </w:trPr>
        <w:tc>
          <w:tcPr>
            <w:tcW w:w="837" w:type="dxa"/>
            <w:tcBorders>
              <w:top w:val="single" w:sz="4" w:space="0" w:color="auto"/>
            </w:tcBorders>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Pair 1</w:t>
            </w:r>
          </w:p>
        </w:tc>
        <w:tc>
          <w:tcPr>
            <w:tcW w:w="2835" w:type="dxa"/>
            <w:tcBorders>
              <w:top w:val="single" w:sz="4" w:space="0" w:color="auto"/>
            </w:tcBorders>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Pengetahuan Pre - Pengetahuan Post</w:t>
            </w:r>
          </w:p>
        </w:tc>
        <w:tc>
          <w:tcPr>
            <w:tcW w:w="720" w:type="dxa"/>
            <w:tcBorders>
              <w:top w:val="single" w:sz="4" w:space="0" w:color="auto"/>
            </w:tcBorders>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-.450</w:t>
            </w:r>
          </w:p>
        </w:tc>
        <w:tc>
          <w:tcPr>
            <w:tcW w:w="673" w:type="dxa"/>
            <w:tcBorders>
              <w:top w:val="single" w:sz="4" w:space="0" w:color="auto"/>
            </w:tcBorders>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.764</w:t>
            </w:r>
          </w:p>
        </w:tc>
        <w:tc>
          <w:tcPr>
            <w:tcW w:w="851" w:type="dxa"/>
            <w:tcBorders>
              <w:top w:val="single" w:sz="4" w:space="0" w:color="auto"/>
            </w:tcBorders>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.073</w:t>
            </w:r>
          </w:p>
        </w:tc>
        <w:tc>
          <w:tcPr>
            <w:tcW w:w="1134" w:type="dxa"/>
            <w:tcBorders>
              <w:top w:val="single" w:sz="4" w:space="0" w:color="auto"/>
            </w:tcBorders>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-.595</w:t>
            </w:r>
          </w:p>
        </w:tc>
        <w:tc>
          <w:tcPr>
            <w:tcW w:w="812" w:type="dxa"/>
            <w:tcBorders>
              <w:top w:val="single" w:sz="4" w:space="0" w:color="auto"/>
            </w:tcBorders>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-.305</w:t>
            </w:r>
          </w:p>
        </w:tc>
        <w:tc>
          <w:tcPr>
            <w:tcW w:w="806" w:type="dxa"/>
            <w:tcBorders>
              <w:top w:val="single" w:sz="4" w:space="0" w:color="auto"/>
            </w:tcBorders>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-6.146</w:t>
            </w:r>
          </w:p>
        </w:tc>
        <w:tc>
          <w:tcPr>
            <w:tcW w:w="708" w:type="dxa"/>
            <w:tcBorders>
              <w:top w:val="single" w:sz="4" w:space="0" w:color="auto"/>
            </w:tcBorders>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108</w:t>
            </w:r>
          </w:p>
        </w:tc>
        <w:tc>
          <w:tcPr>
            <w:tcW w:w="907" w:type="dxa"/>
            <w:tcBorders>
              <w:top w:val="single" w:sz="4" w:space="0" w:color="auto"/>
            </w:tcBorders>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.000</w:t>
            </w:r>
          </w:p>
        </w:tc>
      </w:tr>
      <w:tr w:rsidR="009C1E96" w:rsidRPr="00BB397E" w:rsidTr="009C1E96">
        <w:trPr>
          <w:cantSplit/>
          <w:jc w:val="center"/>
        </w:trPr>
        <w:tc>
          <w:tcPr>
            <w:tcW w:w="837" w:type="dxa"/>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Pair 2</w:t>
            </w:r>
          </w:p>
        </w:tc>
        <w:tc>
          <w:tcPr>
            <w:tcW w:w="2835" w:type="dxa"/>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Sikap Pre - Sikap Post</w:t>
            </w:r>
          </w:p>
        </w:tc>
        <w:tc>
          <w:tcPr>
            <w:tcW w:w="720" w:type="dxa"/>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-.440</w:t>
            </w:r>
          </w:p>
        </w:tc>
        <w:tc>
          <w:tcPr>
            <w:tcW w:w="673" w:type="dxa"/>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.738</w:t>
            </w:r>
          </w:p>
        </w:tc>
        <w:tc>
          <w:tcPr>
            <w:tcW w:w="851" w:type="dxa"/>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.071</w:t>
            </w:r>
          </w:p>
        </w:tc>
        <w:tc>
          <w:tcPr>
            <w:tcW w:w="1134" w:type="dxa"/>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-.581</w:t>
            </w:r>
          </w:p>
        </w:tc>
        <w:tc>
          <w:tcPr>
            <w:tcW w:w="812" w:type="dxa"/>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-.300</w:t>
            </w:r>
          </w:p>
        </w:tc>
        <w:tc>
          <w:tcPr>
            <w:tcW w:w="806" w:type="dxa"/>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-6.228</w:t>
            </w:r>
          </w:p>
        </w:tc>
        <w:tc>
          <w:tcPr>
            <w:tcW w:w="708" w:type="dxa"/>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108</w:t>
            </w:r>
          </w:p>
        </w:tc>
        <w:tc>
          <w:tcPr>
            <w:tcW w:w="907" w:type="dxa"/>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.000</w:t>
            </w:r>
          </w:p>
        </w:tc>
      </w:tr>
      <w:tr w:rsidR="009C1E96" w:rsidRPr="00BB397E" w:rsidTr="009C1E96">
        <w:trPr>
          <w:cantSplit/>
          <w:jc w:val="center"/>
        </w:trPr>
        <w:tc>
          <w:tcPr>
            <w:tcW w:w="837" w:type="dxa"/>
            <w:tcBorders>
              <w:bottom w:val="single" w:sz="4" w:space="0" w:color="auto"/>
            </w:tcBorders>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Pair 3</w:t>
            </w:r>
          </w:p>
        </w:tc>
        <w:tc>
          <w:tcPr>
            <w:tcW w:w="2835" w:type="dxa"/>
            <w:tcBorders>
              <w:bottom w:val="single" w:sz="4" w:space="0" w:color="auto"/>
            </w:tcBorders>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Perilaku Pre - Perilaku Post</w:t>
            </w:r>
          </w:p>
        </w:tc>
        <w:tc>
          <w:tcPr>
            <w:tcW w:w="720" w:type="dxa"/>
            <w:tcBorders>
              <w:bottom w:val="single" w:sz="4" w:space="0" w:color="auto"/>
            </w:tcBorders>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-.376</w:t>
            </w:r>
          </w:p>
        </w:tc>
        <w:tc>
          <w:tcPr>
            <w:tcW w:w="673" w:type="dxa"/>
            <w:tcBorders>
              <w:bottom w:val="single" w:sz="4" w:space="0" w:color="auto"/>
            </w:tcBorders>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.635</w:t>
            </w:r>
          </w:p>
        </w:tc>
        <w:tc>
          <w:tcPr>
            <w:tcW w:w="851" w:type="dxa"/>
            <w:tcBorders>
              <w:bottom w:val="single" w:sz="4" w:space="0" w:color="auto"/>
            </w:tcBorders>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.061</w:t>
            </w:r>
          </w:p>
        </w:tc>
        <w:tc>
          <w:tcPr>
            <w:tcW w:w="1134" w:type="dxa"/>
            <w:tcBorders>
              <w:bottom w:val="single" w:sz="4" w:space="0" w:color="auto"/>
            </w:tcBorders>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-.497</w:t>
            </w:r>
          </w:p>
        </w:tc>
        <w:tc>
          <w:tcPr>
            <w:tcW w:w="812" w:type="dxa"/>
            <w:tcBorders>
              <w:bottom w:val="single" w:sz="4" w:space="0" w:color="auto"/>
            </w:tcBorders>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-.256</w:t>
            </w:r>
          </w:p>
        </w:tc>
        <w:tc>
          <w:tcPr>
            <w:tcW w:w="806" w:type="dxa"/>
            <w:tcBorders>
              <w:bottom w:val="single" w:sz="4" w:space="0" w:color="auto"/>
            </w:tcBorders>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-6.182</w:t>
            </w:r>
          </w:p>
        </w:tc>
        <w:tc>
          <w:tcPr>
            <w:tcW w:w="708" w:type="dxa"/>
            <w:tcBorders>
              <w:bottom w:val="single" w:sz="4" w:space="0" w:color="auto"/>
            </w:tcBorders>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108</w:t>
            </w:r>
          </w:p>
        </w:tc>
        <w:tc>
          <w:tcPr>
            <w:tcW w:w="907" w:type="dxa"/>
            <w:tcBorders>
              <w:bottom w:val="single" w:sz="4" w:space="0" w:color="auto"/>
            </w:tcBorders>
            <w:shd w:val="clear" w:color="auto" w:fill="FFFFFF"/>
            <w:vAlign w:val="center"/>
          </w:tcPr>
          <w:p w:rsidR="00517D67" w:rsidRPr="00BB397E" w:rsidRDefault="00517D67" w:rsidP="002C032E">
            <w:pPr>
              <w:autoSpaceDE w:val="0"/>
              <w:autoSpaceDN w:val="0"/>
              <w:adjustRightInd w:val="0"/>
              <w:ind w:left="60" w:right="60"/>
              <w:jc w:val="both"/>
              <w:rPr>
                <w:color w:val="000000"/>
              </w:rPr>
            </w:pPr>
            <w:r w:rsidRPr="00BB397E">
              <w:rPr>
                <w:color w:val="000000"/>
              </w:rPr>
              <w:t>.000</w:t>
            </w:r>
          </w:p>
        </w:tc>
      </w:tr>
    </w:tbl>
    <w:p w:rsidR="00517D67" w:rsidRPr="00BB397E" w:rsidRDefault="00517D67" w:rsidP="00517D67">
      <w:pPr>
        <w:autoSpaceDE w:val="0"/>
        <w:autoSpaceDN w:val="0"/>
        <w:adjustRightInd w:val="0"/>
        <w:jc w:val="center"/>
      </w:pPr>
    </w:p>
    <w:p w:rsidR="00517D67" w:rsidRDefault="00517D67" w:rsidP="00517D67">
      <w:pPr>
        <w:pStyle w:val="NormalWeb"/>
        <w:spacing w:before="120" w:beforeAutospacing="0" w:after="0" w:afterAutospacing="0"/>
        <w:ind w:firstLine="709"/>
        <w:jc w:val="both"/>
        <w:rPr>
          <w:bCs/>
        </w:rPr>
        <w:sectPr w:rsidR="00517D67" w:rsidSect="007027A4">
          <w:type w:val="continuous"/>
          <w:pgSz w:w="11907" w:h="16840" w:code="9"/>
          <w:pgMar w:top="1985" w:right="1418" w:bottom="1985" w:left="1418" w:header="720" w:footer="720" w:gutter="0"/>
          <w:cols w:space="283"/>
          <w:docGrid w:linePitch="360"/>
        </w:sectPr>
      </w:pPr>
    </w:p>
    <w:p w:rsidR="00517D67" w:rsidRPr="00BB397E" w:rsidRDefault="00517D67" w:rsidP="00517D67">
      <w:pPr>
        <w:spacing w:line="360" w:lineRule="auto"/>
        <w:ind w:left="284" w:firstLine="709"/>
        <w:jc w:val="both"/>
        <w:rPr>
          <w:noProof/>
        </w:rPr>
      </w:pPr>
      <w:r w:rsidRPr="00BB397E">
        <w:rPr>
          <w:noProof/>
        </w:rPr>
        <w:lastRenderedPageBreak/>
        <w:t>Output ini menunjukkan jawaban atas apa yang menjadi pertanyaan peneliti. Hipotesis :</w:t>
      </w:r>
    </w:p>
    <w:p w:rsidR="00517D67" w:rsidRPr="00BB397E" w:rsidRDefault="00517D67" w:rsidP="00517D67">
      <w:pPr>
        <w:pStyle w:val="ListParagraph"/>
        <w:widowControl w:val="0"/>
        <w:numPr>
          <w:ilvl w:val="0"/>
          <w:numId w:val="4"/>
        </w:numPr>
        <w:spacing w:line="360" w:lineRule="auto"/>
        <w:ind w:left="567" w:hanging="283"/>
        <w:contextualSpacing w:val="0"/>
        <w:jc w:val="both"/>
        <w:rPr>
          <w:noProof/>
        </w:rPr>
      </w:pPr>
      <w:r w:rsidRPr="00BB397E">
        <w:rPr>
          <w:noProof/>
        </w:rPr>
        <w:t xml:space="preserve">Ho tidak ada perbedaan rata-rata antara hasil intervensi </w:t>
      </w:r>
      <w:r w:rsidRPr="00BB397E">
        <w:rPr>
          <w:i/>
          <w:noProof/>
        </w:rPr>
        <w:t>pretest</w:t>
      </w:r>
      <w:r w:rsidRPr="00BB397E">
        <w:rPr>
          <w:noProof/>
        </w:rPr>
        <w:t xml:space="preserve"> dengan </w:t>
      </w:r>
      <w:r w:rsidRPr="00BB397E">
        <w:rPr>
          <w:i/>
          <w:noProof/>
        </w:rPr>
        <w:t>posttest</w:t>
      </w:r>
      <w:r w:rsidRPr="00BB397E">
        <w:rPr>
          <w:noProof/>
        </w:rPr>
        <w:t xml:space="preserve"> yang artinya tidak ada pengaruh penggunaan intervensi game edukasi sehat jiwa terhadap pengetahuan, sikap dan perilaku siswa SD N Padukuhan Pungkuran Pleret Bantul</w:t>
      </w:r>
    </w:p>
    <w:p w:rsidR="00517D67" w:rsidRPr="00BB397E" w:rsidRDefault="00517D67" w:rsidP="00517D67">
      <w:pPr>
        <w:pStyle w:val="ListParagraph"/>
        <w:widowControl w:val="0"/>
        <w:numPr>
          <w:ilvl w:val="0"/>
          <w:numId w:val="4"/>
        </w:numPr>
        <w:spacing w:line="360" w:lineRule="auto"/>
        <w:ind w:left="567" w:hanging="284"/>
        <w:contextualSpacing w:val="0"/>
        <w:jc w:val="both"/>
        <w:rPr>
          <w:noProof/>
        </w:rPr>
      </w:pPr>
      <w:r w:rsidRPr="00BB397E">
        <w:rPr>
          <w:noProof/>
        </w:rPr>
        <w:t xml:space="preserve">Ha ada perbedaan rata-rata antara hasil intervensi </w:t>
      </w:r>
      <w:r w:rsidRPr="00BB397E">
        <w:rPr>
          <w:i/>
          <w:noProof/>
        </w:rPr>
        <w:t>pretest</w:t>
      </w:r>
      <w:r w:rsidRPr="00BB397E">
        <w:rPr>
          <w:noProof/>
        </w:rPr>
        <w:t xml:space="preserve"> dengan </w:t>
      </w:r>
      <w:r w:rsidRPr="00BB397E">
        <w:rPr>
          <w:i/>
          <w:noProof/>
        </w:rPr>
        <w:t>posttest</w:t>
      </w:r>
      <w:r w:rsidRPr="00BB397E">
        <w:rPr>
          <w:noProof/>
        </w:rPr>
        <w:t xml:space="preserve"> yang artinya ada pengaruh penggunaan intervensi game edukasi sehat jiwa terhadap pengetahuan, sikap dan perilaku siswa SD N Padukuhan Pungkuran Pleret Bantul</w:t>
      </w:r>
    </w:p>
    <w:p w:rsidR="00517D67" w:rsidRDefault="00517D67" w:rsidP="00517D67">
      <w:pPr>
        <w:spacing w:line="360" w:lineRule="auto"/>
        <w:ind w:left="283" w:firstLine="710"/>
        <w:jc w:val="both"/>
        <w:rPr>
          <w:noProof/>
        </w:rPr>
      </w:pPr>
      <w:r w:rsidRPr="00BB397E">
        <w:rPr>
          <w:noProof/>
        </w:rPr>
        <w:t xml:space="preserve">Hasil uji analisa dari pengisian kuesioner siswa sebelum dan setelah intervensi menggunakan </w:t>
      </w:r>
      <w:r w:rsidRPr="00BB397E">
        <w:rPr>
          <w:i/>
          <w:noProof/>
        </w:rPr>
        <w:t xml:space="preserve">game </w:t>
      </w:r>
      <w:r w:rsidRPr="00BB397E">
        <w:rPr>
          <w:noProof/>
        </w:rPr>
        <w:t xml:space="preserve">edukasi sehat jiwa </w:t>
      </w:r>
      <w:r w:rsidRPr="00BB397E">
        <w:rPr>
          <w:i/>
          <w:noProof/>
        </w:rPr>
        <w:t xml:space="preserve">stop bullying </w:t>
      </w:r>
      <w:r w:rsidRPr="00BB397E">
        <w:rPr>
          <w:noProof/>
        </w:rPr>
        <w:t xml:space="preserve">didapatkan hasil yang dinyatakan dalam tabel </w:t>
      </w:r>
      <w:r w:rsidRPr="00BB397E">
        <w:rPr>
          <w:noProof/>
        </w:rPr>
        <w:lastRenderedPageBreak/>
        <w:t xml:space="preserve">output </w:t>
      </w:r>
      <w:r w:rsidRPr="00BB397E">
        <w:rPr>
          <w:i/>
          <w:noProof/>
        </w:rPr>
        <w:t>Paired Sampel Test</w:t>
      </w:r>
      <w:r w:rsidRPr="00BB397E">
        <w:rPr>
          <w:noProof/>
        </w:rPr>
        <w:t xml:space="preserve">. Hasil memuat informasi seluruh pair 1 2 dan 3 memiliki nilai Sig(2-tailed) 0,000 yang menunjukkan &lt; 0,05 maka Ho di tolak dan menerima Ha. Dapat disimpulkan ada perbedaan rata-rata antara hasil intervensi </w:t>
      </w:r>
      <w:r w:rsidRPr="00BB397E">
        <w:rPr>
          <w:i/>
          <w:noProof/>
        </w:rPr>
        <w:t>pretest</w:t>
      </w:r>
      <w:r w:rsidRPr="00BB397E">
        <w:rPr>
          <w:noProof/>
        </w:rPr>
        <w:t xml:space="preserve"> dengan </w:t>
      </w:r>
      <w:r w:rsidRPr="00BB397E">
        <w:rPr>
          <w:i/>
          <w:noProof/>
        </w:rPr>
        <w:t>posttest</w:t>
      </w:r>
      <w:r w:rsidRPr="00BB397E">
        <w:rPr>
          <w:noProof/>
        </w:rPr>
        <w:t>. Nilai ini memiliki arti ada pengaruh penggunaan intervensi game edukasi sehat jiwa terhadap pengetahuan, sikap dan perilaku siswa SD N Pa</w:t>
      </w:r>
      <w:r>
        <w:rPr>
          <w:noProof/>
        </w:rPr>
        <w:t>dukuhan Pungkuran Pleret Bantul.</w:t>
      </w:r>
    </w:p>
    <w:p w:rsidR="00517D67" w:rsidRDefault="00517D67" w:rsidP="00517D67">
      <w:pPr>
        <w:spacing w:line="360" w:lineRule="auto"/>
        <w:ind w:left="283" w:firstLine="710"/>
        <w:jc w:val="both"/>
      </w:pPr>
      <w:r w:rsidRPr="00BB397E">
        <w:rPr>
          <w:i/>
          <w:noProof/>
        </w:rPr>
        <w:t>Game</w:t>
      </w:r>
      <w:r w:rsidRPr="00BB397E">
        <w:rPr>
          <w:noProof/>
        </w:rPr>
        <w:t xml:space="preserve"> edukasi yang dibuat sesuai dengan target tujuan yang dibuat. </w:t>
      </w:r>
      <w:r w:rsidRPr="00BB397E">
        <w:rPr>
          <w:i/>
          <w:noProof/>
        </w:rPr>
        <w:t>Game</w:t>
      </w:r>
      <w:r w:rsidRPr="00BB397E">
        <w:rPr>
          <w:noProof/>
        </w:rPr>
        <w:t xml:space="preserve"> edukasi memiliki 2 papan yang dapat dengan mudah mengidentifikasi pelaku dan korban </w:t>
      </w:r>
      <w:r w:rsidRPr="00BB397E">
        <w:rPr>
          <w:i/>
          <w:noProof/>
        </w:rPr>
        <w:t>bullying</w:t>
      </w:r>
      <w:r w:rsidRPr="00BB397E">
        <w:rPr>
          <w:noProof/>
        </w:rPr>
        <w:t xml:space="preserve"> sesuai dengan pendapat pemain. </w:t>
      </w:r>
      <w:r w:rsidRPr="00BB397E">
        <w:rPr>
          <w:i/>
          <w:noProof/>
        </w:rPr>
        <w:t>Game</w:t>
      </w:r>
      <w:r w:rsidRPr="00BB397E">
        <w:rPr>
          <w:noProof/>
        </w:rPr>
        <w:t xml:space="preserve"> memberikan informasi tentang pencegahan </w:t>
      </w:r>
      <w:r w:rsidRPr="00BB397E">
        <w:rPr>
          <w:i/>
          <w:noProof/>
        </w:rPr>
        <w:t xml:space="preserve">bullying. </w:t>
      </w:r>
      <w:r w:rsidRPr="00BB397E">
        <w:rPr>
          <w:noProof/>
        </w:rPr>
        <w:t>Sesuai dengan</w:t>
      </w:r>
      <w:r w:rsidRPr="00BB397E">
        <w:rPr>
          <w:i/>
          <w:noProof/>
        </w:rPr>
        <w:t xml:space="preserve"> </w:t>
      </w:r>
      <w:r w:rsidRPr="00BB397E">
        <w:rPr>
          <w:noProof/>
        </w:rPr>
        <w:t>m</w:t>
      </w:r>
      <w:r w:rsidRPr="00BB397E">
        <w:t xml:space="preserve">anfaat </w:t>
      </w:r>
      <w:r w:rsidRPr="00BB397E">
        <w:rPr>
          <w:i/>
        </w:rPr>
        <w:t>game</w:t>
      </w:r>
      <w:r w:rsidRPr="00BB397E">
        <w:t xml:space="preserve"> edukasi</w:t>
      </w:r>
      <w:r w:rsidRPr="00BB397E">
        <w:rPr>
          <w:noProof/>
        </w:rPr>
        <w:t xml:space="preserve"> yang sejalan dengan </w:t>
      </w:r>
      <w:r w:rsidRPr="00BB397E">
        <w:t xml:space="preserve">Henry (2010) </w:t>
      </w:r>
      <w:r w:rsidRPr="00BB397E">
        <w:rPr>
          <w:noProof/>
        </w:rPr>
        <w:t xml:space="preserve">adalah </w:t>
      </w:r>
      <w:r w:rsidRPr="00BB397E">
        <w:rPr>
          <w:i/>
          <w:noProof/>
        </w:rPr>
        <w:t xml:space="preserve">game </w:t>
      </w:r>
      <w:r w:rsidRPr="00BB397E">
        <w:rPr>
          <w:noProof/>
        </w:rPr>
        <w:t xml:space="preserve">yang </w:t>
      </w:r>
      <w:r w:rsidRPr="00BB397E">
        <w:rPr>
          <w:noProof/>
        </w:rPr>
        <w:lastRenderedPageBreak/>
        <w:t xml:space="preserve">disusun ini memberikan kesenangan dan informasi pada pemainnya, </w:t>
      </w:r>
      <w:r w:rsidRPr="00BB397E">
        <w:t xml:space="preserve">anak dapat mengenal jenis </w:t>
      </w:r>
      <w:r w:rsidRPr="00BB397E">
        <w:rPr>
          <w:i/>
        </w:rPr>
        <w:t>game, game</w:t>
      </w:r>
      <w:r w:rsidRPr="00BB397E">
        <w:t xml:space="preserve"> memberikan pelajaran dalam hal mengikuti arahan dan aturan permainan, </w:t>
      </w:r>
      <w:r w:rsidRPr="00BB397E">
        <w:rPr>
          <w:i/>
        </w:rPr>
        <w:t xml:space="preserve">game </w:t>
      </w:r>
      <w:r w:rsidRPr="00BB397E">
        <w:t xml:space="preserve">edukasi sehat jiwa </w:t>
      </w:r>
      <w:r w:rsidRPr="00BB397E">
        <w:rPr>
          <w:i/>
        </w:rPr>
        <w:t>stop bullying</w:t>
      </w:r>
      <w:r w:rsidRPr="00BB397E">
        <w:t xml:space="preserve"> menyediakan latihan untuk pemecahan masalah dan logika serta menyediakan latihan penggunaan saraf motorik dan spatial skill khususnya tentang </w:t>
      </w:r>
      <w:r w:rsidRPr="00BB397E">
        <w:rPr>
          <w:i/>
        </w:rPr>
        <w:t xml:space="preserve">bullying </w:t>
      </w:r>
      <w:r w:rsidRPr="00BB397E">
        <w:t xml:space="preserve">yang disajikan dalam pertanyaan dalam kartu </w:t>
      </w:r>
      <w:r w:rsidRPr="00BB397E">
        <w:rPr>
          <w:i/>
        </w:rPr>
        <w:t>game</w:t>
      </w:r>
      <w:r w:rsidRPr="00BB397E">
        <w:t xml:space="preserve">. </w:t>
      </w:r>
      <w:r w:rsidRPr="00BB397E">
        <w:rPr>
          <w:i/>
        </w:rPr>
        <w:t xml:space="preserve">Game </w:t>
      </w:r>
      <w:r w:rsidRPr="00BB397E">
        <w:t xml:space="preserve">dapat mengakrabkan hubungan antar pemain, dan </w:t>
      </w:r>
      <w:r w:rsidRPr="00BB397E">
        <w:rPr>
          <w:i/>
        </w:rPr>
        <w:t>game</w:t>
      </w:r>
      <w:r w:rsidRPr="00BB397E">
        <w:t xml:space="preserve"> ini </w:t>
      </w:r>
      <w:proofErr w:type="gramStart"/>
      <w:r w:rsidRPr="00BB397E">
        <w:t>hasilnya</w:t>
      </w:r>
      <w:proofErr w:type="gramEnd"/>
      <w:r w:rsidRPr="00BB397E">
        <w:t xml:space="preserve"> menghibur dan menyenangkan.</w:t>
      </w:r>
    </w:p>
    <w:p w:rsidR="00517D67" w:rsidRDefault="00517D67" w:rsidP="00517D67">
      <w:pPr>
        <w:spacing w:line="360" w:lineRule="auto"/>
        <w:ind w:left="283" w:firstLine="710"/>
        <w:jc w:val="both"/>
      </w:pPr>
    </w:p>
    <w:p w:rsidR="00517D67" w:rsidRPr="00815A72" w:rsidRDefault="00517D67" w:rsidP="00517D67">
      <w:pPr>
        <w:spacing w:before="120" w:line="360" w:lineRule="auto"/>
        <w:rPr>
          <w:b/>
          <w:lang w:val="id-ID"/>
        </w:rPr>
      </w:pPr>
      <w:r w:rsidRPr="00815A72">
        <w:rPr>
          <w:b/>
          <w:lang w:val="id-ID"/>
        </w:rPr>
        <w:t>PEMBAHASAN</w:t>
      </w:r>
      <w:r>
        <w:rPr>
          <w:b/>
          <w:lang w:val="id-ID"/>
        </w:rPr>
        <w:t xml:space="preserve"> </w:t>
      </w:r>
    </w:p>
    <w:p w:rsidR="00517D67" w:rsidRDefault="00517D67" w:rsidP="00517D67">
      <w:pPr>
        <w:spacing w:before="120" w:line="360" w:lineRule="auto"/>
        <w:ind w:firstLine="709"/>
        <w:jc w:val="both"/>
        <w:rPr>
          <w:bCs/>
          <w:lang w:val="id-ID"/>
        </w:rPr>
      </w:pPr>
      <w:r>
        <w:rPr>
          <w:bCs/>
          <w:lang w:val="id-ID"/>
        </w:rPr>
        <w:t xml:space="preserve">Pembahasan dalam artikel bertujuan untuk menjawab rumusan masalah dan pertanyaan-pertanyaan penelitian, menunjukkan bagaimana temuan-temuan itu diperoleh, menerangkan arti hasil penelitian, bagaimana hasil penelitian yang dilaporkan dapat memecahkan masalah, perbedaan dan persamaan dengan penelitian terdahulu serta kemungkinan pengembangannya. </w:t>
      </w:r>
    </w:p>
    <w:p w:rsidR="00517D67" w:rsidRPr="00074640" w:rsidRDefault="00517D67" w:rsidP="00517D67">
      <w:pPr>
        <w:spacing w:before="120" w:line="360" w:lineRule="auto"/>
        <w:jc w:val="both"/>
      </w:pPr>
    </w:p>
    <w:p w:rsidR="00517D67" w:rsidRPr="00815A72" w:rsidRDefault="00517D67" w:rsidP="00517D67">
      <w:pPr>
        <w:autoSpaceDE w:val="0"/>
        <w:autoSpaceDN w:val="0"/>
        <w:adjustRightInd w:val="0"/>
        <w:spacing w:before="120" w:line="360" w:lineRule="auto"/>
        <w:jc w:val="both"/>
        <w:rPr>
          <w:b/>
          <w:lang w:val="id-ID"/>
        </w:rPr>
      </w:pPr>
      <w:r w:rsidRPr="00815A72">
        <w:rPr>
          <w:b/>
          <w:lang w:val="id-ID"/>
        </w:rPr>
        <w:t xml:space="preserve">KESIMPULAN </w:t>
      </w:r>
    </w:p>
    <w:p w:rsidR="00517D67" w:rsidRDefault="00517D67" w:rsidP="00517D67">
      <w:pPr>
        <w:autoSpaceDE w:val="0"/>
        <w:autoSpaceDN w:val="0"/>
        <w:adjustRightInd w:val="0"/>
        <w:spacing w:before="120" w:line="360" w:lineRule="auto"/>
        <w:ind w:firstLine="709"/>
        <w:jc w:val="both"/>
        <w:rPr>
          <w:bCs/>
        </w:rPr>
      </w:pPr>
      <w:r w:rsidRPr="002A40BA">
        <w:rPr>
          <w:noProof/>
        </w:rPr>
        <w:lastRenderedPageBreak/>
        <w:t xml:space="preserve">Berdasarkan hasil penelitian menunjukkan hasil bahwa game edukasi sehat jiwa yang diberikan sebagai intervensi memberikan dampak atau pengaruh yang positif terhadap pengetahuan, sikap dan perilaku tentang </w:t>
      </w:r>
      <w:r w:rsidRPr="002A40BA">
        <w:rPr>
          <w:i/>
          <w:noProof/>
        </w:rPr>
        <w:t>bullying</w:t>
      </w:r>
      <w:r w:rsidRPr="002A40BA">
        <w:t>.</w:t>
      </w:r>
    </w:p>
    <w:p w:rsidR="00517D67" w:rsidRPr="00517D67" w:rsidRDefault="00517D67" w:rsidP="00517D67">
      <w:pPr>
        <w:autoSpaceDE w:val="0"/>
        <w:autoSpaceDN w:val="0"/>
        <w:adjustRightInd w:val="0"/>
        <w:spacing w:before="120" w:line="360" w:lineRule="auto"/>
        <w:ind w:firstLine="709"/>
        <w:jc w:val="both"/>
        <w:rPr>
          <w:bCs/>
        </w:rPr>
      </w:pPr>
    </w:p>
    <w:p w:rsidR="00517D67" w:rsidRPr="00D1409F" w:rsidRDefault="00517D67" w:rsidP="00517D67">
      <w:pPr>
        <w:autoSpaceDE w:val="0"/>
        <w:autoSpaceDN w:val="0"/>
        <w:adjustRightInd w:val="0"/>
        <w:spacing w:before="120" w:line="360" w:lineRule="auto"/>
        <w:jc w:val="both"/>
        <w:rPr>
          <w:b/>
          <w:lang w:val="id-ID"/>
        </w:rPr>
      </w:pPr>
      <w:r w:rsidRPr="00D1409F">
        <w:rPr>
          <w:b/>
          <w:lang w:val="id-ID"/>
        </w:rPr>
        <w:t>UCAPAN TERIMA KASIH</w:t>
      </w:r>
      <w:r>
        <w:rPr>
          <w:b/>
          <w:lang w:val="id-ID"/>
        </w:rPr>
        <w:t xml:space="preserve"> </w:t>
      </w:r>
    </w:p>
    <w:p w:rsidR="00517D67" w:rsidRDefault="00517D67" w:rsidP="00517D67">
      <w:pPr>
        <w:spacing w:line="360" w:lineRule="auto"/>
        <w:ind w:left="283" w:firstLine="710"/>
        <w:jc w:val="both"/>
        <w:rPr>
          <w:sz w:val="22"/>
          <w:szCs w:val="22"/>
        </w:rPr>
      </w:pPr>
      <w:r w:rsidRPr="004E475C">
        <w:rPr>
          <w:sz w:val="22"/>
          <w:szCs w:val="22"/>
        </w:rPr>
        <w:t xml:space="preserve">Ucapan terima kasih disampaikan kepada lembaga </w:t>
      </w:r>
      <w:r>
        <w:rPr>
          <w:sz w:val="22"/>
          <w:szCs w:val="22"/>
        </w:rPr>
        <w:t xml:space="preserve">DRPM </w:t>
      </w:r>
      <w:r w:rsidRPr="004E475C">
        <w:rPr>
          <w:sz w:val="22"/>
          <w:szCs w:val="22"/>
        </w:rPr>
        <w:t xml:space="preserve">RISTEKDIKTI yang telah membantu </w:t>
      </w:r>
      <w:r>
        <w:rPr>
          <w:sz w:val="22"/>
          <w:szCs w:val="22"/>
        </w:rPr>
        <w:t xml:space="preserve">memberikan </w:t>
      </w:r>
      <w:proofErr w:type="gramStart"/>
      <w:r>
        <w:rPr>
          <w:sz w:val="22"/>
          <w:szCs w:val="22"/>
        </w:rPr>
        <w:t>dana</w:t>
      </w:r>
      <w:proofErr w:type="gramEnd"/>
      <w:r>
        <w:rPr>
          <w:sz w:val="22"/>
          <w:szCs w:val="22"/>
        </w:rPr>
        <w:t xml:space="preserve"> </w:t>
      </w:r>
      <w:r w:rsidRPr="004E475C">
        <w:rPr>
          <w:sz w:val="22"/>
          <w:szCs w:val="22"/>
        </w:rPr>
        <w:t>penelitian</w:t>
      </w:r>
      <w:r>
        <w:rPr>
          <w:sz w:val="22"/>
          <w:szCs w:val="22"/>
        </w:rPr>
        <w:t xml:space="preserve">, terimakasih juga penulis sampaikan pada STIKES Surya Global Yogyakarta yang telah memberikan dukungan hingga terselesaikannya </w:t>
      </w:r>
      <w:r w:rsidRPr="004E475C">
        <w:rPr>
          <w:sz w:val="22"/>
          <w:szCs w:val="22"/>
        </w:rPr>
        <w:t>penelitian</w:t>
      </w:r>
      <w:r>
        <w:rPr>
          <w:sz w:val="22"/>
          <w:szCs w:val="22"/>
        </w:rPr>
        <w:t xml:space="preserve"> ini.</w:t>
      </w:r>
    </w:p>
    <w:p w:rsidR="00517D67" w:rsidRDefault="00517D67" w:rsidP="00517D67">
      <w:pPr>
        <w:spacing w:line="360" w:lineRule="auto"/>
        <w:ind w:left="283" w:firstLine="710"/>
        <w:jc w:val="both"/>
        <w:rPr>
          <w:sz w:val="22"/>
          <w:szCs w:val="22"/>
        </w:rPr>
      </w:pPr>
    </w:p>
    <w:p w:rsidR="00517D67" w:rsidRDefault="00517D67" w:rsidP="00517D67">
      <w:pPr>
        <w:autoSpaceDE w:val="0"/>
        <w:autoSpaceDN w:val="0"/>
        <w:adjustRightInd w:val="0"/>
        <w:spacing w:before="120"/>
        <w:jc w:val="both"/>
        <w:rPr>
          <w:b/>
          <w:lang w:val="es-ES"/>
        </w:rPr>
      </w:pPr>
      <w:r w:rsidRPr="00D1409F">
        <w:rPr>
          <w:b/>
          <w:lang w:val="es-ES"/>
        </w:rPr>
        <w:t>DAFTAR RUJUKAN</w:t>
      </w:r>
    </w:p>
    <w:p w:rsidR="00517D67" w:rsidRPr="00C26FC0" w:rsidRDefault="00517D67" w:rsidP="00517D67">
      <w:pPr>
        <w:widowControl w:val="0"/>
        <w:autoSpaceDE w:val="0"/>
        <w:autoSpaceDN w:val="0"/>
        <w:adjustRightInd w:val="0"/>
        <w:spacing w:before="120" w:line="360" w:lineRule="auto"/>
        <w:ind w:left="426" w:hanging="426"/>
        <w:jc w:val="both"/>
        <w:rPr>
          <w:noProof/>
          <w:sz w:val="22"/>
        </w:rPr>
      </w:pPr>
      <w:r>
        <w:rPr>
          <w:sz w:val="22"/>
          <w:szCs w:val="22"/>
        </w:rPr>
        <w:fldChar w:fldCharType="begin" w:fldLock="1"/>
      </w:r>
      <w:r>
        <w:rPr>
          <w:sz w:val="22"/>
          <w:szCs w:val="22"/>
        </w:rPr>
        <w:instrText xml:space="preserve">ADDIN Mendeley Bibliography CSL_BIBLIOGRAPHY </w:instrText>
      </w:r>
      <w:r>
        <w:rPr>
          <w:sz w:val="22"/>
          <w:szCs w:val="22"/>
        </w:rPr>
        <w:fldChar w:fldCharType="separate"/>
      </w:r>
      <w:r w:rsidRPr="00C26FC0">
        <w:rPr>
          <w:noProof/>
          <w:sz w:val="22"/>
        </w:rPr>
        <w:t>KBBI. (2020). KBBI daring. Retrieved from https://kbbi.kemdikbud.go.id/entri/edukasi</w:t>
      </w:r>
    </w:p>
    <w:p w:rsidR="00517D67" w:rsidRPr="00C26FC0" w:rsidRDefault="00517D67" w:rsidP="00517D67">
      <w:pPr>
        <w:widowControl w:val="0"/>
        <w:autoSpaceDE w:val="0"/>
        <w:autoSpaceDN w:val="0"/>
        <w:adjustRightInd w:val="0"/>
        <w:spacing w:before="120" w:line="360" w:lineRule="auto"/>
        <w:ind w:left="426" w:hanging="426"/>
        <w:jc w:val="both"/>
        <w:rPr>
          <w:noProof/>
          <w:sz w:val="22"/>
        </w:rPr>
      </w:pPr>
      <w:r w:rsidRPr="00C26FC0">
        <w:rPr>
          <w:noProof/>
          <w:sz w:val="22"/>
        </w:rPr>
        <w:t>Kustiyono. (2019). Masalah dan Pencegahan Bullying Pada Anak Sekolah.</w:t>
      </w:r>
    </w:p>
    <w:p w:rsidR="00517D67" w:rsidRPr="00C26FC0" w:rsidRDefault="00517D67" w:rsidP="00517D67">
      <w:pPr>
        <w:widowControl w:val="0"/>
        <w:autoSpaceDE w:val="0"/>
        <w:autoSpaceDN w:val="0"/>
        <w:adjustRightInd w:val="0"/>
        <w:spacing w:before="120" w:line="360" w:lineRule="auto"/>
        <w:ind w:left="426" w:hanging="426"/>
        <w:jc w:val="both"/>
        <w:rPr>
          <w:noProof/>
          <w:sz w:val="22"/>
        </w:rPr>
      </w:pPr>
      <w:r w:rsidRPr="00C26FC0">
        <w:rPr>
          <w:noProof/>
          <w:sz w:val="22"/>
        </w:rPr>
        <w:t>Maharrani, A. (2019). Bullying Bisa Mengubah Otak Remaja. Retrieved July 15, 2020, from https://beritagar.id/artikel/gaya-hidup/bullying-bisa-mengubah-otak-remaja</w:t>
      </w:r>
    </w:p>
    <w:p w:rsidR="00517D67" w:rsidRPr="00C26FC0" w:rsidRDefault="00517D67" w:rsidP="00517D67">
      <w:pPr>
        <w:widowControl w:val="0"/>
        <w:autoSpaceDE w:val="0"/>
        <w:autoSpaceDN w:val="0"/>
        <w:adjustRightInd w:val="0"/>
        <w:spacing w:before="120" w:line="360" w:lineRule="auto"/>
        <w:ind w:left="426" w:hanging="426"/>
        <w:jc w:val="both"/>
        <w:rPr>
          <w:noProof/>
          <w:sz w:val="22"/>
        </w:rPr>
      </w:pPr>
      <w:r w:rsidRPr="00C26FC0">
        <w:rPr>
          <w:noProof/>
          <w:sz w:val="22"/>
        </w:rPr>
        <w:t xml:space="preserve">Nisa, S., Isti, D., &amp; Suryanti. (2013). Peningkatan Kemampuan Berpikir Kreatif </w:t>
      </w:r>
      <w:r w:rsidRPr="00C26FC0">
        <w:rPr>
          <w:noProof/>
          <w:sz w:val="22"/>
        </w:rPr>
        <w:lastRenderedPageBreak/>
        <w:t xml:space="preserve">Siswa Melalui Model Pembelajaran Inkuiri Pada Materi Pelajaran Ilmu Pengetahuan Alam. </w:t>
      </w:r>
      <w:r w:rsidRPr="00C26FC0">
        <w:rPr>
          <w:i/>
          <w:iCs/>
          <w:noProof/>
          <w:sz w:val="22"/>
        </w:rPr>
        <w:t>Jurnal PGSD</w:t>
      </w:r>
      <w:r w:rsidRPr="00C26FC0">
        <w:rPr>
          <w:noProof/>
          <w:sz w:val="22"/>
        </w:rPr>
        <w:t xml:space="preserve">, </w:t>
      </w:r>
      <w:r w:rsidRPr="00C26FC0">
        <w:rPr>
          <w:i/>
          <w:iCs/>
          <w:noProof/>
          <w:sz w:val="22"/>
        </w:rPr>
        <w:t>1</w:t>
      </w:r>
      <w:r w:rsidRPr="00C26FC0">
        <w:rPr>
          <w:noProof/>
          <w:sz w:val="22"/>
        </w:rPr>
        <w:t>(2), 1–14.</w:t>
      </w:r>
    </w:p>
    <w:p w:rsidR="00517D67" w:rsidRPr="00C26FC0" w:rsidRDefault="00517D67" w:rsidP="00517D67">
      <w:pPr>
        <w:widowControl w:val="0"/>
        <w:autoSpaceDE w:val="0"/>
        <w:autoSpaceDN w:val="0"/>
        <w:adjustRightInd w:val="0"/>
        <w:spacing w:before="120" w:line="360" w:lineRule="auto"/>
        <w:ind w:left="426" w:hanging="426"/>
        <w:jc w:val="both"/>
        <w:rPr>
          <w:noProof/>
          <w:sz w:val="22"/>
        </w:rPr>
      </w:pPr>
      <w:r w:rsidRPr="00C26FC0">
        <w:rPr>
          <w:noProof/>
          <w:sz w:val="22"/>
        </w:rPr>
        <w:t xml:space="preserve">Prasetyo, A. (2011). </w:t>
      </w:r>
      <w:r w:rsidRPr="00C26FC0">
        <w:rPr>
          <w:i/>
          <w:iCs/>
          <w:noProof/>
          <w:sz w:val="22"/>
        </w:rPr>
        <w:t>Bullying Di Sekolah Dan Dampaknya Bagi Masa Depan Anak</w:t>
      </w:r>
      <w:r w:rsidRPr="00C26FC0">
        <w:rPr>
          <w:noProof/>
          <w:sz w:val="22"/>
        </w:rPr>
        <w:t xml:space="preserve"> (4th ed.). El-Tarbawi.</w:t>
      </w:r>
    </w:p>
    <w:p w:rsidR="00517D67" w:rsidRPr="00C26FC0" w:rsidRDefault="00517D67" w:rsidP="00517D67">
      <w:pPr>
        <w:widowControl w:val="0"/>
        <w:autoSpaceDE w:val="0"/>
        <w:autoSpaceDN w:val="0"/>
        <w:adjustRightInd w:val="0"/>
        <w:spacing w:before="120" w:line="360" w:lineRule="auto"/>
        <w:ind w:left="426" w:hanging="426"/>
        <w:jc w:val="both"/>
        <w:rPr>
          <w:noProof/>
          <w:sz w:val="22"/>
        </w:rPr>
      </w:pPr>
      <w:r w:rsidRPr="00C26FC0">
        <w:rPr>
          <w:noProof/>
          <w:sz w:val="22"/>
        </w:rPr>
        <w:t xml:space="preserve">Rahayu, B. A., &amp; Permana, I. (2019). Bullying di Sekolah : Kurangnya Empati Pelaku Bullying dan Pencegahan. </w:t>
      </w:r>
      <w:r w:rsidRPr="00C26FC0">
        <w:rPr>
          <w:i/>
          <w:iCs/>
          <w:noProof/>
          <w:sz w:val="22"/>
        </w:rPr>
        <w:t>Jurnal Keperawatan Jiwa</w:t>
      </w:r>
      <w:r w:rsidRPr="00C26FC0">
        <w:rPr>
          <w:noProof/>
          <w:sz w:val="22"/>
        </w:rPr>
        <w:t xml:space="preserve">, </w:t>
      </w:r>
      <w:r w:rsidRPr="00C26FC0">
        <w:rPr>
          <w:i/>
          <w:iCs/>
          <w:noProof/>
          <w:sz w:val="22"/>
        </w:rPr>
        <w:t>7</w:t>
      </w:r>
      <w:r w:rsidRPr="00C26FC0">
        <w:rPr>
          <w:noProof/>
          <w:sz w:val="22"/>
        </w:rPr>
        <w:t>(3), 237. https://doi.org/10.26714/jkj.7.3.2019.237-246</w:t>
      </w:r>
    </w:p>
    <w:p w:rsidR="00517D67" w:rsidRPr="00C26FC0" w:rsidRDefault="00517D67" w:rsidP="00517D67">
      <w:pPr>
        <w:widowControl w:val="0"/>
        <w:autoSpaceDE w:val="0"/>
        <w:autoSpaceDN w:val="0"/>
        <w:adjustRightInd w:val="0"/>
        <w:spacing w:before="120" w:line="360" w:lineRule="auto"/>
        <w:ind w:left="426" w:hanging="426"/>
        <w:jc w:val="both"/>
        <w:rPr>
          <w:noProof/>
          <w:sz w:val="22"/>
        </w:rPr>
      </w:pPr>
      <w:r w:rsidRPr="00C26FC0">
        <w:rPr>
          <w:noProof/>
          <w:sz w:val="22"/>
        </w:rPr>
        <w:t xml:space="preserve">Sari, Y. P., &amp; Azwar, W. (2017). Fenomena Bullying Siswa : Studi Tentang Motif Perilaku Bullying Siswa Di SMP Negeri 01 Painan, Sumatera Barat. </w:t>
      </w:r>
      <w:r w:rsidRPr="00C26FC0">
        <w:rPr>
          <w:i/>
          <w:iCs/>
          <w:noProof/>
          <w:sz w:val="22"/>
        </w:rPr>
        <w:t>Ijtimaiyya : Jurnal Pengembangan Masyarakat Islam</w:t>
      </w:r>
      <w:r w:rsidRPr="00C26FC0">
        <w:rPr>
          <w:noProof/>
          <w:sz w:val="22"/>
        </w:rPr>
        <w:t xml:space="preserve">, </w:t>
      </w:r>
      <w:r w:rsidRPr="00C26FC0">
        <w:rPr>
          <w:i/>
          <w:iCs/>
          <w:noProof/>
          <w:sz w:val="22"/>
        </w:rPr>
        <w:t>10</w:t>
      </w:r>
      <w:r w:rsidRPr="00C26FC0">
        <w:rPr>
          <w:noProof/>
          <w:sz w:val="22"/>
        </w:rPr>
        <w:t>(November), 333–367.</w:t>
      </w:r>
    </w:p>
    <w:p w:rsidR="00517D67" w:rsidRPr="00C26FC0" w:rsidRDefault="00517D67" w:rsidP="00517D67">
      <w:pPr>
        <w:widowControl w:val="0"/>
        <w:autoSpaceDE w:val="0"/>
        <w:autoSpaceDN w:val="0"/>
        <w:adjustRightInd w:val="0"/>
        <w:spacing w:before="120" w:line="360" w:lineRule="auto"/>
        <w:ind w:left="426" w:hanging="426"/>
        <w:jc w:val="both"/>
        <w:rPr>
          <w:noProof/>
          <w:sz w:val="22"/>
        </w:rPr>
      </w:pPr>
      <w:r w:rsidRPr="00C26FC0">
        <w:rPr>
          <w:noProof/>
          <w:sz w:val="22"/>
        </w:rPr>
        <w:t xml:space="preserve">Sejiwa, T. (2008). </w:t>
      </w:r>
      <w:r w:rsidRPr="00C26FC0">
        <w:rPr>
          <w:i/>
          <w:iCs/>
          <w:noProof/>
          <w:sz w:val="22"/>
        </w:rPr>
        <w:t>Bullying : Panduan Orangtua Dan Guru Mengatasi Kekerasan Di Sekolah Dan Lingkungan</w:t>
      </w:r>
      <w:r w:rsidRPr="00C26FC0">
        <w:rPr>
          <w:noProof/>
          <w:sz w:val="22"/>
        </w:rPr>
        <w:t>. Jakarta: Grasindo.</w:t>
      </w:r>
    </w:p>
    <w:p w:rsidR="00517D67" w:rsidRPr="00C26FC0" w:rsidRDefault="00517D67" w:rsidP="00517D67">
      <w:pPr>
        <w:widowControl w:val="0"/>
        <w:autoSpaceDE w:val="0"/>
        <w:autoSpaceDN w:val="0"/>
        <w:adjustRightInd w:val="0"/>
        <w:spacing w:before="120" w:line="360" w:lineRule="auto"/>
        <w:ind w:left="426" w:hanging="426"/>
        <w:jc w:val="both"/>
        <w:rPr>
          <w:noProof/>
          <w:sz w:val="22"/>
        </w:rPr>
      </w:pPr>
      <w:r w:rsidRPr="00C26FC0">
        <w:rPr>
          <w:noProof/>
          <w:sz w:val="22"/>
        </w:rPr>
        <w:t xml:space="preserve">Sucipto. (2012). Bullying dan Upaya Meminimalisasikannya. </w:t>
      </w:r>
      <w:r w:rsidRPr="00C26FC0">
        <w:rPr>
          <w:i/>
          <w:iCs/>
          <w:noProof/>
          <w:sz w:val="22"/>
        </w:rPr>
        <w:t>PSIKOPEDAGOSIA</w:t>
      </w:r>
      <w:r w:rsidRPr="00C26FC0">
        <w:rPr>
          <w:noProof/>
          <w:sz w:val="22"/>
        </w:rPr>
        <w:t xml:space="preserve">, </w:t>
      </w:r>
      <w:r w:rsidRPr="00C26FC0">
        <w:rPr>
          <w:i/>
          <w:iCs/>
          <w:noProof/>
          <w:sz w:val="22"/>
        </w:rPr>
        <w:t>1</w:t>
      </w:r>
      <w:r w:rsidRPr="00C26FC0">
        <w:rPr>
          <w:noProof/>
          <w:sz w:val="22"/>
        </w:rPr>
        <w:t>(1).</w:t>
      </w:r>
    </w:p>
    <w:p w:rsidR="00517D67" w:rsidRPr="00C26FC0" w:rsidRDefault="00517D67" w:rsidP="00517D67">
      <w:pPr>
        <w:widowControl w:val="0"/>
        <w:autoSpaceDE w:val="0"/>
        <w:autoSpaceDN w:val="0"/>
        <w:adjustRightInd w:val="0"/>
        <w:spacing w:before="120" w:line="360" w:lineRule="auto"/>
        <w:ind w:left="426" w:hanging="426"/>
        <w:jc w:val="both"/>
        <w:rPr>
          <w:noProof/>
          <w:sz w:val="22"/>
        </w:rPr>
      </w:pPr>
      <w:r w:rsidRPr="00C26FC0">
        <w:rPr>
          <w:noProof/>
          <w:sz w:val="22"/>
        </w:rPr>
        <w:t xml:space="preserve">Vitianingsih, A. V., &amp; Informatika, T. (2016). Game Edukasi Sebagai Media Pembelajaran Pendidikan Anak Usia Dini, </w:t>
      </w:r>
      <w:r w:rsidRPr="00C26FC0">
        <w:rPr>
          <w:i/>
          <w:iCs/>
          <w:noProof/>
          <w:sz w:val="22"/>
        </w:rPr>
        <w:t>1</w:t>
      </w:r>
      <w:r w:rsidRPr="00C26FC0">
        <w:rPr>
          <w:noProof/>
          <w:sz w:val="22"/>
        </w:rPr>
        <w:t>(1), 1–8.</w:t>
      </w:r>
    </w:p>
    <w:p w:rsidR="00517D67" w:rsidRPr="00C26FC0" w:rsidRDefault="00517D67" w:rsidP="00517D67">
      <w:pPr>
        <w:widowControl w:val="0"/>
        <w:autoSpaceDE w:val="0"/>
        <w:autoSpaceDN w:val="0"/>
        <w:adjustRightInd w:val="0"/>
        <w:spacing w:before="120" w:line="360" w:lineRule="auto"/>
        <w:ind w:left="426" w:hanging="426"/>
        <w:jc w:val="both"/>
        <w:rPr>
          <w:noProof/>
          <w:sz w:val="22"/>
        </w:rPr>
      </w:pPr>
      <w:r w:rsidRPr="00C26FC0">
        <w:rPr>
          <w:noProof/>
          <w:sz w:val="22"/>
        </w:rPr>
        <w:t xml:space="preserve">Wardhana, K. (2015). </w:t>
      </w:r>
      <w:r w:rsidRPr="00C26FC0">
        <w:rPr>
          <w:i/>
          <w:iCs/>
          <w:noProof/>
          <w:sz w:val="22"/>
        </w:rPr>
        <w:t>Stop Bullying Campaign Buku Panduan Melawan Bullying</w:t>
      </w:r>
      <w:r w:rsidRPr="00C26FC0">
        <w:rPr>
          <w:noProof/>
          <w:sz w:val="22"/>
        </w:rPr>
        <w:t xml:space="preserve">. (M. </w:t>
      </w:r>
      <w:r w:rsidRPr="00C26FC0">
        <w:rPr>
          <w:noProof/>
          <w:sz w:val="22"/>
        </w:rPr>
        <w:lastRenderedPageBreak/>
        <w:t>Susant, Ed.) (1st ed.). Jakarta.</w:t>
      </w:r>
    </w:p>
    <w:p w:rsidR="00517D67" w:rsidRPr="00517D67" w:rsidRDefault="00517D67" w:rsidP="00517D67">
      <w:pPr>
        <w:spacing w:line="360" w:lineRule="auto"/>
        <w:ind w:left="283" w:firstLine="710"/>
        <w:jc w:val="both"/>
        <w:rPr>
          <w:noProof/>
        </w:rPr>
        <w:sectPr w:rsidR="00517D67" w:rsidRPr="00517D67" w:rsidSect="00C26FC0">
          <w:type w:val="continuous"/>
          <w:pgSz w:w="11907" w:h="16840" w:code="9"/>
          <w:pgMar w:top="1985" w:right="1418" w:bottom="1985" w:left="1418" w:header="720" w:footer="720" w:gutter="0"/>
          <w:cols w:num="2" w:space="720"/>
          <w:docGrid w:linePitch="360"/>
        </w:sectPr>
      </w:pPr>
      <w:r>
        <w:rPr>
          <w:sz w:val="22"/>
          <w:szCs w:val="22"/>
        </w:rPr>
        <w:fldChar w:fldCharType="end"/>
      </w:r>
    </w:p>
    <w:p w:rsidR="00191031" w:rsidRDefault="001930E9" w:rsidP="00517D67"/>
    <w:sectPr w:rsidR="001910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0E9" w:rsidRDefault="001930E9" w:rsidP="00517D67">
      <w:r>
        <w:separator/>
      </w:r>
    </w:p>
  </w:endnote>
  <w:endnote w:type="continuationSeparator" w:id="0">
    <w:p w:rsidR="001930E9" w:rsidRDefault="001930E9" w:rsidP="00517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6772497"/>
      <w:docPartObj>
        <w:docPartGallery w:val="Page Numbers (Bottom of Page)"/>
        <w:docPartUnique/>
      </w:docPartObj>
    </w:sdtPr>
    <w:sdtEndPr/>
    <w:sdtContent>
      <w:p w:rsidR="000906C9" w:rsidRDefault="001930E9">
        <w:pPr>
          <w:pStyle w:val="Footer"/>
        </w:pPr>
        <w:r>
          <w:fldChar w:fldCharType="begin"/>
        </w:r>
        <w:r>
          <w:instrText xml:space="preserve"> PAGE   \* MERGEFORMAT </w:instrText>
        </w:r>
        <w:r>
          <w:fldChar w:fldCharType="separate"/>
        </w:r>
        <w:r>
          <w:rPr>
            <w:noProof/>
          </w:rPr>
          <w:t>142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6C9" w:rsidRDefault="001930E9">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0E9" w:rsidRDefault="001930E9" w:rsidP="00517D67">
      <w:r>
        <w:separator/>
      </w:r>
    </w:p>
  </w:footnote>
  <w:footnote w:type="continuationSeparator" w:id="0">
    <w:p w:rsidR="001930E9" w:rsidRDefault="001930E9" w:rsidP="00517D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6C9" w:rsidRPr="004616D7" w:rsidRDefault="001930E9" w:rsidP="00AE2C35">
    <w:pPr>
      <w:pStyle w:val="Header"/>
      <w:jc w:val="right"/>
    </w:pPr>
    <w:r>
      <w:rPr>
        <w:sz w:val="20"/>
        <w:szCs w:val="20"/>
        <w:lang w:val="id-ID"/>
      </w:rPr>
      <w:t>Judul Singkat</w:t>
    </w:r>
    <w:r>
      <w:rPr>
        <w:sz w:val="20"/>
        <w:szCs w:val="20"/>
      </w:rPr>
      <w:t xml:space="preserve"> </w:t>
    </w:r>
    <w:r w:rsidRPr="00BF14F2">
      <w:rPr>
        <w:sz w:val="20"/>
        <w:szCs w:val="20"/>
      </w:rPr>
      <w:t>…</w:t>
    </w:r>
    <w:r>
      <w:rPr>
        <w:sz w:val="20"/>
        <w:szCs w:val="20"/>
      </w:rPr>
      <w:t>.</w:t>
    </w:r>
    <w:r w:rsidRPr="00BF14F2">
      <w:rPr>
        <w:sz w:val="20"/>
        <w:szCs w:val="20"/>
      </w:rPr>
      <w:t xml:space="preserve"> (</w:t>
    </w:r>
    <w:r>
      <w:rPr>
        <w:sz w:val="20"/>
        <w:szCs w:val="20"/>
        <w:lang w:val="id-ID"/>
      </w:rPr>
      <w:t>Fulan</w:t>
    </w:r>
    <w:r>
      <w:rPr>
        <w:sz w:val="20"/>
        <w:szCs w:val="20"/>
      </w:rPr>
      <w:t xml:space="preserve"> </w:t>
    </w:r>
    <w:r w:rsidRPr="00BF14F2">
      <w:rPr>
        <w:i/>
        <w:sz w:val="20"/>
        <w:szCs w:val="20"/>
      </w:rPr>
      <w:t>et. al</w:t>
    </w:r>
    <w:r w:rsidRPr="00BF14F2">
      <w:rPr>
        <w:sz w:val="20"/>
        <w:szCs w:val="20"/>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532" w:rsidRPr="00564532" w:rsidRDefault="001930E9" w:rsidP="00564532">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4B6C"/>
    <w:multiLevelType w:val="hybridMultilevel"/>
    <w:tmpl w:val="2962F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E66775F"/>
    <w:multiLevelType w:val="hybridMultilevel"/>
    <w:tmpl w:val="BC9C30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B33A6E"/>
    <w:multiLevelType w:val="hybridMultilevel"/>
    <w:tmpl w:val="FBAC9530"/>
    <w:lvl w:ilvl="0" w:tplc="DA78CC7C">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232215"/>
    <w:multiLevelType w:val="multilevel"/>
    <w:tmpl w:val="742A0AF4"/>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val="0"/>
        <w:iCs w:val="0"/>
        <w:caps/>
        <w:strike w:val="0"/>
        <w:dstrike w:val="0"/>
        <w:vanish w:val="0"/>
        <w:color w:val="000000"/>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D67"/>
    <w:rsid w:val="001930E9"/>
    <w:rsid w:val="001D556E"/>
    <w:rsid w:val="003526A7"/>
    <w:rsid w:val="00517D67"/>
    <w:rsid w:val="007A5C16"/>
    <w:rsid w:val="009C1E96"/>
    <w:rsid w:val="00D61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D6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17D67"/>
    <w:rPr>
      <w:color w:val="0000FF"/>
      <w:u w:val="single"/>
    </w:rPr>
  </w:style>
  <w:style w:type="paragraph" w:styleId="NormalWeb">
    <w:name w:val="Normal (Web)"/>
    <w:basedOn w:val="Normal"/>
    <w:rsid w:val="00517D67"/>
    <w:pPr>
      <w:spacing w:before="100" w:beforeAutospacing="1" w:after="100" w:afterAutospacing="1"/>
    </w:pPr>
  </w:style>
  <w:style w:type="character" w:customStyle="1" w:styleId="hps">
    <w:name w:val="hps"/>
    <w:basedOn w:val="DefaultParagraphFont"/>
    <w:rsid w:val="00517D67"/>
  </w:style>
  <w:style w:type="character" w:customStyle="1" w:styleId="shorttext">
    <w:name w:val="short_text"/>
    <w:basedOn w:val="DefaultParagraphFont"/>
    <w:rsid w:val="00517D67"/>
  </w:style>
  <w:style w:type="paragraph" w:styleId="Header">
    <w:name w:val="header"/>
    <w:basedOn w:val="Normal"/>
    <w:link w:val="HeaderChar"/>
    <w:rsid w:val="00517D67"/>
    <w:pPr>
      <w:tabs>
        <w:tab w:val="center" w:pos="4680"/>
        <w:tab w:val="right" w:pos="9360"/>
      </w:tabs>
    </w:pPr>
  </w:style>
  <w:style w:type="character" w:customStyle="1" w:styleId="HeaderChar">
    <w:name w:val="Header Char"/>
    <w:basedOn w:val="DefaultParagraphFont"/>
    <w:link w:val="Header"/>
    <w:rsid w:val="00517D67"/>
    <w:rPr>
      <w:rFonts w:ascii="Times New Roman" w:eastAsia="Times New Roman" w:hAnsi="Times New Roman" w:cs="Times New Roman"/>
      <w:sz w:val="24"/>
      <w:szCs w:val="24"/>
    </w:rPr>
  </w:style>
  <w:style w:type="paragraph" w:styleId="Footer">
    <w:name w:val="footer"/>
    <w:basedOn w:val="Normal"/>
    <w:link w:val="FooterChar"/>
    <w:uiPriority w:val="99"/>
    <w:rsid w:val="00517D67"/>
    <w:pPr>
      <w:tabs>
        <w:tab w:val="center" w:pos="4680"/>
        <w:tab w:val="right" w:pos="9360"/>
      </w:tabs>
    </w:pPr>
  </w:style>
  <w:style w:type="character" w:customStyle="1" w:styleId="FooterChar">
    <w:name w:val="Footer Char"/>
    <w:basedOn w:val="DefaultParagraphFont"/>
    <w:link w:val="Footer"/>
    <w:uiPriority w:val="99"/>
    <w:rsid w:val="00517D67"/>
    <w:rPr>
      <w:rFonts w:ascii="Times New Roman" w:eastAsia="Times New Roman" w:hAnsi="Times New Roman" w:cs="Times New Roman"/>
      <w:sz w:val="24"/>
      <w:szCs w:val="24"/>
    </w:rPr>
  </w:style>
  <w:style w:type="table" w:styleId="TableGrid">
    <w:name w:val="Table Grid"/>
    <w:basedOn w:val="TableNormal"/>
    <w:uiPriority w:val="59"/>
    <w:rsid w:val="00517D67"/>
    <w:pPr>
      <w:spacing w:after="0" w:line="240" w:lineRule="auto"/>
    </w:pPr>
    <w:rPr>
      <w:rFonts w:ascii="Times New Roman" w:eastAsia="Times New Roman" w:hAnsi="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17D67"/>
    <w:pPr>
      <w:ind w:left="720"/>
      <w:contextualSpacing/>
    </w:pPr>
  </w:style>
  <w:style w:type="paragraph" w:customStyle="1" w:styleId="IEEEAuthorAffiliation">
    <w:name w:val="IEEE Author Affiliation"/>
    <w:basedOn w:val="Normal"/>
    <w:next w:val="Normal"/>
    <w:rsid w:val="00517D67"/>
    <w:pPr>
      <w:spacing w:after="60"/>
      <w:jc w:val="center"/>
    </w:pPr>
    <w:rPr>
      <w:i/>
      <w:sz w:val="20"/>
      <w:lang w:val="en-GB" w:eastAsia="en-GB"/>
    </w:rPr>
  </w:style>
  <w:style w:type="paragraph" w:customStyle="1" w:styleId="IEEEAuthorEmail">
    <w:name w:val="IEEE Author Email"/>
    <w:next w:val="IEEEAuthorAffiliation"/>
    <w:rsid w:val="00517D67"/>
    <w:pPr>
      <w:spacing w:after="60" w:line="240" w:lineRule="auto"/>
      <w:jc w:val="center"/>
    </w:pPr>
    <w:rPr>
      <w:rFonts w:ascii="Courier" w:eastAsia="Times New Roman" w:hAnsi="Courier" w:cs="Times New Roman"/>
      <w:sz w:val="18"/>
      <w:szCs w:val="24"/>
      <w:lang w:val="en-GB" w:eastAsia="en-GB"/>
    </w:rPr>
  </w:style>
  <w:style w:type="paragraph" w:customStyle="1" w:styleId="IEEEParagraph">
    <w:name w:val="IEEE Paragraph"/>
    <w:basedOn w:val="Normal"/>
    <w:link w:val="IEEEParagraphChar"/>
    <w:rsid w:val="00517D67"/>
    <w:pPr>
      <w:adjustRightInd w:val="0"/>
      <w:snapToGrid w:val="0"/>
      <w:ind w:firstLine="216"/>
      <w:jc w:val="both"/>
    </w:pPr>
    <w:rPr>
      <w:rFonts w:eastAsia="SimSun"/>
      <w:sz w:val="20"/>
      <w:lang w:val="en-AU" w:eastAsia="zh-CN"/>
    </w:rPr>
  </w:style>
  <w:style w:type="character" w:customStyle="1" w:styleId="IEEEParagraphChar">
    <w:name w:val="IEEE Paragraph Char"/>
    <w:basedOn w:val="DefaultParagraphFont"/>
    <w:link w:val="IEEEParagraph"/>
    <w:rsid w:val="00517D67"/>
    <w:rPr>
      <w:rFonts w:ascii="Times New Roman" w:eastAsia="SimSun" w:hAnsi="Times New Roman" w:cs="Times New Roman"/>
      <w:sz w:val="20"/>
      <w:szCs w:val="24"/>
      <w:lang w:val="en-AU" w:eastAsia="zh-CN"/>
    </w:rPr>
  </w:style>
  <w:style w:type="paragraph" w:customStyle="1" w:styleId="IEEEHeading2">
    <w:name w:val="IEEE Heading 2"/>
    <w:basedOn w:val="Normal"/>
    <w:next w:val="IEEEParagraph"/>
    <w:rsid w:val="00517D67"/>
    <w:pPr>
      <w:numPr>
        <w:numId w:val="2"/>
      </w:numPr>
      <w:adjustRightInd w:val="0"/>
      <w:snapToGrid w:val="0"/>
      <w:spacing w:before="150" w:after="60"/>
      <w:ind w:left="289" w:hanging="289"/>
    </w:pPr>
    <w:rPr>
      <w:rFonts w:eastAsia="SimSun"/>
      <w:i/>
      <w:sz w:val="20"/>
      <w:lang w:val="en-AU" w:eastAsia="zh-CN"/>
    </w:rPr>
  </w:style>
  <w:style w:type="paragraph" w:styleId="BalloonText">
    <w:name w:val="Balloon Text"/>
    <w:basedOn w:val="Normal"/>
    <w:link w:val="BalloonTextChar"/>
    <w:uiPriority w:val="99"/>
    <w:semiHidden/>
    <w:unhideWhenUsed/>
    <w:rsid w:val="00517D67"/>
    <w:rPr>
      <w:rFonts w:ascii="Tahoma" w:hAnsi="Tahoma" w:cs="Tahoma"/>
      <w:sz w:val="16"/>
      <w:szCs w:val="16"/>
    </w:rPr>
  </w:style>
  <w:style w:type="character" w:customStyle="1" w:styleId="BalloonTextChar">
    <w:name w:val="Balloon Text Char"/>
    <w:basedOn w:val="DefaultParagraphFont"/>
    <w:link w:val="BalloonText"/>
    <w:uiPriority w:val="99"/>
    <w:semiHidden/>
    <w:rsid w:val="00517D6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D6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17D67"/>
    <w:rPr>
      <w:color w:val="0000FF"/>
      <w:u w:val="single"/>
    </w:rPr>
  </w:style>
  <w:style w:type="paragraph" w:styleId="NormalWeb">
    <w:name w:val="Normal (Web)"/>
    <w:basedOn w:val="Normal"/>
    <w:rsid w:val="00517D67"/>
    <w:pPr>
      <w:spacing w:before="100" w:beforeAutospacing="1" w:after="100" w:afterAutospacing="1"/>
    </w:pPr>
  </w:style>
  <w:style w:type="character" w:customStyle="1" w:styleId="hps">
    <w:name w:val="hps"/>
    <w:basedOn w:val="DefaultParagraphFont"/>
    <w:rsid w:val="00517D67"/>
  </w:style>
  <w:style w:type="character" w:customStyle="1" w:styleId="shorttext">
    <w:name w:val="short_text"/>
    <w:basedOn w:val="DefaultParagraphFont"/>
    <w:rsid w:val="00517D67"/>
  </w:style>
  <w:style w:type="paragraph" w:styleId="Header">
    <w:name w:val="header"/>
    <w:basedOn w:val="Normal"/>
    <w:link w:val="HeaderChar"/>
    <w:rsid w:val="00517D67"/>
    <w:pPr>
      <w:tabs>
        <w:tab w:val="center" w:pos="4680"/>
        <w:tab w:val="right" w:pos="9360"/>
      </w:tabs>
    </w:pPr>
  </w:style>
  <w:style w:type="character" w:customStyle="1" w:styleId="HeaderChar">
    <w:name w:val="Header Char"/>
    <w:basedOn w:val="DefaultParagraphFont"/>
    <w:link w:val="Header"/>
    <w:rsid w:val="00517D67"/>
    <w:rPr>
      <w:rFonts w:ascii="Times New Roman" w:eastAsia="Times New Roman" w:hAnsi="Times New Roman" w:cs="Times New Roman"/>
      <w:sz w:val="24"/>
      <w:szCs w:val="24"/>
    </w:rPr>
  </w:style>
  <w:style w:type="paragraph" w:styleId="Footer">
    <w:name w:val="footer"/>
    <w:basedOn w:val="Normal"/>
    <w:link w:val="FooterChar"/>
    <w:uiPriority w:val="99"/>
    <w:rsid w:val="00517D67"/>
    <w:pPr>
      <w:tabs>
        <w:tab w:val="center" w:pos="4680"/>
        <w:tab w:val="right" w:pos="9360"/>
      </w:tabs>
    </w:pPr>
  </w:style>
  <w:style w:type="character" w:customStyle="1" w:styleId="FooterChar">
    <w:name w:val="Footer Char"/>
    <w:basedOn w:val="DefaultParagraphFont"/>
    <w:link w:val="Footer"/>
    <w:uiPriority w:val="99"/>
    <w:rsid w:val="00517D67"/>
    <w:rPr>
      <w:rFonts w:ascii="Times New Roman" w:eastAsia="Times New Roman" w:hAnsi="Times New Roman" w:cs="Times New Roman"/>
      <w:sz w:val="24"/>
      <w:szCs w:val="24"/>
    </w:rPr>
  </w:style>
  <w:style w:type="table" w:styleId="TableGrid">
    <w:name w:val="Table Grid"/>
    <w:basedOn w:val="TableNormal"/>
    <w:uiPriority w:val="59"/>
    <w:rsid w:val="00517D67"/>
    <w:pPr>
      <w:spacing w:after="0" w:line="240" w:lineRule="auto"/>
    </w:pPr>
    <w:rPr>
      <w:rFonts w:ascii="Times New Roman" w:eastAsia="Times New Roman" w:hAnsi="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17D67"/>
    <w:pPr>
      <w:ind w:left="720"/>
      <w:contextualSpacing/>
    </w:pPr>
  </w:style>
  <w:style w:type="paragraph" w:customStyle="1" w:styleId="IEEEAuthorAffiliation">
    <w:name w:val="IEEE Author Affiliation"/>
    <w:basedOn w:val="Normal"/>
    <w:next w:val="Normal"/>
    <w:rsid w:val="00517D67"/>
    <w:pPr>
      <w:spacing w:after="60"/>
      <w:jc w:val="center"/>
    </w:pPr>
    <w:rPr>
      <w:i/>
      <w:sz w:val="20"/>
      <w:lang w:val="en-GB" w:eastAsia="en-GB"/>
    </w:rPr>
  </w:style>
  <w:style w:type="paragraph" w:customStyle="1" w:styleId="IEEEAuthorEmail">
    <w:name w:val="IEEE Author Email"/>
    <w:next w:val="IEEEAuthorAffiliation"/>
    <w:rsid w:val="00517D67"/>
    <w:pPr>
      <w:spacing w:after="60" w:line="240" w:lineRule="auto"/>
      <w:jc w:val="center"/>
    </w:pPr>
    <w:rPr>
      <w:rFonts w:ascii="Courier" w:eastAsia="Times New Roman" w:hAnsi="Courier" w:cs="Times New Roman"/>
      <w:sz w:val="18"/>
      <w:szCs w:val="24"/>
      <w:lang w:val="en-GB" w:eastAsia="en-GB"/>
    </w:rPr>
  </w:style>
  <w:style w:type="paragraph" w:customStyle="1" w:styleId="IEEEParagraph">
    <w:name w:val="IEEE Paragraph"/>
    <w:basedOn w:val="Normal"/>
    <w:link w:val="IEEEParagraphChar"/>
    <w:rsid w:val="00517D67"/>
    <w:pPr>
      <w:adjustRightInd w:val="0"/>
      <w:snapToGrid w:val="0"/>
      <w:ind w:firstLine="216"/>
      <w:jc w:val="both"/>
    </w:pPr>
    <w:rPr>
      <w:rFonts w:eastAsia="SimSun"/>
      <w:sz w:val="20"/>
      <w:lang w:val="en-AU" w:eastAsia="zh-CN"/>
    </w:rPr>
  </w:style>
  <w:style w:type="character" w:customStyle="1" w:styleId="IEEEParagraphChar">
    <w:name w:val="IEEE Paragraph Char"/>
    <w:basedOn w:val="DefaultParagraphFont"/>
    <w:link w:val="IEEEParagraph"/>
    <w:rsid w:val="00517D67"/>
    <w:rPr>
      <w:rFonts w:ascii="Times New Roman" w:eastAsia="SimSun" w:hAnsi="Times New Roman" w:cs="Times New Roman"/>
      <w:sz w:val="20"/>
      <w:szCs w:val="24"/>
      <w:lang w:val="en-AU" w:eastAsia="zh-CN"/>
    </w:rPr>
  </w:style>
  <w:style w:type="paragraph" w:customStyle="1" w:styleId="IEEEHeading2">
    <w:name w:val="IEEE Heading 2"/>
    <w:basedOn w:val="Normal"/>
    <w:next w:val="IEEEParagraph"/>
    <w:rsid w:val="00517D67"/>
    <w:pPr>
      <w:numPr>
        <w:numId w:val="2"/>
      </w:numPr>
      <w:adjustRightInd w:val="0"/>
      <w:snapToGrid w:val="0"/>
      <w:spacing w:before="150" w:after="60"/>
      <w:ind w:left="289" w:hanging="289"/>
    </w:pPr>
    <w:rPr>
      <w:rFonts w:eastAsia="SimSun"/>
      <w:i/>
      <w:sz w:val="20"/>
      <w:lang w:val="en-AU" w:eastAsia="zh-CN"/>
    </w:rPr>
  </w:style>
  <w:style w:type="paragraph" w:styleId="BalloonText">
    <w:name w:val="Balloon Text"/>
    <w:basedOn w:val="Normal"/>
    <w:link w:val="BalloonTextChar"/>
    <w:uiPriority w:val="99"/>
    <w:semiHidden/>
    <w:unhideWhenUsed/>
    <w:rsid w:val="00517D67"/>
    <w:rPr>
      <w:rFonts w:ascii="Tahoma" w:hAnsi="Tahoma" w:cs="Tahoma"/>
      <w:sz w:val="16"/>
      <w:szCs w:val="16"/>
    </w:rPr>
  </w:style>
  <w:style w:type="character" w:customStyle="1" w:styleId="BalloonTextChar">
    <w:name w:val="Balloon Text Char"/>
    <w:basedOn w:val="DefaultParagraphFont"/>
    <w:link w:val="BalloonText"/>
    <w:uiPriority w:val="99"/>
    <w:semiHidden/>
    <w:rsid w:val="00517D6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bbyyulianthi@gmail.com" TargetMode="External"/><Relationship Id="rId13" Type="http://schemas.openxmlformats.org/officeDocument/2006/relationships/footer" Target="footer1.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mailto:3betyagustinarahayu@yahoo.co.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2rizayulina@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6150</Words>
  <Characters>35060</Characters>
  <Application>Microsoft Office Word</Application>
  <DocSecurity>0</DocSecurity>
  <Lines>292</Lines>
  <Paragraphs>82</Paragraphs>
  <ScaleCrop>false</ScaleCrop>
  <Company>Hewlett-Packard</Company>
  <LinksUpToDate>false</LinksUpToDate>
  <CharactersWithSpaces>41128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novika candra astuti</dc:creator>
  <cp:lastModifiedBy>novika candra astuti</cp:lastModifiedBy>
  <cp:revision>2</cp:revision>
  <dcterms:created xsi:type="dcterms:W3CDTF">2020-12-03T02:48:00Z</dcterms:created>
  <dcterms:modified xsi:type="dcterms:W3CDTF">2020-12-03T02:53:00Z</dcterms:modified>
</cp:coreProperties>
</file>