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FB" w:rsidRPr="008C4F06" w:rsidRDefault="00704FFB" w:rsidP="00704FFB">
      <w:pPr>
        <w:jc w:val="both"/>
        <w:rPr>
          <w:rFonts w:ascii="Times New Roman" w:hAnsi="Times New Roman" w:cs="Times New Roman"/>
          <w:b/>
        </w:rPr>
      </w:pPr>
      <w:r w:rsidRPr="008C4F06">
        <w:rPr>
          <w:rFonts w:ascii="Times New Roman" w:hAnsi="Times New Roman" w:cs="Times New Roman"/>
          <w:b/>
          <w:lang w:val="id-ID"/>
        </w:rPr>
        <w:t xml:space="preserve">Lampiran </w:t>
      </w:r>
      <w:r w:rsidRPr="008C4F06">
        <w:rPr>
          <w:rFonts w:ascii="Times New Roman" w:hAnsi="Times New Roman" w:cs="Times New Roman"/>
          <w:b/>
        </w:rPr>
        <w:t>3</w:t>
      </w:r>
      <w:r w:rsidRPr="008C4F06">
        <w:rPr>
          <w:rFonts w:ascii="Times New Roman" w:hAnsi="Times New Roman" w:cs="Times New Roman"/>
          <w:b/>
          <w:lang w:val="id-ID"/>
        </w:rPr>
        <w:t xml:space="preserve">. </w:t>
      </w:r>
      <w:proofErr w:type="spellStart"/>
      <w:r w:rsidRPr="008C4F06">
        <w:rPr>
          <w:rFonts w:ascii="Times New Roman" w:hAnsi="Times New Roman" w:cs="Times New Roman"/>
          <w:b/>
        </w:rPr>
        <w:t>Lembar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Observasi</w:t>
      </w:r>
      <w:proofErr w:type="spellEnd"/>
      <w:r>
        <w:rPr>
          <w:rFonts w:ascii="Times New Roman" w:hAnsi="Times New Roman" w:cs="Times New Roman"/>
          <w:b/>
        </w:rPr>
        <w:t xml:space="preserve"> (</w:t>
      </w:r>
      <w:r w:rsidRPr="008C4F06">
        <w:rPr>
          <w:rFonts w:ascii="Times New Roman" w:hAnsi="Times New Roman" w:cs="Times New Roman"/>
          <w:b/>
          <w:i/>
        </w:rPr>
        <w:t>Pre-test</w:t>
      </w:r>
      <w:r>
        <w:rPr>
          <w:rFonts w:ascii="Times New Roman" w:hAnsi="Times New Roman" w:cs="Times New Roman"/>
          <w:b/>
        </w:rPr>
        <w:t>)</w:t>
      </w:r>
    </w:p>
    <w:p w:rsidR="00704FFB" w:rsidRPr="008C4F06" w:rsidRDefault="00704FFB" w:rsidP="00704FFB">
      <w:pPr>
        <w:jc w:val="center"/>
        <w:rPr>
          <w:rFonts w:ascii="Times New Roman" w:hAnsi="Times New Roman" w:cs="Times New Roman"/>
          <w:b/>
          <w:u w:val="single"/>
        </w:rPr>
      </w:pPr>
      <w:r w:rsidRPr="008C4F06">
        <w:rPr>
          <w:rFonts w:ascii="Times New Roman" w:hAnsi="Times New Roman" w:cs="Times New Roman"/>
          <w:b/>
          <w:u w:val="single"/>
        </w:rPr>
        <w:t>INSTRUMENT PENELITIAN (PRE-TEST)</w:t>
      </w:r>
    </w:p>
    <w:p w:rsidR="00704FFB" w:rsidRPr="008C4F06" w:rsidRDefault="00704FFB" w:rsidP="00704FFB">
      <w:pPr>
        <w:rPr>
          <w:rFonts w:ascii="Times New Roman" w:hAnsi="Times New Roman" w:cs="Times New Roman"/>
          <w:b/>
        </w:rPr>
      </w:pPr>
      <w:proofErr w:type="spellStart"/>
      <w:r w:rsidRPr="008C4F06">
        <w:rPr>
          <w:rFonts w:ascii="Times New Roman" w:hAnsi="Times New Roman" w:cs="Times New Roman"/>
          <w:b/>
        </w:rPr>
        <w:t>Tahapan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Komunikasi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Terapeutik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pada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Strategi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Pelaksanaan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Resiko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Perilaku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Kekerasan</w:t>
      </w:r>
      <w:proofErr w:type="spellEnd"/>
    </w:p>
    <w:p w:rsidR="00704FFB" w:rsidRPr="008C4F06" w:rsidRDefault="00704FFB" w:rsidP="00704FFB">
      <w:pPr>
        <w:rPr>
          <w:rFonts w:ascii="Times New Roman" w:hAnsi="Times New Roman" w:cs="Times New Roman"/>
          <w:b/>
        </w:rPr>
      </w:pPr>
      <w:proofErr w:type="spellStart"/>
      <w:r w:rsidRPr="008C4F06">
        <w:rPr>
          <w:rFonts w:ascii="Times New Roman" w:hAnsi="Times New Roman" w:cs="Times New Roman"/>
          <w:b/>
        </w:rPr>
        <w:t>Petunjuk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Pengisian</w:t>
      </w:r>
      <w:proofErr w:type="spellEnd"/>
      <w:r w:rsidRPr="008C4F06">
        <w:rPr>
          <w:rFonts w:ascii="Times New Roman" w:hAnsi="Times New Roman" w:cs="Times New Roman"/>
          <w:b/>
        </w:rPr>
        <w:t>:</w:t>
      </w:r>
    </w:p>
    <w:p w:rsidR="00704FFB" w:rsidRPr="008C4F06" w:rsidRDefault="00704FFB" w:rsidP="00704FFB">
      <w:pPr>
        <w:rPr>
          <w:rFonts w:ascii="Times New Roman" w:hAnsi="Times New Roman" w:cs="Times New Roman"/>
          <w:b/>
        </w:rPr>
      </w:pPr>
      <w:proofErr w:type="spellStart"/>
      <w:r w:rsidRPr="008C4F06">
        <w:rPr>
          <w:rFonts w:ascii="Times New Roman" w:hAnsi="Times New Roman" w:cs="Times New Roman"/>
          <w:b/>
        </w:rPr>
        <w:t>Memberikan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tanda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centang</w:t>
      </w:r>
      <w:proofErr w:type="spellEnd"/>
      <w:r w:rsidRPr="008C4F06">
        <w:rPr>
          <w:rFonts w:ascii="Times New Roman" w:hAnsi="Times New Roman" w:cs="Times New Roman"/>
          <w:b/>
        </w:rPr>
        <w:t xml:space="preserve"> (√) </w:t>
      </w:r>
      <w:proofErr w:type="spellStart"/>
      <w:r w:rsidRPr="008C4F06">
        <w:rPr>
          <w:rFonts w:ascii="Times New Roman" w:hAnsi="Times New Roman" w:cs="Times New Roman"/>
          <w:b/>
        </w:rPr>
        <w:t>terhadap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kemampuan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mahasiswa</w:t>
      </w:r>
      <w:proofErr w:type="spellEnd"/>
      <w:r w:rsidRPr="008C4F06">
        <w:rPr>
          <w:rFonts w:ascii="Times New Roman" w:hAnsi="Times New Roman" w:cs="Times New Roman"/>
          <w:b/>
        </w:rPr>
        <w:t>/</w:t>
      </w:r>
      <w:proofErr w:type="spellStart"/>
      <w:r w:rsidRPr="008C4F06">
        <w:rPr>
          <w:rFonts w:ascii="Times New Roman" w:hAnsi="Times New Roman" w:cs="Times New Roman"/>
          <w:b/>
        </w:rPr>
        <w:t>i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melakukan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ataupun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tidak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melakukan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tahapan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komunikasi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terapeutik</w:t>
      </w:r>
      <w:proofErr w:type="spellEnd"/>
      <w:r w:rsidRPr="008C4F06">
        <w:rPr>
          <w:rFonts w:ascii="Times New Roman" w:hAnsi="Times New Roman" w:cs="Times New Roman"/>
          <w:b/>
        </w:rPr>
        <w:t>!</w:t>
      </w:r>
    </w:p>
    <w:tbl>
      <w:tblPr>
        <w:tblStyle w:val="TableGrid"/>
        <w:tblW w:w="0" w:type="auto"/>
        <w:tblInd w:w="108" w:type="dxa"/>
        <w:tblLook w:val="04A0"/>
      </w:tblPr>
      <w:tblGrid>
        <w:gridCol w:w="6028"/>
        <w:gridCol w:w="1274"/>
        <w:gridCol w:w="1833"/>
      </w:tblGrid>
      <w:tr w:rsidR="00704FFB" w:rsidRPr="008C4F06" w:rsidTr="0079296B">
        <w:tc>
          <w:tcPr>
            <w:tcW w:w="6096" w:type="dxa"/>
          </w:tcPr>
          <w:p w:rsidR="00704FFB" w:rsidRPr="008C4F06" w:rsidRDefault="00704FFB" w:rsidP="007929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8C4F06">
              <w:rPr>
                <w:rFonts w:ascii="Times New Roman" w:hAnsi="Times New Roman" w:cs="Times New Roman"/>
                <w:b/>
                <w:sz w:val="20"/>
              </w:rPr>
              <w:t>Kemampuan</w:t>
            </w:r>
            <w:proofErr w:type="spellEnd"/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8C4F06">
              <w:rPr>
                <w:rFonts w:ascii="Times New Roman" w:hAnsi="Times New Roman" w:cs="Times New Roman"/>
                <w:b/>
                <w:sz w:val="20"/>
              </w:rPr>
              <w:t>Melakukan</w:t>
            </w:r>
            <w:proofErr w:type="spellEnd"/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8C4F06">
              <w:rPr>
                <w:rFonts w:ascii="Times New Roman" w:hAnsi="Times New Roman" w:cs="Times New Roman"/>
                <w:b/>
                <w:sz w:val="20"/>
              </w:rPr>
              <w:t>Tidak</w:t>
            </w:r>
            <w:proofErr w:type="spellEnd"/>
            <w:r w:rsidRPr="008C4F0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b/>
                <w:sz w:val="20"/>
              </w:rPr>
              <w:t>Melakukan</w:t>
            </w:r>
            <w:proofErr w:type="spellEnd"/>
          </w:p>
        </w:tc>
      </w:tr>
      <w:tr w:rsidR="00704FFB" w:rsidRPr="008C4F06" w:rsidTr="0079296B">
        <w:tc>
          <w:tcPr>
            <w:tcW w:w="6096" w:type="dxa"/>
          </w:tcPr>
          <w:p w:rsidR="00704FFB" w:rsidRPr="008C4F06" w:rsidRDefault="00704FFB" w:rsidP="0079296B">
            <w:pPr>
              <w:spacing w:line="276" w:lineRule="auto"/>
              <w:ind w:left="601" w:hanging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Sp: 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Pengkajian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latihan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napas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memukul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kasur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bantal</w:t>
            </w:r>
            <w:proofErr w:type="spellEnd"/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873"/>
        </w:trPr>
        <w:tc>
          <w:tcPr>
            <w:tcW w:w="6096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Fase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Pra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Interaksi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04FFB" w:rsidRPr="008C4F06" w:rsidRDefault="00704FFB" w:rsidP="00704F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Menyiapkan alat dan bahan: alat tulis, form evaluasi kemampuan pasien, form rencana tindak lanjut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307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Menyiapkan lingkungan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306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Menyiapkan pasien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690"/>
        </w:trPr>
        <w:tc>
          <w:tcPr>
            <w:tcW w:w="6096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Fase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Orientasi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04FFB" w:rsidRPr="008C4F06" w:rsidRDefault="00704FFB" w:rsidP="00704FF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Memberikan salam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369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Melakukan perkenalan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278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Melakukan evaluasi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276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Melakukan validasi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337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Melakukan kontrak topik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307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Melakukan kontrak tempat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353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Melakukan kontrak waktu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352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Menjelaskan tujuan pertemuan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644"/>
        </w:trPr>
        <w:tc>
          <w:tcPr>
            <w:tcW w:w="6096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Fase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04FFB" w:rsidRPr="008C4F06" w:rsidRDefault="00704FFB" w:rsidP="00704F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Mengidentifikasi penyebab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322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Mengidentifikasi tanda dan gejala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335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Mengidentifikasi tindakan perilaku kekerasan yang telah dilakukan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261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Mengidentifikasi akibat dari perilaku kekerasan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368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Menjelaskan cara mengontrol perilaku kekerasan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420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Melatih pasien cara mengontrol perilaku kekerasan dengan cara tarik napas dalam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370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Melatih pasien cara mengontrol perilaku kekerasan dengan cara pukul kasur/bantal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462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Memasukan kegiatan tarik napas dalam dan pukul kasur bantal ke dalam jadwal kegiatan harian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426"/>
        </w:trPr>
        <w:tc>
          <w:tcPr>
            <w:tcW w:w="6096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Fase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terminasi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04FFB" w:rsidRPr="008C4F06" w:rsidRDefault="00704FFB" w:rsidP="00704FF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Evaluasi perasaan (subjektif)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322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Evaluasi kemampuan pasien (objektif)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293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Rencana latihan klien tarik napas dalam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307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Rencana latihan klien pukul kasur/bantal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348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Kontrak untuk pertemuan berikutnya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c>
          <w:tcPr>
            <w:tcW w:w="6096" w:type="dxa"/>
          </w:tcPr>
          <w:p w:rsidR="00704FFB" w:rsidRPr="008C4F06" w:rsidRDefault="00704FFB" w:rsidP="007929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4F06">
              <w:rPr>
                <w:rFonts w:ascii="Times New Roman" w:hAnsi="Times New Roman" w:cs="Times New Roman"/>
                <w:b/>
              </w:rPr>
              <w:t xml:space="preserve">Total </w:t>
            </w:r>
            <w:proofErr w:type="spellStart"/>
            <w:r w:rsidRPr="008C4F06">
              <w:rPr>
                <w:rFonts w:ascii="Times New Roman" w:hAnsi="Times New Roman" w:cs="Times New Roman"/>
                <w:b/>
              </w:rPr>
              <w:t>nilai</w:t>
            </w:r>
            <w:proofErr w:type="spellEnd"/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704FFB" w:rsidRPr="008C4F06" w:rsidRDefault="00704FFB" w:rsidP="00704FFB">
      <w:pPr>
        <w:rPr>
          <w:rFonts w:ascii="Times New Roman" w:hAnsi="Times New Roman" w:cs="Times New Roman"/>
          <w:b/>
        </w:rPr>
      </w:pPr>
    </w:p>
    <w:p w:rsidR="00704FFB" w:rsidRPr="00B1216A" w:rsidRDefault="00704FFB" w:rsidP="00704FFB">
      <w:pPr>
        <w:jc w:val="both"/>
        <w:rPr>
          <w:rFonts w:ascii="Times New Roman" w:hAnsi="Times New Roman" w:cs="Times New Roman"/>
          <w:b/>
        </w:rPr>
      </w:pPr>
      <w:r w:rsidRPr="008C4F06">
        <w:rPr>
          <w:rFonts w:ascii="Times New Roman" w:hAnsi="Times New Roman" w:cs="Times New Roman"/>
          <w:b/>
          <w:lang w:val="id-ID"/>
        </w:rPr>
        <w:lastRenderedPageBreak/>
        <w:t xml:space="preserve">Lampiran </w:t>
      </w:r>
      <w:r>
        <w:rPr>
          <w:rFonts w:ascii="Times New Roman" w:hAnsi="Times New Roman" w:cs="Times New Roman"/>
          <w:b/>
        </w:rPr>
        <w:t>4</w:t>
      </w:r>
      <w:r w:rsidRPr="008C4F06">
        <w:rPr>
          <w:rFonts w:ascii="Times New Roman" w:hAnsi="Times New Roman" w:cs="Times New Roman"/>
          <w:b/>
          <w:lang w:val="id-ID"/>
        </w:rPr>
        <w:t xml:space="preserve">. </w:t>
      </w:r>
      <w:proofErr w:type="spellStart"/>
      <w:r w:rsidRPr="008C4F06">
        <w:rPr>
          <w:rFonts w:ascii="Times New Roman" w:hAnsi="Times New Roman" w:cs="Times New Roman"/>
          <w:b/>
        </w:rPr>
        <w:t>Lembar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Observasi</w:t>
      </w:r>
      <w:proofErr w:type="spellEnd"/>
      <w:r>
        <w:rPr>
          <w:rFonts w:ascii="Times New Roman" w:hAnsi="Times New Roman" w:cs="Times New Roman"/>
          <w:b/>
        </w:rPr>
        <w:t xml:space="preserve"> (</w:t>
      </w:r>
      <w:r w:rsidRPr="008C4F06">
        <w:rPr>
          <w:rFonts w:ascii="Times New Roman" w:hAnsi="Times New Roman" w:cs="Times New Roman"/>
          <w:b/>
          <w:i/>
        </w:rPr>
        <w:t>Pos</w:t>
      </w:r>
      <w:r>
        <w:rPr>
          <w:rFonts w:ascii="Times New Roman" w:hAnsi="Times New Roman" w:cs="Times New Roman"/>
          <w:b/>
          <w:i/>
        </w:rPr>
        <w:t>t-</w:t>
      </w:r>
      <w:r w:rsidRPr="008C4F06">
        <w:rPr>
          <w:rFonts w:ascii="Times New Roman" w:hAnsi="Times New Roman" w:cs="Times New Roman"/>
          <w:b/>
          <w:i/>
        </w:rPr>
        <w:t>test</w:t>
      </w:r>
      <w:r>
        <w:rPr>
          <w:rFonts w:ascii="Times New Roman" w:hAnsi="Times New Roman" w:cs="Times New Roman"/>
          <w:b/>
        </w:rPr>
        <w:t>)</w:t>
      </w:r>
    </w:p>
    <w:p w:rsidR="00704FFB" w:rsidRPr="008C4F06" w:rsidRDefault="00704FFB" w:rsidP="00704FFB">
      <w:pPr>
        <w:jc w:val="center"/>
        <w:rPr>
          <w:rFonts w:ascii="Times New Roman" w:hAnsi="Times New Roman" w:cs="Times New Roman"/>
          <w:b/>
          <w:u w:val="single"/>
        </w:rPr>
      </w:pPr>
      <w:r w:rsidRPr="008C4F06">
        <w:rPr>
          <w:rFonts w:ascii="Times New Roman" w:hAnsi="Times New Roman" w:cs="Times New Roman"/>
          <w:b/>
          <w:u w:val="single"/>
        </w:rPr>
        <w:t>INSTRUMENT PENELITIAN (POST-TEST)</w:t>
      </w:r>
    </w:p>
    <w:p w:rsidR="00704FFB" w:rsidRPr="008C4F06" w:rsidRDefault="00704FFB" w:rsidP="00704FFB">
      <w:pPr>
        <w:rPr>
          <w:rFonts w:ascii="Times New Roman" w:hAnsi="Times New Roman" w:cs="Times New Roman"/>
          <w:b/>
        </w:rPr>
      </w:pPr>
      <w:proofErr w:type="spellStart"/>
      <w:r w:rsidRPr="008C4F06">
        <w:rPr>
          <w:rFonts w:ascii="Times New Roman" w:hAnsi="Times New Roman" w:cs="Times New Roman"/>
          <w:b/>
        </w:rPr>
        <w:t>Tahapan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Komunikasi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Terapeutik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pada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Strategi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Pelaksanaan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Resiko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Perilaku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Kekerasan</w:t>
      </w:r>
      <w:proofErr w:type="spellEnd"/>
    </w:p>
    <w:p w:rsidR="00704FFB" w:rsidRPr="008C4F06" w:rsidRDefault="00704FFB" w:rsidP="00704FFB">
      <w:pPr>
        <w:rPr>
          <w:rFonts w:ascii="Times New Roman" w:hAnsi="Times New Roman" w:cs="Times New Roman"/>
          <w:b/>
        </w:rPr>
      </w:pPr>
      <w:proofErr w:type="spellStart"/>
      <w:r w:rsidRPr="008C4F06">
        <w:rPr>
          <w:rFonts w:ascii="Times New Roman" w:hAnsi="Times New Roman" w:cs="Times New Roman"/>
          <w:b/>
        </w:rPr>
        <w:t>Petunjuk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Pengisian</w:t>
      </w:r>
      <w:proofErr w:type="spellEnd"/>
      <w:r w:rsidRPr="008C4F06">
        <w:rPr>
          <w:rFonts w:ascii="Times New Roman" w:hAnsi="Times New Roman" w:cs="Times New Roman"/>
          <w:b/>
        </w:rPr>
        <w:t>:</w:t>
      </w:r>
    </w:p>
    <w:p w:rsidR="00704FFB" w:rsidRPr="008C4F06" w:rsidRDefault="00704FFB" w:rsidP="00704FFB">
      <w:pPr>
        <w:rPr>
          <w:rFonts w:ascii="Times New Roman" w:hAnsi="Times New Roman" w:cs="Times New Roman"/>
          <w:b/>
        </w:rPr>
      </w:pPr>
      <w:proofErr w:type="spellStart"/>
      <w:r w:rsidRPr="008C4F06">
        <w:rPr>
          <w:rFonts w:ascii="Times New Roman" w:hAnsi="Times New Roman" w:cs="Times New Roman"/>
          <w:b/>
        </w:rPr>
        <w:t>Memberikan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tanda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centang</w:t>
      </w:r>
      <w:proofErr w:type="spellEnd"/>
      <w:r w:rsidRPr="008C4F06">
        <w:rPr>
          <w:rFonts w:ascii="Times New Roman" w:hAnsi="Times New Roman" w:cs="Times New Roman"/>
          <w:b/>
        </w:rPr>
        <w:t xml:space="preserve"> (√) </w:t>
      </w:r>
      <w:proofErr w:type="spellStart"/>
      <w:r w:rsidRPr="008C4F06">
        <w:rPr>
          <w:rFonts w:ascii="Times New Roman" w:hAnsi="Times New Roman" w:cs="Times New Roman"/>
          <w:b/>
        </w:rPr>
        <w:t>terhadap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kemampuan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mahasiswa</w:t>
      </w:r>
      <w:proofErr w:type="spellEnd"/>
      <w:r w:rsidRPr="008C4F06">
        <w:rPr>
          <w:rFonts w:ascii="Times New Roman" w:hAnsi="Times New Roman" w:cs="Times New Roman"/>
          <w:b/>
        </w:rPr>
        <w:t>/</w:t>
      </w:r>
      <w:proofErr w:type="spellStart"/>
      <w:r w:rsidRPr="008C4F06">
        <w:rPr>
          <w:rFonts w:ascii="Times New Roman" w:hAnsi="Times New Roman" w:cs="Times New Roman"/>
          <w:b/>
        </w:rPr>
        <w:t>i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melakukan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ataupun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tidak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melakukan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tahapan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komunikasi</w:t>
      </w:r>
      <w:proofErr w:type="spellEnd"/>
      <w:r w:rsidRPr="008C4F06">
        <w:rPr>
          <w:rFonts w:ascii="Times New Roman" w:hAnsi="Times New Roman" w:cs="Times New Roman"/>
          <w:b/>
        </w:rPr>
        <w:t xml:space="preserve"> </w:t>
      </w:r>
      <w:proofErr w:type="spellStart"/>
      <w:r w:rsidRPr="008C4F06">
        <w:rPr>
          <w:rFonts w:ascii="Times New Roman" w:hAnsi="Times New Roman" w:cs="Times New Roman"/>
          <w:b/>
        </w:rPr>
        <w:t>terapeutik</w:t>
      </w:r>
      <w:proofErr w:type="spellEnd"/>
      <w:r w:rsidRPr="008C4F06">
        <w:rPr>
          <w:rFonts w:ascii="Times New Roman" w:hAnsi="Times New Roman" w:cs="Times New Roman"/>
          <w:b/>
        </w:rPr>
        <w:t>!</w:t>
      </w:r>
    </w:p>
    <w:tbl>
      <w:tblPr>
        <w:tblStyle w:val="TableGrid"/>
        <w:tblW w:w="0" w:type="auto"/>
        <w:tblInd w:w="108" w:type="dxa"/>
        <w:tblLook w:val="04A0"/>
      </w:tblPr>
      <w:tblGrid>
        <w:gridCol w:w="6028"/>
        <w:gridCol w:w="1274"/>
        <w:gridCol w:w="1833"/>
      </w:tblGrid>
      <w:tr w:rsidR="00704FFB" w:rsidRPr="008C4F06" w:rsidTr="0079296B">
        <w:tc>
          <w:tcPr>
            <w:tcW w:w="6096" w:type="dxa"/>
          </w:tcPr>
          <w:p w:rsidR="00704FFB" w:rsidRPr="008C4F06" w:rsidRDefault="00704FFB" w:rsidP="007929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8C4F06">
              <w:rPr>
                <w:rFonts w:ascii="Times New Roman" w:hAnsi="Times New Roman" w:cs="Times New Roman"/>
                <w:b/>
                <w:sz w:val="20"/>
              </w:rPr>
              <w:t>Kemampuan</w:t>
            </w:r>
            <w:proofErr w:type="spellEnd"/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8C4F06">
              <w:rPr>
                <w:rFonts w:ascii="Times New Roman" w:hAnsi="Times New Roman" w:cs="Times New Roman"/>
                <w:b/>
                <w:sz w:val="20"/>
              </w:rPr>
              <w:t>Melakukan</w:t>
            </w:r>
            <w:proofErr w:type="spellEnd"/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8C4F06">
              <w:rPr>
                <w:rFonts w:ascii="Times New Roman" w:hAnsi="Times New Roman" w:cs="Times New Roman"/>
                <w:b/>
                <w:sz w:val="20"/>
              </w:rPr>
              <w:t>Tidak</w:t>
            </w:r>
            <w:proofErr w:type="spellEnd"/>
            <w:r w:rsidRPr="008C4F0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b/>
                <w:sz w:val="20"/>
              </w:rPr>
              <w:t>Melakukan</w:t>
            </w:r>
            <w:proofErr w:type="spellEnd"/>
          </w:p>
        </w:tc>
      </w:tr>
      <w:tr w:rsidR="00704FFB" w:rsidRPr="008C4F06" w:rsidTr="0079296B">
        <w:tc>
          <w:tcPr>
            <w:tcW w:w="6096" w:type="dxa"/>
          </w:tcPr>
          <w:p w:rsidR="00704FFB" w:rsidRPr="008C4F06" w:rsidRDefault="00704FFB" w:rsidP="0079296B">
            <w:pPr>
              <w:spacing w:line="276" w:lineRule="auto"/>
              <w:ind w:left="601" w:hanging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Sp: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Pengkajian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latihan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napas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memukul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kasur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bantal</w:t>
            </w:r>
            <w:proofErr w:type="spellEnd"/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873"/>
        </w:trPr>
        <w:tc>
          <w:tcPr>
            <w:tcW w:w="6096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Fase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Pra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Interaksi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04FFB" w:rsidRPr="008C4F06" w:rsidRDefault="00704FFB" w:rsidP="00704FF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Menyiapkan alat dan bahan: alat tulis, form evaluasi kemampuan pasien, form rencana tindak lanjut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307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Menyiapkan lingkungan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306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Menyiapkan pasien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629"/>
        </w:trPr>
        <w:tc>
          <w:tcPr>
            <w:tcW w:w="6096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Fase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Orientasi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04FFB" w:rsidRPr="008C4F06" w:rsidRDefault="00704FFB" w:rsidP="00704FF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Memberikan salam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369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Melakukan perkenalan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278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Melakukan evaluasi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276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Melakukan validasi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337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Melakukan kontrak topik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307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Melakukan kontrak tempat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353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Melakukan kontrak waktu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352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Menjelaskan tujuan pertemuan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532"/>
        </w:trPr>
        <w:tc>
          <w:tcPr>
            <w:tcW w:w="6096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Fase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04FFB" w:rsidRPr="008C4F06" w:rsidRDefault="00704FFB" w:rsidP="00704FF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Mengidentifikasi penyebab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322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Mengidentifikasi tanda dan gejala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335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Mengidentifikasi tindakan perilaku kekerasan yang telah dilakukan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261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Mengidentifikasi akibat dari perilaku kekerasan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368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Menjelaskan cara mengontrol perilaku kekerasan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420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Melatih pasien cara mengontrol perilaku kekerasan dengan cara tarik napas dalam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370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Melatih pasien cara mengontrol perilaku kekerasan dengan cara pukul kasur/bantal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462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Memasukan kegiatan tarik napas dalam dan pukul kasur bantal ke dalam jadwal kegiatan harian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426"/>
        </w:trPr>
        <w:tc>
          <w:tcPr>
            <w:tcW w:w="6096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Fase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terminasi</w:t>
            </w:r>
            <w:proofErr w:type="spellEnd"/>
            <w:r w:rsidRPr="008C4F0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04FFB" w:rsidRPr="008C4F06" w:rsidRDefault="00704FFB" w:rsidP="00704F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Evaluasi perasaan (subjektif)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322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Evaluasi kemampuan pasien (objektif)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293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Rencana latihan klien tarik napas dalam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307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Rencana latihan klien pukul kasur/bantal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rPr>
          <w:trHeight w:val="348"/>
        </w:trPr>
        <w:tc>
          <w:tcPr>
            <w:tcW w:w="6096" w:type="dxa"/>
          </w:tcPr>
          <w:p w:rsidR="00704FFB" w:rsidRPr="008C4F06" w:rsidRDefault="00704FFB" w:rsidP="00704F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F06">
              <w:rPr>
                <w:rFonts w:ascii="Times New Roman" w:hAnsi="Times New Roman"/>
                <w:sz w:val="20"/>
                <w:szCs w:val="20"/>
              </w:rPr>
              <w:t>Kontrak untuk pertemuan berikutnya</w:t>
            </w:r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4FFB" w:rsidRPr="008C4F06" w:rsidTr="0079296B">
        <w:tc>
          <w:tcPr>
            <w:tcW w:w="6096" w:type="dxa"/>
          </w:tcPr>
          <w:p w:rsidR="00704FFB" w:rsidRPr="008C4F06" w:rsidRDefault="00704FFB" w:rsidP="007929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4F06">
              <w:rPr>
                <w:rFonts w:ascii="Times New Roman" w:hAnsi="Times New Roman" w:cs="Times New Roman"/>
                <w:b/>
              </w:rPr>
              <w:t xml:space="preserve">Total </w:t>
            </w:r>
            <w:proofErr w:type="spellStart"/>
            <w:r w:rsidRPr="008C4F06">
              <w:rPr>
                <w:rFonts w:ascii="Times New Roman" w:hAnsi="Times New Roman" w:cs="Times New Roman"/>
                <w:b/>
              </w:rPr>
              <w:t>nilai</w:t>
            </w:r>
            <w:proofErr w:type="spellEnd"/>
          </w:p>
        </w:tc>
        <w:tc>
          <w:tcPr>
            <w:tcW w:w="1275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04FFB" w:rsidRPr="008C4F06" w:rsidRDefault="00704FFB" w:rsidP="007929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704FFB" w:rsidRPr="00F31F99" w:rsidRDefault="00704FFB" w:rsidP="00704FFB">
      <w:pPr>
        <w:spacing w:after="0"/>
        <w:rPr>
          <w:rFonts w:ascii="Times New Roman" w:hAnsi="Times New Roman" w:cs="Times New Roman"/>
          <w:sz w:val="28"/>
        </w:rPr>
      </w:pPr>
    </w:p>
    <w:p w:rsidR="003753A8" w:rsidRDefault="003753A8"/>
    <w:sectPr w:rsidR="003753A8" w:rsidSect="00F31F9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E1DFB"/>
    <w:multiLevelType w:val="hybridMultilevel"/>
    <w:tmpl w:val="0F3AA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C72E6"/>
    <w:multiLevelType w:val="hybridMultilevel"/>
    <w:tmpl w:val="801AF962"/>
    <w:lvl w:ilvl="0" w:tplc="776CED1E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>
    <w:nsid w:val="25C52135"/>
    <w:multiLevelType w:val="hybridMultilevel"/>
    <w:tmpl w:val="43FA54DA"/>
    <w:lvl w:ilvl="0" w:tplc="B7303620">
      <w:start w:val="1"/>
      <w:numFmt w:val="decimal"/>
      <w:lvlText w:val="%1."/>
      <w:lvlJc w:val="left"/>
      <w:pPr>
        <w:ind w:left="3087" w:hanging="360"/>
      </w:pPr>
      <w:rPr>
        <w:rFonts w:ascii="Times New Roman" w:hAnsi="Times New Roman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13C89"/>
    <w:multiLevelType w:val="hybridMultilevel"/>
    <w:tmpl w:val="CAFE1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701FC"/>
    <w:multiLevelType w:val="hybridMultilevel"/>
    <w:tmpl w:val="70004C3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70B0D"/>
    <w:multiLevelType w:val="hybridMultilevel"/>
    <w:tmpl w:val="0F3AA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96F98"/>
    <w:multiLevelType w:val="hybridMultilevel"/>
    <w:tmpl w:val="CAFE1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363E0D"/>
    <w:multiLevelType w:val="hybridMultilevel"/>
    <w:tmpl w:val="70004C3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704FFB"/>
    <w:rsid w:val="003753A8"/>
    <w:rsid w:val="0070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F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04FFB"/>
    <w:pPr>
      <w:spacing w:after="160" w:line="259" w:lineRule="auto"/>
      <w:ind w:left="720"/>
      <w:contextualSpacing/>
    </w:pPr>
    <w:rPr>
      <w:rFonts w:eastAsia="Times New Roman" w:cs="Times New Roman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04FFB"/>
    <w:rPr>
      <w:rFonts w:eastAsia="Times New Roman" w:cs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Company>Grizli777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2021-05-28T04:02:00Z</dcterms:created>
  <dcterms:modified xsi:type="dcterms:W3CDTF">2021-05-28T04:03:00Z</dcterms:modified>
</cp:coreProperties>
</file>