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1" w:rsidRDefault="00143585" w:rsidP="00143585">
      <w:pPr>
        <w:spacing w:after="0" w:line="240" w:lineRule="auto"/>
        <w:jc w:val="center"/>
        <w:rPr>
          <w:rFonts w:ascii="Times New Roman" w:hAnsi="Times New Roman"/>
          <w:b/>
          <w:sz w:val="28"/>
          <w:szCs w:val="24"/>
        </w:rPr>
      </w:pPr>
      <w:r w:rsidRPr="00143585">
        <w:rPr>
          <w:rFonts w:ascii="Times New Roman" w:hAnsi="Times New Roman"/>
          <w:b/>
          <w:sz w:val="28"/>
          <w:szCs w:val="24"/>
        </w:rPr>
        <w:t xml:space="preserve">Karakteristik </w:t>
      </w:r>
      <w:r>
        <w:rPr>
          <w:rFonts w:ascii="Times New Roman" w:hAnsi="Times New Roman"/>
          <w:b/>
          <w:sz w:val="28"/>
          <w:szCs w:val="24"/>
        </w:rPr>
        <w:t>Kimia d</w:t>
      </w:r>
      <w:r w:rsidRPr="00143585">
        <w:rPr>
          <w:rFonts w:ascii="Times New Roman" w:hAnsi="Times New Roman"/>
          <w:b/>
          <w:sz w:val="28"/>
          <w:szCs w:val="24"/>
        </w:rPr>
        <w:t>an Organoleptik Abon Jamur T</w:t>
      </w:r>
      <w:r>
        <w:rPr>
          <w:rFonts w:ascii="Times New Roman" w:hAnsi="Times New Roman"/>
          <w:b/>
          <w:sz w:val="28"/>
          <w:szCs w:val="24"/>
        </w:rPr>
        <w:t>iram Berdasarkan Jenis Kemasan d</w:t>
      </w:r>
      <w:r w:rsidRPr="00143585">
        <w:rPr>
          <w:rFonts w:ascii="Times New Roman" w:hAnsi="Times New Roman"/>
          <w:b/>
          <w:sz w:val="28"/>
          <w:szCs w:val="24"/>
        </w:rPr>
        <w:t>an Lama Penyimpanan</w:t>
      </w:r>
    </w:p>
    <w:p w:rsidR="00143585" w:rsidRDefault="00143585" w:rsidP="00143585">
      <w:pPr>
        <w:spacing w:after="0" w:line="240" w:lineRule="auto"/>
        <w:jc w:val="center"/>
        <w:rPr>
          <w:rFonts w:ascii="Times New Roman" w:hAnsi="Times New Roman"/>
          <w:b/>
          <w:sz w:val="28"/>
          <w:szCs w:val="24"/>
        </w:rPr>
      </w:pPr>
    </w:p>
    <w:p w:rsidR="00143585" w:rsidRDefault="00143585" w:rsidP="00143585">
      <w:pPr>
        <w:spacing w:after="0" w:line="240" w:lineRule="auto"/>
        <w:jc w:val="center"/>
        <w:rPr>
          <w:rFonts w:ascii="Times New Roman" w:hAnsi="Times New Roman"/>
          <w:b/>
          <w:sz w:val="28"/>
          <w:szCs w:val="24"/>
        </w:rPr>
      </w:pPr>
      <w:r w:rsidRPr="00143585">
        <w:rPr>
          <w:rFonts w:ascii="Times New Roman" w:hAnsi="Times New Roman"/>
          <w:b/>
          <w:i/>
          <w:sz w:val="28"/>
          <w:szCs w:val="24"/>
        </w:rPr>
        <w:t>The Characteristics of Chemical and Organoleptic of Oyster Mushroom Floss Based on The Type of Packaging and Long Storage</w:t>
      </w:r>
    </w:p>
    <w:p w:rsidR="00143585" w:rsidRDefault="00143585" w:rsidP="00143585">
      <w:pPr>
        <w:spacing w:after="0" w:line="240" w:lineRule="auto"/>
        <w:jc w:val="center"/>
        <w:rPr>
          <w:rFonts w:ascii="Times New Roman" w:hAnsi="Times New Roman" w:cs="Times New Roman"/>
          <w:sz w:val="24"/>
        </w:rPr>
      </w:pPr>
    </w:p>
    <w:p w:rsidR="00143585" w:rsidRDefault="00143585" w:rsidP="00143585">
      <w:pPr>
        <w:spacing w:after="0" w:line="240" w:lineRule="auto"/>
        <w:jc w:val="center"/>
        <w:rPr>
          <w:rFonts w:ascii="Times New Roman" w:hAnsi="Times New Roman" w:cs="Times New Roman"/>
          <w:sz w:val="24"/>
        </w:rPr>
      </w:pPr>
    </w:p>
    <w:p w:rsidR="00143585" w:rsidRDefault="00143585" w:rsidP="00143585">
      <w:pPr>
        <w:spacing w:after="0" w:line="240" w:lineRule="auto"/>
        <w:jc w:val="center"/>
        <w:rPr>
          <w:rFonts w:ascii="Times New Roman" w:hAnsi="Times New Roman" w:cs="Times New Roman"/>
          <w:sz w:val="24"/>
        </w:rPr>
      </w:pPr>
      <w:r>
        <w:rPr>
          <w:rFonts w:ascii="Times New Roman" w:hAnsi="Times New Roman" w:cs="Times New Roman"/>
          <w:sz w:val="24"/>
        </w:rPr>
        <w:t>Guntur Prasetyo, Nurhidajah, Nurrahman</w:t>
      </w:r>
    </w:p>
    <w:p w:rsidR="00143585" w:rsidRDefault="00143585" w:rsidP="00143585">
      <w:pPr>
        <w:spacing w:after="0" w:line="240" w:lineRule="auto"/>
        <w:jc w:val="center"/>
        <w:rPr>
          <w:rFonts w:ascii="Times New Roman" w:hAnsi="Times New Roman" w:cs="Times New Roman"/>
          <w:sz w:val="24"/>
        </w:rPr>
      </w:pPr>
      <w:r>
        <w:rPr>
          <w:rFonts w:ascii="Times New Roman" w:hAnsi="Times New Roman" w:cs="Times New Roman"/>
          <w:sz w:val="24"/>
        </w:rPr>
        <w:t>Program Studi Teknologi Pangan</w:t>
      </w:r>
    </w:p>
    <w:p w:rsidR="00143585" w:rsidRDefault="00143585" w:rsidP="00143585">
      <w:pPr>
        <w:spacing w:after="0" w:line="240" w:lineRule="auto"/>
        <w:jc w:val="center"/>
        <w:rPr>
          <w:rFonts w:ascii="Times New Roman" w:hAnsi="Times New Roman" w:cs="Times New Roman"/>
          <w:sz w:val="24"/>
        </w:rPr>
      </w:pPr>
      <w:r>
        <w:rPr>
          <w:rFonts w:ascii="Times New Roman" w:hAnsi="Times New Roman" w:cs="Times New Roman"/>
          <w:sz w:val="24"/>
        </w:rPr>
        <w:t>Fakultas Ilmu Keperawatan dan Kesehatan, Universitas Muhammadiyah Semarang</w:t>
      </w:r>
    </w:p>
    <w:p w:rsidR="00143585" w:rsidRDefault="00143585" w:rsidP="00143585">
      <w:pPr>
        <w:spacing w:after="0" w:line="240" w:lineRule="auto"/>
        <w:jc w:val="center"/>
        <w:rPr>
          <w:rFonts w:ascii="Times New Roman" w:hAnsi="Times New Roman" w:cs="Times New Roman"/>
          <w:sz w:val="24"/>
        </w:rPr>
      </w:pPr>
      <w:r>
        <w:rPr>
          <w:rFonts w:ascii="Times New Roman" w:hAnsi="Times New Roman" w:cs="Times New Roman"/>
          <w:sz w:val="24"/>
        </w:rPr>
        <w:t>Jl. Kedungmundu Raya, No. 18 Semarang</w:t>
      </w:r>
    </w:p>
    <w:p w:rsidR="00143585" w:rsidRDefault="00373A9E" w:rsidP="00373A9E">
      <w:pPr>
        <w:spacing w:after="0" w:line="240" w:lineRule="auto"/>
        <w:jc w:val="center"/>
        <w:rPr>
          <w:rFonts w:ascii="Times New Roman" w:hAnsi="Times New Roman" w:cs="Times New Roman"/>
          <w:sz w:val="24"/>
        </w:rPr>
      </w:pPr>
      <w:r>
        <w:rPr>
          <w:rFonts w:ascii="Times New Roman" w:hAnsi="Times New Roman" w:cs="Times New Roman"/>
          <w:sz w:val="24"/>
        </w:rPr>
        <w:t xml:space="preserve">Email : </w:t>
      </w:r>
      <w:hyperlink r:id="rId8" w:history="1">
        <w:r w:rsidRPr="000F2BB3">
          <w:rPr>
            <w:rStyle w:val="Hyperlink"/>
            <w:rFonts w:ascii="Times New Roman" w:hAnsi="Times New Roman" w:cs="Times New Roman"/>
            <w:sz w:val="24"/>
          </w:rPr>
          <w:t>prastguntur@gmail.com</w:t>
        </w:r>
      </w:hyperlink>
    </w:p>
    <w:p w:rsidR="00373A9E" w:rsidRDefault="00373A9E" w:rsidP="00373A9E">
      <w:pPr>
        <w:spacing w:after="0" w:line="240" w:lineRule="auto"/>
        <w:jc w:val="center"/>
        <w:rPr>
          <w:rFonts w:ascii="Times New Roman" w:hAnsi="Times New Roman" w:cs="Times New Roman"/>
          <w:sz w:val="24"/>
        </w:rPr>
      </w:pPr>
    </w:p>
    <w:p w:rsidR="00373A9E" w:rsidRDefault="00373A9E" w:rsidP="00143585">
      <w:pPr>
        <w:spacing w:after="0" w:line="240" w:lineRule="auto"/>
        <w:jc w:val="center"/>
        <w:rPr>
          <w:rFonts w:ascii="Times New Roman" w:hAnsi="Times New Roman" w:cs="Times New Roman"/>
          <w:sz w:val="24"/>
        </w:rPr>
      </w:pPr>
    </w:p>
    <w:p w:rsidR="00143585" w:rsidRDefault="00143585" w:rsidP="00143585">
      <w:pPr>
        <w:spacing w:after="0" w:line="240" w:lineRule="auto"/>
        <w:jc w:val="center"/>
        <w:rPr>
          <w:rFonts w:ascii="Times New Roman" w:hAnsi="Times New Roman" w:cs="Times New Roman"/>
          <w:i/>
          <w:sz w:val="24"/>
        </w:rPr>
      </w:pPr>
      <w:r>
        <w:rPr>
          <w:rFonts w:ascii="Times New Roman" w:hAnsi="Times New Roman" w:cs="Times New Roman"/>
          <w:b/>
          <w:i/>
          <w:sz w:val="24"/>
        </w:rPr>
        <w:t>ABSTRACT</w:t>
      </w:r>
    </w:p>
    <w:p w:rsidR="00143585" w:rsidRDefault="00143585" w:rsidP="00143585">
      <w:pPr>
        <w:spacing w:after="0" w:line="240" w:lineRule="auto"/>
        <w:jc w:val="center"/>
        <w:rPr>
          <w:rFonts w:ascii="Times New Roman" w:hAnsi="Times New Roman" w:cs="Times New Roman"/>
          <w:i/>
          <w:sz w:val="24"/>
        </w:rPr>
      </w:pPr>
    </w:p>
    <w:p w:rsidR="00373A9E" w:rsidRPr="00373A9E" w:rsidRDefault="00373A9E" w:rsidP="00373A9E">
      <w:pPr>
        <w:ind w:firstLine="720"/>
        <w:jc w:val="both"/>
        <w:rPr>
          <w:rFonts w:ascii="Times New Roman" w:hAnsi="Times New Roman"/>
          <w:i/>
          <w:sz w:val="24"/>
          <w:szCs w:val="24"/>
        </w:rPr>
      </w:pPr>
      <w:r w:rsidRPr="00373A9E">
        <w:rPr>
          <w:rFonts w:ascii="Times New Roman" w:hAnsi="Times New Roman"/>
          <w:i/>
          <w:sz w:val="24"/>
          <w:szCs w:val="24"/>
        </w:rPr>
        <w:t>Oyster mushroom (Pleurotus ostreatus) is one of the popular mushroom, It tastes delicious and full of nutrients, high protein and low fat. Oyster mushrooms are easily damaged because moisture content high enough around IU 86,6% by understanding the content. Iit is necessary to prolong the process of keeping the oyster mushroom. The processing of oyster mushrooms into oyster mushrooms floss. This research aims to know the influence of the type of packaging and retention levels of TBA, moisture content, and the organoleptic of oyster mushrooms. This study used a randomized complete design of factorial which is composed of two factors, the first factor is the type of packaging Polypropilen (PP) and Polyetilen (PE) with a thickness of 0,5 mm  and long storage (0 days, 10 days, 20 days and 30 days) in room temperature. The results of statistical tests obtained that kind of old packaging and storage has no effect to the levels of TBA, moisture content, and organoleptic. Level of oyster mushroom floss’s TBA at the end of saving times on packaging of PP is 1,737 mg malonaldehid/kg of  sample and PE 1,420 mg malonaldehid/kg of samples. The values are still under the SNI 01-2352-1991. Moisture content of oyster mushrooms floss on the end saving times on packaging of PP is 1,169% and PE 1,157%. These values are still under the SNI 01-3707-1995. Organoleptic results until 30 days showed not influence of flavours, texture and taste. Oyster mushrooms floss has attracts  tastes, dry textures a bit crispy and taste good.</w:t>
      </w:r>
    </w:p>
    <w:p w:rsidR="00373A9E" w:rsidRDefault="00373A9E" w:rsidP="00373A9E">
      <w:pPr>
        <w:ind w:firstLine="720"/>
        <w:jc w:val="both"/>
        <w:rPr>
          <w:rFonts w:ascii="Times New Roman" w:hAnsi="Times New Roman"/>
          <w:sz w:val="24"/>
          <w:szCs w:val="24"/>
        </w:rPr>
      </w:pPr>
    </w:p>
    <w:p w:rsidR="00143585" w:rsidRDefault="00DF1744" w:rsidP="00DF1744">
      <w:pPr>
        <w:rPr>
          <w:rFonts w:ascii="Times New Roman" w:hAnsi="Times New Roman" w:cs="Times New Roman"/>
          <w:sz w:val="24"/>
        </w:rPr>
      </w:pPr>
      <w:r>
        <w:rPr>
          <w:rFonts w:ascii="Times New Roman" w:hAnsi="Times New Roman"/>
          <w:i/>
          <w:sz w:val="24"/>
          <w:szCs w:val="24"/>
        </w:rPr>
        <w:t>Key</w:t>
      </w:r>
      <w:r w:rsidRPr="00DF1744">
        <w:rPr>
          <w:rFonts w:ascii="Times New Roman" w:hAnsi="Times New Roman"/>
          <w:i/>
          <w:sz w:val="24"/>
          <w:szCs w:val="24"/>
        </w:rPr>
        <w:t>words: Floss, Oyster Mushrooms, Packaging, Storage, and TBA.</w:t>
      </w:r>
      <w:r w:rsidR="00143585">
        <w:rPr>
          <w:rFonts w:ascii="Times New Roman" w:hAnsi="Times New Roman" w:cs="Times New Roman"/>
          <w:sz w:val="24"/>
        </w:rPr>
        <w:br w:type="page"/>
      </w:r>
    </w:p>
    <w:p w:rsidR="00143585" w:rsidRDefault="00143585" w:rsidP="00C6015F">
      <w:pPr>
        <w:spacing w:line="480" w:lineRule="auto"/>
        <w:jc w:val="center"/>
        <w:rPr>
          <w:rFonts w:ascii="Times New Roman" w:hAnsi="Times New Roman" w:cs="Times New Roman"/>
          <w:b/>
          <w:sz w:val="24"/>
        </w:rPr>
      </w:pPr>
      <w:r>
        <w:rPr>
          <w:rFonts w:ascii="Times New Roman" w:hAnsi="Times New Roman" w:cs="Times New Roman"/>
          <w:b/>
          <w:sz w:val="24"/>
        </w:rPr>
        <w:lastRenderedPageBreak/>
        <w:t>PENDAHULUAN</w:t>
      </w:r>
    </w:p>
    <w:p w:rsidR="00DF1744" w:rsidRDefault="00C6015F" w:rsidP="00DF1744">
      <w:pPr>
        <w:spacing w:after="0" w:line="480" w:lineRule="auto"/>
        <w:ind w:firstLine="567"/>
        <w:jc w:val="both"/>
        <w:rPr>
          <w:rFonts w:ascii="Times New Roman" w:hAnsi="Times New Roman"/>
          <w:color w:val="000000"/>
          <w:sz w:val="24"/>
          <w:szCs w:val="24"/>
        </w:rPr>
      </w:pPr>
      <w:r w:rsidRPr="00C6015F">
        <w:rPr>
          <w:rFonts w:ascii="Times New Roman" w:hAnsi="Times New Roman"/>
          <w:color w:val="000000"/>
          <w:sz w:val="24"/>
          <w:szCs w:val="24"/>
        </w:rPr>
        <w:t>Jamur tiram putih (</w:t>
      </w:r>
      <w:r w:rsidRPr="00C6015F">
        <w:rPr>
          <w:rFonts w:ascii="Times New Roman" w:hAnsi="Times New Roman"/>
          <w:i/>
          <w:iCs/>
          <w:color w:val="000000"/>
          <w:sz w:val="24"/>
          <w:szCs w:val="24"/>
        </w:rPr>
        <w:t>Pleurotus ostreatus</w:t>
      </w:r>
      <w:r w:rsidRPr="00C6015F">
        <w:rPr>
          <w:rFonts w:ascii="Times New Roman" w:hAnsi="Times New Roman"/>
          <w:color w:val="000000"/>
          <w:sz w:val="24"/>
          <w:szCs w:val="24"/>
        </w:rPr>
        <w:t>) saat ini cukup p</w:t>
      </w:r>
      <w:r>
        <w:rPr>
          <w:rFonts w:ascii="Times New Roman" w:hAnsi="Times New Roman"/>
          <w:color w:val="000000"/>
          <w:sz w:val="24"/>
          <w:szCs w:val="24"/>
        </w:rPr>
        <w:t xml:space="preserve">opuler dan banyak digemari oleh </w:t>
      </w:r>
      <w:r w:rsidRPr="00C6015F">
        <w:rPr>
          <w:rFonts w:ascii="Times New Roman" w:hAnsi="Times New Roman"/>
          <w:color w:val="000000"/>
          <w:sz w:val="24"/>
          <w:szCs w:val="24"/>
        </w:rPr>
        <w:t>masyarakat karena rasanya yang lezat dan juga penuh kandungan gizi, tinggi protein, dan rendah lemak. Jamur tiram putih mempunyai kemampuan meningkatkan metabolisme dan menurunkan kolesterol (Suwito, 2006).</w:t>
      </w:r>
    </w:p>
    <w:p w:rsidR="00DF1744" w:rsidRDefault="00C6015F" w:rsidP="00DF1744">
      <w:pPr>
        <w:spacing w:after="0" w:line="480" w:lineRule="auto"/>
        <w:ind w:firstLine="567"/>
        <w:jc w:val="both"/>
        <w:rPr>
          <w:rFonts w:ascii="Times New Roman" w:hAnsi="Times New Roman"/>
          <w:sz w:val="24"/>
          <w:szCs w:val="24"/>
        </w:rPr>
      </w:pPr>
      <w:r w:rsidRPr="00C6015F">
        <w:rPr>
          <w:rFonts w:ascii="Times New Roman" w:hAnsi="Times New Roman"/>
          <w:color w:val="000000"/>
          <w:sz w:val="24"/>
          <w:szCs w:val="24"/>
        </w:rPr>
        <w:t>Jamur tiram termasuk bahan pangan yang mudah rusak, seperti jenis sayuran lainnya.  Beberapa hari setelah panen, mutu jamur tiram turun dengan cepat sampai tidak layak dikonsumsi.  Perubahan mutu jamur tiram antara lain layu, warna menjadi coklat, lunak dan cita rasanya berubah. Di Indonesia pengawetan jamur secara komersial belum banyak dilakukan. Di pasar swalayan, jamur biasanya disimpan pada suhu dingin yaitu 15-20</w:t>
      </w:r>
      <w:r w:rsidRPr="00C6015F">
        <w:rPr>
          <w:rFonts w:ascii="Times New Roman" w:hAnsi="Times New Roman"/>
          <w:color w:val="000000"/>
          <w:sz w:val="24"/>
          <w:szCs w:val="16"/>
        </w:rPr>
        <w:t>˚</w:t>
      </w:r>
      <w:r w:rsidRPr="00C6015F">
        <w:rPr>
          <w:rFonts w:ascii="Times New Roman" w:hAnsi="Times New Roman"/>
          <w:color w:val="000000"/>
          <w:sz w:val="24"/>
          <w:szCs w:val="24"/>
        </w:rPr>
        <w:t xml:space="preserve">C. Pada suhu tersebut, jamur hanya dapat bertahan (masih layak dikonsumsi) selama 3-5 hari, meskipun telah dikemas dengan plastik polietilen </w:t>
      </w:r>
      <w:r w:rsidRPr="00C6015F">
        <w:rPr>
          <w:rFonts w:ascii="Times New Roman" w:hAnsi="Times New Roman"/>
          <w:sz w:val="24"/>
          <w:szCs w:val="24"/>
        </w:rPr>
        <w:t>(Koesnandar, 2005 dalam Hayyuningsih, 2009).</w:t>
      </w:r>
    </w:p>
    <w:p w:rsidR="00DF1744" w:rsidRDefault="00C6015F" w:rsidP="00DF1744">
      <w:pPr>
        <w:spacing w:after="0" w:line="480" w:lineRule="auto"/>
        <w:ind w:firstLine="567"/>
        <w:jc w:val="both"/>
        <w:rPr>
          <w:rFonts w:ascii="Times New Roman" w:hAnsi="Times New Roman"/>
          <w:color w:val="000000"/>
          <w:sz w:val="24"/>
          <w:szCs w:val="24"/>
        </w:rPr>
      </w:pPr>
      <w:r w:rsidRPr="00C6015F">
        <w:rPr>
          <w:rFonts w:ascii="Times New Roman" w:hAnsi="Times New Roman"/>
          <w:color w:val="000000"/>
          <w:sz w:val="24"/>
          <w:szCs w:val="24"/>
        </w:rPr>
        <w:t>Untuk mengatasi masalah tersebut, diperlukan pengolahan lebih lanjut sehingga umur simpan jamur tiram dapat diperpanjang. Salah satu caranya adalah dengan mengolah jamur tiram menjadi abon jamur tiram. Abon merupakan salah satu produk olahan yang cukup dikenal dan umumnya abon diolah dari daging sapi (Leksono dan Syahrul, 2001).</w:t>
      </w:r>
      <w:r w:rsidRPr="00C6015F">
        <w:rPr>
          <w:rFonts w:ascii="Times New Roman" w:hAnsi="Times New Roman"/>
          <w:color w:val="000000"/>
          <w:sz w:val="24"/>
          <w:szCs w:val="24"/>
          <w:lang w:val="en-US"/>
        </w:rPr>
        <w:t xml:space="preserve"> </w:t>
      </w:r>
      <w:r w:rsidRPr="00C6015F">
        <w:rPr>
          <w:rFonts w:ascii="Times New Roman" w:hAnsi="Times New Roman"/>
          <w:color w:val="000000"/>
          <w:sz w:val="24"/>
          <w:szCs w:val="24"/>
        </w:rPr>
        <w:t>Menurut SNI 01-3707-1995, abon adalah jenis makanan kering berbentuk</w:t>
      </w:r>
      <w:r w:rsidRPr="00C6015F">
        <w:rPr>
          <w:rFonts w:ascii="Times New Roman" w:hAnsi="Times New Roman"/>
          <w:color w:val="000000"/>
          <w:sz w:val="24"/>
          <w:szCs w:val="24"/>
          <w:lang w:val="en-US"/>
        </w:rPr>
        <w:t xml:space="preserve"> </w:t>
      </w:r>
      <w:r w:rsidRPr="00C6015F">
        <w:rPr>
          <w:rFonts w:ascii="Times New Roman" w:hAnsi="Times New Roman"/>
          <w:color w:val="000000"/>
          <w:sz w:val="24"/>
          <w:szCs w:val="24"/>
        </w:rPr>
        <w:t>khas, dibuat dari daging, direbus, disayat-sayat, dibumbui, digoreng dan dipres. Prinsip pembuatan abon adalah perebusan daging, penyeratan, pencampuran bumbu, gula merah, garam dan penggorengan minyak sampai kering (Fachruddin, 2003).</w:t>
      </w:r>
    </w:p>
    <w:p w:rsidR="00DF1744" w:rsidRDefault="00C6015F" w:rsidP="00DF1744">
      <w:pPr>
        <w:spacing w:after="0" w:line="480" w:lineRule="auto"/>
        <w:ind w:firstLine="567"/>
        <w:jc w:val="both"/>
        <w:rPr>
          <w:rFonts w:ascii="Times New Roman" w:hAnsi="Times New Roman"/>
          <w:color w:val="000000"/>
          <w:sz w:val="24"/>
          <w:szCs w:val="24"/>
        </w:rPr>
      </w:pPr>
      <w:r w:rsidRPr="00C6015F">
        <w:rPr>
          <w:rFonts w:ascii="Times New Roman" w:hAnsi="Times New Roman"/>
          <w:color w:val="000000"/>
          <w:sz w:val="24"/>
          <w:szCs w:val="24"/>
        </w:rPr>
        <w:t xml:space="preserve">Proses penggorengan dapat menimbulkan reaksi </w:t>
      </w:r>
      <w:r w:rsidRPr="00C6015F">
        <w:rPr>
          <w:rFonts w:ascii="Times New Roman" w:hAnsi="Times New Roman"/>
          <w:i/>
          <w:iCs/>
          <w:color w:val="000000"/>
          <w:sz w:val="24"/>
          <w:szCs w:val="24"/>
        </w:rPr>
        <w:t>maillard</w:t>
      </w:r>
      <w:r w:rsidRPr="00C6015F">
        <w:rPr>
          <w:rFonts w:ascii="Times New Roman" w:hAnsi="Times New Roman"/>
          <w:color w:val="000000"/>
          <w:sz w:val="24"/>
          <w:szCs w:val="24"/>
        </w:rPr>
        <w:t xml:space="preserve">. Reaksi </w:t>
      </w:r>
      <w:r w:rsidRPr="00C6015F">
        <w:rPr>
          <w:rFonts w:ascii="Times New Roman" w:hAnsi="Times New Roman"/>
          <w:i/>
          <w:iCs/>
          <w:color w:val="000000"/>
          <w:sz w:val="24"/>
          <w:szCs w:val="24"/>
        </w:rPr>
        <w:t>maillard</w:t>
      </w:r>
      <w:r w:rsidRPr="00C6015F">
        <w:rPr>
          <w:rFonts w:ascii="Times New Roman" w:hAnsi="Times New Roman"/>
          <w:color w:val="000000"/>
          <w:sz w:val="24"/>
          <w:szCs w:val="24"/>
        </w:rPr>
        <w:t xml:space="preserve"> adalah reaksi pencoklatan non enzimatis yang terjadi karena adanya reaksi antara gula pereduksi dengan gugus amin bebas dari asam amino atau protein </w:t>
      </w:r>
      <w:r w:rsidRPr="00C6015F">
        <w:rPr>
          <w:rFonts w:ascii="Times New Roman" w:hAnsi="Times New Roman"/>
          <w:sz w:val="24"/>
          <w:szCs w:val="24"/>
        </w:rPr>
        <w:t xml:space="preserve">(Aminin </w:t>
      </w:r>
      <w:r w:rsidRPr="00C6015F">
        <w:rPr>
          <w:rFonts w:ascii="Times New Roman" w:hAnsi="Times New Roman"/>
          <w:i/>
          <w:iCs/>
          <w:sz w:val="24"/>
          <w:szCs w:val="24"/>
        </w:rPr>
        <w:t>et al</w:t>
      </w:r>
      <w:r w:rsidRPr="00C6015F">
        <w:rPr>
          <w:rFonts w:ascii="Times New Roman" w:hAnsi="Times New Roman"/>
          <w:sz w:val="24"/>
          <w:szCs w:val="24"/>
        </w:rPr>
        <w:t>, 2003)</w:t>
      </w:r>
      <w:r w:rsidRPr="00C6015F">
        <w:rPr>
          <w:rFonts w:ascii="Times New Roman" w:hAnsi="Times New Roman"/>
          <w:color w:val="000000"/>
          <w:sz w:val="24"/>
          <w:szCs w:val="24"/>
        </w:rPr>
        <w:t xml:space="preserve">. Reaksi </w:t>
      </w:r>
      <w:r w:rsidRPr="00C6015F">
        <w:rPr>
          <w:rFonts w:ascii="Times New Roman" w:hAnsi="Times New Roman"/>
          <w:i/>
          <w:iCs/>
          <w:color w:val="000000"/>
          <w:sz w:val="24"/>
          <w:szCs w:val="24"/>
        </w:rPr>
        <w:t>maillard</w:t>
      </w:r>
      <w:r w:rsidRPr="00C6015F">
        <w:rPr>
          <w:rFonts w:ascii="Times New Roman" w:hAnsi="Times New Roman"/>
          <w:color w:val="000000"/>
          <w:sz w:val="24"/>
          <w:szCs w:val="24"/>
        </w:rPr>
        <w:t xml:space="preserve"> dalam makanan dapat berfungsi untuk menghasilkan sifat sensorik pangan seperti flavor dan aroma </w:t>
      </w:r>
      <w:r w:rsidRPr="00C6015F">
        <w:rPr>
          <w:rFonts w:ascii="Times New Roman" w:hAnsi="Times New Roman"/>
          <w:sz w:val="24"/>
          <w:szCs w:val="24"/>
        </w:rPr>
        <w:t xml:space="preserve">(Prangdimurti </w:t>
      </w:r>
      <w:r w:rsidRPr="00C6015F">
        <w:rPr>
          <w:rFonts w:ascii="Times New Roman" w:hAnsi="Times New Roman"/>
          <w:i/>
          <w:iCs/>
          <w:sz w:val="24"/>
          <w:szCs w:val="24"/>
        </w:rPr>
        <w:t>et al</w:t>
      </w:r>
      <w:r w:rsidRPr="00C6015F">
        <w:rPr>
          <w:rFonts w:ascii="Times New Roman" w:hAnsi="Times New Roman"/>
          <w:sz w:val="24"/>
          <w:szCs w:val="24"/>
        </w:rPr>
        <w:t>, 2007).</w:t>
      </w:r>
    </w:p>
    <w:p w:rsidR="00DF1744" w:rsidRDefault="00C6015F" w:rsidP="00DF1744">
      <w:pPr>
        <w:spacing w:after="0" w:line="480" w:lineRule="auto"/>
        <w:ind w:firstLine="567"/>
        <w:jc w:val="both"/>
        <w:rPr>
          <w:rFonts w:ascii="Times New Roman" w:hAnsi="Times New Roman"/>
          <w:color w:val="000000"/>
          <w:sz w:val="24"/>
          <w:szCs w:val="24"/>
        </w:rPr>
      </w:pPr>
      <w:r w:rsidRPr="00C6015F">
        <w:rPr>
          <w:rFonts w:ascii="Times New Roman" w:hAnsi="Times New Roman"/>
          <w:color w:val="000000"/>
          <w:sz w:val="24"/>
        </w:rPr>
        <w:lastRenderedPageBreak/>
        <w:t xml:space="preserve">Prabhakar dan Amia (1978) dalam Susilo (2012), menyatakan bahwa pada aw yang tinggi oksidasi lemak berlangsung lebih cepat dari pada aw rendah. Kandungan air bahan pangan mempengaruhi terjadinya perubahan kimia dan menentukan kandungan mikroba pada pangan. Selain kadar air, kerusakan produk pangan juga disebabkan oleh ketengikan akibat terjadinya oksidasi atau hidrolisis komponen bahan pangan. Sudarmadji </w:t>
      </w:r>
      <w:r w:rsidRPr="00C6015F">
        <w:rPr>
          <w:rFonts w:ascii="Times New Roman" w:hAnsi="Times New Roman"/>
          <w:i/>
          <w:iCs/>
          <w:color w:val="000000"/>
          <w:sz w:val="24"/>
        </w:rPr>
        <w:t>et al</w:t>
      </w:r>
      <w:r w:rsidRPr="00C6015F">
        <w:rPr>
          <w:rFonts w:ascii="Times New Roman" w:hAnsi="Times New Roman"/>
          <w:color w:val="000000"/>
          <w:sz w:val="24"/>
        </w:rPr>
        <w:t xml:space="preserve"> (2003), selama penyimpanan produk pangan yang mengandung lemak atau minyak biasanya akan mengalami proses ketengikan. </w:t>
      </w:r>
      <w:r w:rsidRPr="00C6015F">
        <w:rPr>
          <w:rFonts w:ascii="Times New Roman" w:hAnsi="Times New Roman"/>
          <w:color w:val="000000"/>
          <w:sz w:val="24"/>
          <w:szCs w:val="24"/>
        </w:rPr>
        <w:t>Besarnya angka TBA berhubungan dengan ketengikan oksidatif pada bahan pangan (Suhaedi, 2015).</w:t>
      </w:r>
    </w:p>
    <w:p w:rsidR="00DF1744" w:rsidRDefault="00C6015F" w:rsidP="00DF1744">
      <w:pPr>
        <w:spacing w:after="0" w:line="480" w:lineRule="auto"/>
        <w:ind w:firstLine="567"/>
        <w:jc w:val="both"/>
        <w:rPr>
          <w:rFonts w:ascii="Times New Roman" w:hAnsi="Times New Roman"/>
          <w:color w:val="000000"/>
          <w:sz w:val="24"/>
          <w:szCs w:val="24"/>
        </w:rPr>
      </w:pPr>
      <w:r w:rsidRPr="00C6015F">
        <w:rPr>
          <w:rFonts w:ascii="Times New Roman" w:hAnsi="Times New Roman"/>
          <w:sz w:val="24"/>
        </w:rPr>
        <w:t>Jenis kemasan sangat beraneka ragam, salah satu jenis kemasan yang sering digunakan untuk mengemas abon adalah plastik.</w:t>
      </w:r>
      <w:r w:rsidRPr="00C6015F">
        <w:rPr>
          <w:rFonts w:ascii="Times New Roman" w:hAnsi="Times New Roman"/>
          <w:sz w:val="28"/>
        </w:rPr>
        <w:t xml:space="preserve"> </w:t>
      </w:r>
      <w:r w:rsidRPr="00C6015F">
        <w:rPr>
          <w:rFonts w:ascii="Times New Roman" w:hAnsi="Times New Roman"/>
          <w:sz w:val="24"/>
        </w:rPr>
        <w:t>Penggunaan plastik memiliki keunggulan dibanding kemasan lainnya karena sifatnya yang ringan, transparan, kuat, termoplastis, dan selektif dalam permeabilitasnya terhadap uap air, O</w:t>
      </w:r>
      <w:r w:rsidRPr="00C6015F">
        <w:rPr>
          <w:rFonts w:ascii="Times New Roman" w:hAnsi="Times New Roman"/>
          <w:sz w:val="16"/>
        </w:rPr>
        <w:t>2</w:t>
      </w:r>
      <w:r w:rsidRPr="00C6015F">
        <w:rPr>
          <w:rFonts w:ascii="Times New Roman" w:hAnsi="Times New Roman"/>
          <w:sz w:val="24"/>
        </w:rPr>
        <w:t xml:space="preserve"> dan CO</w:t>
      </w:r>
      <w:r w:rsidRPr="00C6015F">
        <w:rPr>
          <w:rFonts w:ascii="Times New Roman" w:hAnsi="Times New Roman"/>
          <w:sz w:val="16"/>
        </w:rPr>
        <w:t xml:space="preserve">2 </w:t>
      </w:r>
      <w:r w:rsidRPr="00C6015F">
        <w:rPr>
          <w:rFonts w:ascii="Times New Roman" w:hAnsi="Times New Roman"/>
          <w:sz w:val="24"/>
        </w:rPr>
        <w:t>(Nurminah, 2002). Pengaruh lain dari kemasan plastik adalah melindungi produk dari perubahan kadar air karena bahan kemasan dapat menghambat terjadinya penyerapan uap air dari udara (Hafriyanti, 2008).</w:t>
      </w:r>
    </w:p>
    <w:p w:rsidR="00C6015F" w:rsidRPr="00C6015F" w:rsidRDefault="00C6015F" w:rsidP="00DF1744">
      <w:pPr>
        <w:spacing w:after="0" w:line="480" w:lineRule="auto"/>
        <w:ind w:firstLine="567"/>
        <w:jc w:val="both"/>
        <w:rPr>
          <w:rFonts w:ascii="Times New Roman" w:hAnsi="Times New Roman"/>
          <w:color w:val="000000"/>
          <w:sz w:val="24"/>
          <w:szCs w:val="24"/>
        </w:rPr>
      </w:pPr>
      <w:r w:rsidRPr="00C6015F">
        <w:rPr>
          <w:rFonts w:ascii="Times New Roman" w:hAnsi="Times New Roman"/>
          <w:sz w:val="24"/>
          <w:szCs w:val="24"/>
        </w:rPr>
        <w:t>Menurut Robertson (1993) dalam Johansyah (2014), plastik polipropilen memiliki densitas yang lebih rendah dan memiliki titik lunak lebih tinggi dibandingkan plastik polietilen, permeabilitas gas sedang, tahan terhadap lemak dan bahan kimia. Rochman (2007), menjelaskan bahwa plastik polipropilen lebih kaku, terang dan kuat dibanding plastik polietilen.</w:t>
      </w:r>
    </w:p>
    <w:p w:rsidR="00C6015F" w:rsidRDefault="00C6015F" w:rsidP="00C6015F">
      <w:pPr>
        <w:pStyle w:val="ListParagraph"/>
        <w:spacing w:after="0" w:line="480" w:lineRule="auto"/>
        <w:ind w:left="420" w:firstLine="573"/>
        <w:rPr>
          <w:rFonts w:ascii="Times New Roman" w:eastAsiaTheme="minorHAnsi" w:hAnsi="Times New Roman"/>
          <w:sz w:val="24"/>
          <w:szCs w:val="24"/>
        </w:rPr>
      </w:pPr>
    </w:p>
    <w:p w:rsidR="00C6015F" w:rsidRDefault="00C6015F" w:rsidP="00C6015F">
      <w:pPr>
        <w:spacing w:after="0" w:line="480" w:lineRule="auto"/>
        <w:jc w:val="center"/>
        <w:rPr>
          <w:rFonts w:ascii="Times New Roman" w:hAnsi="Times New Roman"/>
          <w:b/>
          <w:sz w:val="24"/>
        </w:rPr>
      </w:pPr>
      <w:r>
        <w:rPr>
          <w:rFonts w:ascii="Times New Roman" w:hAnsi="Times New Roman"/>
          <w:b/>
          <w:sz w:val="24"/>
        </w:rPr>
        <w:t>METODE</w:t>
      </w:r>
    </w:p>
    <w:p w:rsidR="00C6015F" w:rsidRDefault="00C6015F" w:rsidP="00C6015F">
      <w:pPr>
        <w:spacing w:after="0" w:line="480" w:lineRule="auto"/>
        <w:jc w:val="both"/>
        <w:rPr>
          <w:rFonts w:ascii="Times New Roman" w:hAnsi="Times New Roman"/>
          <w:b/>
          <w:sz w:val="24"/>
        </w:rPr>
      </w:pPr>
      <w:r>
        <w:rPr>
          <w:rFonts w:ascii="Times New Roman" w:hAnsi="Times New Roman"/>
          <w:b/>
          <w:sz w:val="24"/>
        </w:rPr>
        <w:t>Waktu dan Tempat Penelitian</w:t>
      </w:r>
    </w:p>
    <w:p w:rsidR="00C6015F" w:rsidRDefault="00C6015F" w:rsidP="00DF1744">
      <w:pPr>
        <w:spacing w:after="0" w:line="480" w:lineRule="auto"/>
        <w:ind w:firstLine="567"/>
        <w:jc w:val="both"/>
        <w:rPr>
          <w:rFonts w:ascii="Times New Roman" w:hAnsi="Times New Roman"/>
          <w:sz w:val="24"/>
          <w:szCs w:val="24"/>
        </w:rPr>
      </w:pPr>
      <w:r>
        <w:rPr>
          <w:rFonts w:ascii="Times New Roman" w:hAnsi="Times New Roman"/>
          <w:sz w:val="24"/>
          <w:szCs w:val="24"/>
        </w:rPr>
        <w:t>Penelitian ini dilaksanakan pada bulan Oktober 2016 sampai dengan Januari</w:t>
      </w:r>
      <w:r w:rsidRPr="00426F3A">
        <w:rPr>
          <w:rFonts w:ascii="Times New Roman" w:hAnsi="Times New Roman"/>
          <w:sz w:val="24"/>
          <w:szCs w:val="24"/>
        </w:rPr>
        <w:t xml:space="preserve"> 2017 di Laboratorium Teknologi Pangan</w:t>
      </w:r>
      <w:r>
        <w:rPr>
          <w:rFonts w:ascii="Times New Roman" w:hAnsi="Times New Roman"/>
          <w:sz w:val="24"/>
          <w:szCs w:val="24"/>
        </w:rPr>
        <w:t>, Laboratorium Kimia Gizi dan Laboratorium Organoleptik</w:t>
      </w:r>
      <w:r w:rsidRPr="00426F3A">
        <w:rPr>
          <w:rFonts w:ascii="Times New Roman" w:hAnsi="Times New Roman"/>
          <w:sz w:val="24"/>
          <w:szCs w:val="24"/>
        </w:rPr>
        <w:t xml:space="preserve"> Fakultas Ilmu Keperawatan dan Kesehatan Universitas Muhammadiyah Semarang.</w:t>
      </w:r>
    </w:p>
    <w:p w:rsidR="00FE7848" w:rsidRDefault="00FE7848">
      <w:pPr>
        <w:rPr>
          <w:rFonts w:ascii="Times New Roman" w:hAnsi="Times New Roman"/>
          <w:b/>
          <w:sz w:val="24"/>
          <w:szCs w:val="24"/>
        </w:rPr>
      </w:pPr>
      <w:r>
        <w:rPr>
          <w:rFonts w:ascii="Times New Roman" w:hAnsi="Times New Roman"/>
          <w:b/>
          <w:sz w:val="24"/>
          <w:szCs w:val="24"/>
        </w:rPr>
        <w:br w:type="page"/>
      </w:r>
    </w:p>
    <w:p w:rsidR="00DF1744" w:rsidRDefault="00AB3623" w:rsidP="00DF1744">
      <w:pPr>
        <w:spacing w:after="0" w:line="480" w:lineRule="auto"/>
        <w:jc w:val="both"/>
        <w:rPr>
          <w:rFonts w:ascii="Times New Roman" w:hAnsi="Times New Roman"/>
          <w:b/>
          <w:sz w:val="24"/>
          <w:szCs w:val="24"/>
        </w:rPr>
      </w:pPr>
      <w:r>
        <w:rPr>
          <w:rFonts w:ascii="Times New Roman" w:hAnsi="Times New Roman"/>
          <w:b/>
          <w:sz w:val="24"/>
          <w:szCs w:val="24"/>
        </w:rPr>
        <w:lastRenderedPageBreak/>
        <w:t>Alat dan Bahan</w:t>
      </w:r>
    </w:p>
    <w:p w:rsidR="00DF1744" w:rsidRDefault="00DF1744" w:rsidP="00DF1744">
      <w:pPr>
        <w:spacing w:after="0" w:line="480" w:lineRule="auto"/>
        <w:ind w:firstLine="567"/>
        <w:jc w:val="both"/>
        <w:rPr>
          <w:rFonts w:ascii="Times New Roman" w:hAnsi="Times New Roman"/>
          <w:b/>
          <w:sz w:val="24"/>
          <w:szCs w:val="24"/>
        </w:rPr>
      </w:pPr>
      <w:r w:rsidRPr="00DF1744">
        <w:rPr>
          <w:rFonts w:ascii="Times New Roman" w:hAnsi="Times New Roman"/>
          <w:sz w:val="24"/>
          <w:szCs w:val="24"/>
        </w:rPr>
        <w:t xml:space="preserve">Alat-alat yang digunakan pada penelitian ini, </w:t>
      </w:r>
      <w:r w:rsidRPr="00DF1744">
        <w:rPr>
          <w:rFonts w:ascii="Times New Roman" w:hAnsi="Times New Roman"/>
          <w:color w:val="000000"/>
          <w:sz w:val="24"/>
          <w:szCs w:val="24"/>
        </w:rPr>
        <w:t xml:space="preserve">kadar air: botol timbang, oven, eksikator, timbangan analitik. Bilangan TBA </w:t>
      </w:r>
      <w:r w:rsidRPr="00DF1744">
        <w:rPr>
          <w:rFonts w:ascii="Times New Roman" w:hAnsi="Times New Roman"/>
          <w:i/>
          <w:color w:val="000000"/>
          <w:sz w:val="24"/>
        </w:rPr>
        <w:t>(</w:t>
      </w:r>
      <w:r w:rsidRPr="00DF1744">
        <w:rPr>
          <w:rFonts w:ascii="Times New Roman" w:hAnsi="Times New Roman"/>
          <w:i/>
          <w:iCs/>
          <w:color w:val="000000"/>
          <w:sz w:val="24"/>
        </w:rPr>
        <w:t>Thiobarbituric acid</w:t>
      </w:r>
      <w:r w:rsidRPr="00DF1744">
        <w:rPr>
          <w:rFonts w:ascii="Times New Roman" w:hAnsi="Times New Roman"/>
          <w:i/>
          <w:color w:val="000000"/>
          <w:sz w:val="24"/>
        </w:rPr>
        <w:t>)</w:t>
      </w:r>
      <w:r w:rsidRPr="00DF1744">
        <w:rPr>
          <w:rFonts w:ascii="Times New Roman" w:hAnsi="Times New Roman"/>
          <w:color w:val="000000"/>
          <w:sz w:val="24"/>
          <w:szCs w:val="24"/>
        </w:rPr>
        <w:t xml:space="preserve">: timbangan analitik, mortar, gelas beker, gelas ukur, alat distilasi, pipet volumetri, tabung reaksi, </w:t>
      </w:r>
      <w:r w:rsidRPr="00DF1744">
        <w:rPr>
          <w:rFonts w:ascii="Times New Roman" w:hAnsi="Times New Roman"/>
          <w:i/>
          <w:iCs/>
          <w:color w:val="000000"/>
          <w:sz w:val="24"/>
          <w:szCs w:val="24"/>
        </w:rPr>
        <w:t>vortex</w:t>
      </w:r>
      <w:r w:rsidRPr="00DF1744">
        <w:rPr>
          <w:rFonts w:ascii="Times New Roman" w:hAnsi="Times New Roman"/>
          <w:color w:val="000000"/>
          <w:sz w:val="24"/>
          <w:szCs w:val="24"/>
        </w:rPr>
        <w:t xml:space="preserve">, </w:t>
      </w:r>
      <w:r w:rsidRPr="00DF1744">
        <w:rPr>
          <w:rFonts w:ascii="Times New Roman" w:hAnsi="Times New Roman"/>
          <w:i/>
          <w:iCs/>
          <w:color w:val="000000"/>
          <w:sz w:val="24"/>
          <w:szCs w:val="24"/>
        </w:rPr>
        <w:t>hot plate,</w:t>
      </w:r>
      <w:r w:rsidRPr="00DF1744">
        <w:rPr>
          <w:rFonts w:ascii="Times New Roman" w:hAnsi="Times New Roman"/>
          <w:color w:val="000000"/>
          <w:sz w:val="24"/>
          <w:szCs w:val="24"/>
        </w:rPr>
        <w:t xml:space="preserve"> pengaduk, spektrofotometer, batu didih dan penjepit.</w:t>
      </w:r>
      <w:r w:rsidRPr="00DF1744">
        <w:rPr>
          <w:rFonts w:ascii="Times New Roman" w:hAnsi="Times New Roman"/>
          <w:sz w:val="24"/>
          <w:szCs w:val="24"/>
        </w:rPr>
        <w:t xml:space="preserve"> Untuk organoleptik: piring, sendok, gelas, tisu, dan formulir penilaian. Sedangkan untuk membuat abon ada wadah/baskom, kompor,  serok, penggorengan, spinner, vacuum sealer dan lain-lain.</w:t>
      </w:r>
    </w:p>
    <w:p w:rsidR="00DF1744" w:rsidRDefault="00DF1744" w:rsidP="00DF1744">
      <w:pPr>
        <w:spacing w:after="0" w:line="480" w:lineRule="auto"/>
        <w:ind w:firstLine="567"/>
        <w:jc w:val="both"/>
        <w:rPr>
          <w:rFonts w:ascii="Times New Roman" w:hAnsi="Times New Roman"/>
          <w:color w:val="000000"/>
          <w:sz w:val="24"/>
          <w:szCs w:val="24"/>
        </w:rPr>
      </w:pPr>
      <w:r w:rsidRPr="004410B7">
        <w:rPr>
          <w:rFonts w:ascii="Times New Roman" w:hAnsi="Times New Roman"/>
          <w:sz w:val="24"/>
          <w:szCs w:val="24"/>
        </w:rPr>
        <w:t xml:space="preserve">Bahan baku pembuat abon adalah jamur sebanyak </w:t>
      </w:r>
      <w:r w:rsidRPr="004410B7">
        <w:rPr>
          <w:rFonts w:ascii="Times New Roman" w:hAnsi="Times New Roman"/>
          <w:color w:val="000000"/>
          <w:sz w:val="24"/>
        </w:rPr>
        <w:t>jamur tiram 500 gr</w:t>
      </w:r>
      <w:r w:rsidRPr="004410B7">
        <w:rPr>
          <w:rFonts w:ascii="Times New Roman" w:hAnsi="Times New Roman"/>
          <w:sz w:val="24"/>
          <w:szCs w:val="24"/>
        </w:rPr>
        <w:t>. Bumbu yang digu</w:t>
      </w:r>
      <w:r w:rsidR="00AB3623">
        <w:rPr>
          <w:rFonts w:ascii="Times New Roman" w:hAnsi="Times New Roman"/>
          <w:sz w:val="24"/>
          <w:szCs w:val="24"/>
        </w:rPr>
        <w:t xml:space="preserve">nakan </w:t>
      </w:r>
      <w:r w:rsidRPr="004410B7">
        <w:rPr>
          <w:rFonts w:ascii="Times New Roman" w:hAnsi="Times New Roman"/>
          <w:sz w:val="24"/>
          <w:szCs w:val="24"/>
        </w:rPr>
        <w:t>meliputi</w:t>
      </w:r>
      <w:r>
        <w:rPr>
          <w:rFonts w:ascii="Times New Roman" w:hAnsi="Times New Roman"/>
          <w:color w:val="000000"/>
          <w:sz w:val="24"/>
        </w:rPr>
        <w:t xml:space="preserve"> bawang merah 20 gr, bawang putih 10 gr, ketumbar 2,5 gr</w:t>
      </w:r>
      <w:r w:rsidRPr="004410B7">
        <w:rPr>
          <w:rFonts w:ascii="Times New Roman" w:hAnsi="Times New Roman"/>
          <w:color w:val="000000"/>
          <w:sz w:val="24"/>
        </w:rPr>
        <w:t>, garam</w:t>
      </w:r>
      <w:r w:rsidRPr="004410B7">
        <w:rPr>
          <w:rFonts w:ascii="Times New Roman" w:hAnsi="Times New Roman"/>
          <w:sz w:val="24"/>
        </w:rPr>
        <w:t xml:space="preserve"> </w:t>
      </w:r>
      <w:r>
        <w:rPr>
          <w:rFonts w:ascii="Times New Roman" w:hAnsi="Times New Roman"/>
          <w:color w:val="000000"/>
          <w:sz w:val="24"/>
        </w:rPr>
        <w:t>5 gr</w:t>
      </w:r>
      <w:r w:rsidRPr="004410B7">
        <w:rPr>
          <w:rFonts w:ascii="Times New Roman" w:hAnsi="Times New Roman"/>
          <w:color w:val="000000"/>
          <w:sz w:val="24"/>
        </w:rPr>
        <w:t xml:space="preserve">, gula merah 50 gr, minyak goreng </w:t>
      </w:r>
      <w:r>
        <w:rPr>
          <w:rFonts w:ascii="Times New Roman" w:hAnsi="Times New Roman"/>
          <w:color w:val="000000"/>
          <w:sz w:val="24"/>
        </w:rPr>
        <w:t>kemasan 200 ml, daun salam 5 gr</w:t>
      </w:r>
      <w:r w:rsidRPr="004410B7">
        <w:rPr>
          <w:rFonts w:ascii="Times New Roman" w:hAnsi="Times New Roman"/>
          <w:color w:val="000000"/>
          <w:sz w:val="24"/>
        </w:rPr>
        <w:t>,  santan</w:t>
      </w:r>
      <w:r>
        <w:rPr>
          <w:rFonts w:ascii="Times New Roman" w:hAnsi="Times New Roman"/>
          <w:color w:val="000000"/>
          <w:sz w:val="24"/>
        </w:rPr>
        <w:t xml:space="preserve"> instan</w:t>
      </w:r>
      <w:r w:rsidRPr="004410B7">
        <w:rPr>
          <w:rFonts w:ascii="Times New Roman" w:hAnsi="Times New Roman"/>
          <w:color w:val="000000"/>
          <w:sz w:val="24"/>
        </w:rPr>
        <w:t xml:space="preserve"> 400 ml, daun</w:t>
      </w:r>
      <w:r w:rsidRPr="004410B7">
        <w:rPr>
          <w:rFonts w:ascii="Times New Roman" w:hAnsi="Times New Roman"/>
          <w:sz w:val="24"/>
        </w:rPr>
        <w:t xml:space="preserve"> </w:t>
      </w:r>
      <w:r>
        <w:rPr>
          <w:rFonts w:ascii="Times New Roman" w:hAnsi="Times New Roman"/>
          <w:color w:val="000000"/>
          <w:sz w:val="24"/>
        </w:rPr>
        <w:t>jeruk 5 gr, cabe rawit 10 gr, kunyit 2,5 gr</w:t>
      </w:r>
      <w:r w:rsidRPr="004410B7">
        <w:rPr>
          <w:rFonts w:ascii="Times New Roman" w:hAnsi="Times New Roman"/>
          <w:color w:val="000000"/>
          <w:sz w:val="24"/>
        </w:rPr>
        <w:t xml:space="preserve">, </w:t>
      </w:r>
      <w:r>
        <w:rPr>
          <w:rFonts w:ascii="Times New Roman" w:hAnsi="Times New Roman"/>
          <w:color w:val="000000"/>
          <w:sz w:val="24"/>
        </w:rPr>
        <w:t>kemiri 5 gr</w:t>
      </w:r>
      <w:r w:rsidRPr="004410B7">
        <w:rPr>
          <w:rFonts w:ascii="Times New Roman" w:hAnsi="Times New Roman"/>
          <w:color w:val="000000"/>
          <w:sz w:val="24"/>
        </w:rPr>
        <w:t xml:space="preserve">, </w:t>
      </w:r>
      <w:r>
        <w:rPr>
          <w:rFonts w:ascii="Times New Roman" w:hAnsi="Times New Roman"/>
          <w:color w:val="000000"/>
          <w:sz w:val="24"/>
        </w:rPr>
        <w:t>asam jawa 5 gr dan serai 5 gr</w:t>
      </w:r>
      <w:r w:rsidRPr="004410B7">
        <w:rPr>
          <w:rFonts w:ascii="Times New Roman" w:hAnsi="Times New Roman"/>
          <w:sz w:val="24"/>
          <w:szCs w:val="24"/>
        </w:rPr>
        <w:t xml:space="preserve">. Sedangkan untuk bahan pengemas menggunakan </w:t>
      </w:r>
      <w:r w:rsidRPr="004410B7">
        <w:rPr>
          <w:rFonts w:ascii="Times New Roman" w:hAnsi="Times New Roman"/>
          <w:color w:val="000000"/>
          <w:sz w:val="24"/>
          <w:szCs w:val="24"/>
        </w:rPr>
        <w:t xml:space="preserve">plastik </w:t>
      </w:r>
      <w:r w:rsidRPr="004410B7">
        <w:rPr>
          <w:rFonts w:ascii="Times New Roman" w:hAnsi="Times New Roman"/>
          <w:iCs/>
          <w:color w:val="000000"/>
          <w:sz w:val="24"/>
          <w:szCs w:val="24"/>
        </w:rPr>
        <w:t>polietilen</w:t>
      </w:r>
      <w:r w:rsidRPr="004410B7">
        <w:rPr>
          <w:rFonts w:ascii="Times New Roman" w:hAnsi="Times New Roman"/>
          <w:color w:val="000000"/>
          <w:sz w:val="24"/>
          <w:szCs w:val="24"/>
        </w:rPr>
        <w:t xml:space="preserve"> (PE) dan plastik </w:t>
      </w:r>
      <w:r w:rsidRPr="004410B7">
        <w:rPr>
          <w:rFonts w:ascii="Times New Roman" w:hAnsi="Times New Roman"/>
          <w:iCs/>
          <w:color w:val="000000"/>
          <w:sz w:val="24"/>
          <w:szCs w:val="24"/>
        </w:rPr>
        <w:t>poliepropilen</w:t>
      </w:r>
      <w:r w:rsidRPr="004410B7">
        <w:rPr>
          <w:rFonts w:ascii="Times New Roman" w:hAnsi="Times New Roman"/>
          <w:color w:val="000000"/>
          <w:sz w:val="24"/>
          <w:szCs w:val="24"/>
        </w:rPr>
        <w:t xml:space="preserve"> (PP) dengan ketebalan 0,5 mm.</w:t>
      </w:r>
    </w:p>
    <w:p w:rsidR="00DF1744" w:rsidRDefault="00DF1744" w:rsidP="00DF1744">
      <w:pPr>
        <w:spacing w:after="0" w:line="480" w:lineRule="auto"/>
        <w:jc w:val="both"/>
        <w:rPr>
          <w:rFonts w:ascii="Times New Roman" w:hAnsi="Times New Roman"/>
          <w:b/>
          <w:sz w:val="24"/>
          <w:szCs w:val="24"/>
        </w:rPr>
      </w:pPr>
      <w:r>
        <w:rPr>
          <w:rFonts w:ascii="Times New Roman" w:hAnsi="Times New Roman"/>
          <w:b/>
          <w:sz w:val="24"/>
          <w:szCs w:val="24"/>
        </w:rPr>
        <w:t>Prosedur Penelitian</w:t>
      </w:r>
    </w:p>
    <w:p w:rsidR="00DF1744" w:rsidRDefault="00DF1744" w:rsidP="00DF1744">
      <w:pPr>
        <w:spacing w:after="0" w:line="480" w:lineRule="auto"/>
        <w:jc w:val="both"/>
        <w:rPr>
          <w:rFonts w:ascii="Times New Roman" w:hAnsi="Times New Roman"/>
          <w:b/>
          <w:sz w:val="24"/>
          <w:szCs w:val="24"/>
        </w:rPr>
      </w:pPr>
      <w:r>
        <w:rPr>
          <w:rFonts w:ascii="Times New Roman" w:hAnsi="Times New Roman"/>
          <w:b/>
          <w:i/>
          <w:sz w:val="24"/>
          <w:szCs w:val="24"/>
        </w:rPr>
        <w:t>Pembuatan Abon Jamur Tiram</w:t>
      </w:r>
    </w:p>
    <w:p w:rsidR="00DF1744" w:rsidRDefault="0089775C" w:rsidP="00AB3623">
      <w:pPr>
        <w:spacing w:after="0" w:line="480" w:lineRule="auto"/>
        <w:ind w:firstLine="567"/>
        <w:jc w:val="both"/>
        <w:rPr>
          <w:rFonts w:ascii="Times New Roman" w:hAnsi="Times New Roman"/>
          <w:bCs/>
          <w:sz w:val="24"/>
          <w:szCs w:val="24"/>
        </w:rPr>
      </w:pPr>
      <w:r>
        <w:rPr>
          <w:rFonts w:ascii="Times New Roman" w:hAnsi="Times New Roman"/>
          <w:sz w:val="24"/>
          <w:szCs w:val="24"/>
        </w:rPr>
        <w:t xml:space="preserve">Proses pembuatan abon jamur tiram memodifikasi metode Alik (2004) dan Kurniasih (2010). </w:t>
      </w:r>
      <w:r>
        <w:rPr>
          <w:rFonts w:ascii="Times New Roman" w:hAnsi="Times New Roman"/>
          <w:color w:val="000000"/>
          <w:sz w:val="24"/>
          <w:szCs w:val="24"/>
        </w:rPr>
        <w:t>J</w:t>
      </w:r>
      <w:r w:rsidRPr="004E59C4">
        <w:rPr>
          <w:rFonts w:ascii="Times New Roman" w:hAnsi="Times New Roman"/>
          <w:color w:val="000000"/>
          <w:sz w:val="24"/>
          <w:szCs w:val="24"/>
        </w:rPr>
        <w:t>amur tiram dibersihkan dari kotoran</w:t>
      </w:r>
      <w:r>
        <w:rPr>
          <w:rFonts w:ascii="Times New Roman" w:hAnsi="Times New Roman"/>
          <w:color w:val="000000"/>
          <w:sz w:val="24"/>
          <w:szCs w:val="24"/>
        </w:rPr>
        <w:t>, kemudian jamur tiram dikukus</w:t>
      </w:r>
      <w:r w:rsidR="006C7079">
        <w:rPr>
          <w:rFonts w:ascii="Times New Roman" w:hAnsi="Times New Roman"/>
          <w:color w:val="000000"/>
          <w:sz w:val="24"/>
          <w:szCs w:val="24"/>
        </w:rPr>
        <w:t xml:space="preserve"> pada suhu 100</w:t>
      </w:r>
      <w:r w:rsidR="006C7079">
        <w:rPr>
          <w:rFonts w:ascii="Times New Roman" w:hAnsi="Times New Roman"/>
          <w:sz w:val="24"/>
        </w:rPr>
        <w:t>˚C</w:t>
      </w:r>
      <w:r>
        <w:rPr>
          <w:rFonts w:ascii="Times New Roman" w:hAnsi="Times New Roman"/>
          <w:color w:val="000000"/>
          <w:sz w:val="24"/>
          <w:szCs w:val="24"/>
        </w:rPr>
        <w:t xml:space="preserve"> selama </w:t>
      </w:r>
      <w:r w:rsidR="006C7079">
        <w:rPr>
          <w:rFonts w:ascii="Times New Roman" w:hAnsi="Times New Roman"/>
          <w:color w:val="000000"/>
          <w:sz w:val="24"/>
          <w:szCs w:val="24"/>
        </w:rPr>
        <w:t>10</w:t>
      </w:r>
      <w:r w:rsidRPr="004E59C4">
        <w:rPr>
          <w:rFonts w:ascii="Times New Roman" w:hAnsi="Times New Roman"/>
          <w:color w:val="000000"/>
          <w:sz w:val="24"/>
          <w:szCs w:val="24"/>
        </w:rPr>
        <w:t xml:space="preserve"> menit.</w:t>
      </w:r>
      <w:r>
        <w:rPr>
          <w:rFonts w:ascii="Times New Roman" w:hAnsi="Times New Roman"/>
          <w:color w:val="000000"/>
          <w:sz w:val="24"/>
          <w:szCs w:val="24"/>
        </w:rPr>
        <w:t xml:space="preserve"> Setelah itu, </w:t>
      </w:r>
      <w:r w:rsidR="006C7079">
        <w:rPr>
          <w:rFonts w:ascii="Times New Roman" w:hAnsi="Times New Roman"/>
          <w:color w:val="000000"/>
          <w:sz w:val="24"/>
          <w:szCs w:val="24"/>
        </w:rPr>
        <w:t>jamur didinginkan</w:t>
      </w:r>
      <w:r w:rsidRPr="004E59C4">
        <w:rPr>
          <w:rFonts w:ascii="Times New Roman" w:hAnsi="Times New Roman"/>
          <w:color w:val="000000"/>
          <w:sz w:val="24"/>
          <w:szCs w:val="24"/>
        </w:rPr>
        <w:t xml:space="preserve"> dan selanjutnya jamur disuir-suir.</w:t>
      </w:r>
      <w:r>
        <w:rPr>
          <w:rFonts w:ascii="Times New Roman" w:hAnsi="Times New Roman"/>
          <w:color w:val="000000"/>
          <w:sz w:val="24"/>
          <w:szCs w:val="24"/>
        </w:rPr>
        <w:t xml:space="preserve"> Selanjutnya </w:t>
      </w:r>
      <w:r w:rsidR="006C7079">
        <w:rPr>
          <w:rFonts w:ascii="Times New Roman" w:hAnsi="Times New Roman"/>
          <w:color w:val="000000"/>
          <w:sz w:val="24"/>
          <w:szCs w:val="24"/>
        </w:rPr>
        <w:t>b</w:t>
      </w:r>
      <w:r w:rsidRPr="004E59C4">
        <w:rPr>
          <w:rFonts w:ascii="Times New Roman" w:hAnsi="Times New Roman"/>
          <w:color w:val="000000"/>
          <w:sz w:val="24"/>
          <w:szCs w:val="24"/>
        </w:rPr>
        <w:t xml:space="preserve">awang merah, bawang putih, ketumbar, </w:t>
      </w:r>
      <w:r>
        <w:rPr>
          <w:rFonts w:ascii="Times New Roman" w:hAnsi="Times New Roman"/>
          <w:color w:val="000000"/>
          <w:sz w:val="24"/>
          <w:szCs w:val="24"/>
        </w:rPr>
        <w:t>kunyit</w:t>
      </w:r>
      <w:r w:rsidR="006C7079">
        <w:rPr>
          <w:rFonts w:ascii="Times New Roman" w:hAnsi="Times New Roman"/>
          <w:color w:val="000000"/>
          <w:sz w:val="24"/>
          <w:szCs w:val="24"/>
        </w:rPr>
        <w:t>, cabai rawit dan kemiri</w:t>
      </w:r>
      <w:r w:rsidRPr="004E59C4">
        <w:rPr>
          <w:rFonts w:ascii="Times New Roman" w:hAnsi="Times New Roman"/>
          <w:color w:val="000000"/>
          <w:sz w:val="24"/>
          <w:szCs w:val="24"/>
        </w:rPr>
        <w:t xml:space="preserve"> dihaluskan dengan blender </w:t>
      </w:r>
      <w:r w:rsidR="006C7079">
        <w:rPr>
          <w:rFonts w:ascii="Times New Roman" w:hAnsi="Times New Roman"/>
          <w:color w:val="000000"/>
          <w:sz w:val="24"/>
          <w:szCs w:val="24"/>
        </w:rPr>
        <w:t xml:space="preserve">kemudian tumis menggunakan minyak goreng. Setelah itu, tambahkan </w:t>
      </w:r>
      <w:r w:rsidRPr="004E59C4">
        <w:rPr>
          <w:rFonts w:ascii="Times New Roman" w:hAnsi="Times New Roman"/>
          <w:color w:val="000000"/>
          <w:sz w:val="24"/>
          <w:szCs w:val="24"/>
        </w:rPr>
        <w:t>daun salam, sereh, asam jawa, gula</w:t>
      </w:r>
      <w:r w:rsidR="006C7079">
        <w:rPr>
          <w:rFonts w:ascii="Times New Roman" w:hAnsi="Times New Roman"/>
          <w:color w:val="000000"/>
          <w:sz w:val="24"/>
          <w:szCs w:val="24"/>
        </w:rPr>
        <w:t xml:space="preserve"> merah</w:t>
      </w:r>
      <w:r w:rsidRPr="004E59C4">
        <w:rPr>
          <w:rFonts w:ascii="Times New Roman" w:hAnsi="Times New Roman"/>
          <w:color w:val="000000"/>
          <w:sz w:val="24"/>
          <w:szCs w:val="24"/>
        </w:rPr>
        <w:t xml:space="preserve">, garam </w:t>
      </w:r>
      <w:r w:rsidR="006C7079">
        <w:rPr>
          <w:rFonts w:ascii="Times New Roman" w:hAnsi="Times New Roman"/>
          <w:color w:val="000000"/>
          <w:sz w:val="24"/>
          <w:szCs w:val="24"/>
        </w:rPr>
        <w:t>dan daun jeruk sampai harum. Selanjutnya</w:t>
      </w:r>
      <w:r w:rsidR="00AB3623">
        <w:rPr>
          <w:rFonts w:ascii="Times New Roman" w:hAnsi="Times New Roman"/>
          <w:color w:val="000000"/>
          <w:sz w:val="24"/>
          <w:szCs w:val="24"/>
        </w:rPr>
        <w:t xml:space="preserve"> tamahkan jamur yang telah disuir-suir dan santan kental kemudian goreng hingga kecoklatan selama 30 menit</w:t>
      </w:r>
      <w:r>
        <w:rPr>
          <w:rFonts w:ascii="Times New Roman" w:hAnsi="Times New Roman"/>
          <w:color w:val="000000"/>
          <w:sz w:val="24"/>
          <w:szCs w:val="24"/>
        </w:rPr>
        <w:t xml:space="preserve">. </w:t>
      </w:r>
      <w:r w:rsidR="00AB3623">
        <w:rPr>
          <w:rFonts w:ascii="Times New Roman" w:hAnsi="Times New Roman"/>
          <w:color w:val="000000"/>
          <w:sz w:val="24"/>
          <w:szCs w:val="24"/>
        </w:rPr>
        <w:t xml:space="preserve">Setelah itu tiriskan, kemudian pres hingga kering lalu dinginkan. </w:t>
      </w:r>
      <w:r>
        <w:rPr>
          <w:rFonts w:ascii="Times New Roman" w:hAnsi="Times New Roman"/>
          <w:color w:val="000000"/>
          <w:sz w:val="24"/>
          <w:szCs w:val="24"/>
        </w:rPr>
        <w:t xml:space="preserve">Selanjutnya </w:t>
      </w:r>
      <w:r w:rsidRPr="00CE3F40">
        <w:rPr>
          <w:rFonts w:ascii="Times New Roman" w:hAnsi="Times New Roman"/>
          <w:bCs/>
          <w:sz w:val="24"/>
          <w:szCs w:val="24"/>
        </w:rPr>
        <w:t>abon jamur tiram dikemas dengan menggunakan plastik PE dan PP.</w:t>
      </w:r>
    </w:p>
    <w:p w:rsidR="00AB3623" w:rsidRDefault="00FE7848" w:rsidP="00DF1744">
      <w:pPr>
        <w:spacing w:after="0" w:line="480" w:lineRule="auto"/>
        <w:jc w:val="both"/>
        <w:rPr>
          <w:rFonts w:ascii="Times New Roman" w:hAnsi="Times New Roman"/>
          <w:sz w:val="24"/>
          <w:szCs w:val="24"/>
        </w:rPr>
      </w:pPr>
      <w:r>
        <w:rPr>
          <w:rFonts w:ascii="Times New Roman" w:hAnsi="Times New Roman"/>
          <w:b/>
          <w:i/>
          <w:sz w:val="24"/>
          <w:szCs w:val="24"/>
        </w:rPr>
        <w:t>Prosedur Analisis</w:t>
      </w:r>
    </w:p>
    <w:p w:rsidR="00FE7848" w:rsidRDefault="00FE7848" w:rsidP="00FE7848">
      <w:pPr>
        <w:spacing w:after="0" w:line="480" w:lineRule="auto"/>
        <w:ind w:firstLine="567"/>
        <w:jc w:val="both"/>
        <w:rPr>
          <w:rFonts w:ascii="Times New Roman" w:hAnsi="Times New Roman"/>
          <w:bCs/>
          <w:color w:val="000000"/>
          <w:sz w:val="24"/>
          <w:szCs w:val="24"/>
        </w:rPr>
      </w:pPr>
      <w:r>
        <w:rPr>
          <w:rFonts w:ascii="Times New Roman" w:hAnsi="Times New Roman"/>
          <w:sz w:val="24"/>
          <w:szCs w:val="24"/>
        </w:rPr>
        <w:lastRenderedPageBreak/>
        <w:t xml:space="preserve">Parameter yang diuji meliputi kadar TBA </w:t>
      </w:r>
      <w:r w:rsidRPr="00B721B8">
        <w:rPr>
          <w:rFonts w:ascii="Times New Roman" w:hAnsi="Times New Roman"/>
          <w:bCs/>
          <w:color w:val="000000"/>
          <w:sz w:val="24"/>
          <w:szCs w:val="24"/>
        </w:rPr>
        <w:t xml:space="preserve">(Apriyantono </w:t>
      </w:r>
      <w:r w:rsidRPr="00B721B8">
        <w:rPr>
          <w:rFonts w:ascii="Times New Roman" w:hAnsi="Times New Roman"/>
          <w:bCs/>
          <w:i/>
          <w:iCs/>
          <w:color w:val="000000"/>
          <w:sz w:val="24"/>
          <w:szCs w:val="24"/>
        </w:rPr>
        <w:t xml:space="preserve">et al., </w:t>
      </w:r>
      <w:r w:rsidRPr="00B721B8">
        <w:rPr>
          <w:rFonts w:ascii="Times New Roman" w:hAnsi="Times New Roman"/>
          <w:bCs/>
          <w:color w:val="000000"/>
          <w:sz w:val="24"/>
          <w:szCs w:val="24"/>
        </w:rPr>
        <w:t>1989)</w:t>
      </w:r>
      <w:r>
        <w:rPr>
          <w:rFonts w:ascii="Times New Roman" w:hAnsi="Times New Roman"/>
          <w:bCs/>
          <w:color w:val="000000"/>
          <w:sz w:val="24"/>
          <w:szCs w:val="24"/>
        </w:rPr>
        <w:t xml:space="preserve">, </w:t>
      </w:r>
      <w:r>
        <w:rPr>
          <w:rFonts w:ascii="Times New Roman" w:hAnsi="Times New Roman"/>
          <w:sz w:val="24"/>
          <w:szCs w:val="24"/>
        </w:rPr>
        <w:t xml:space="preserve">kadar air </w:t>
      </w:r>
      <w:r w:rsidRPr="00B721B8">
        <w:rPr>
          <w:rFonts w:ascii="Times New Roman" w:hAnsi="Times New Roman"/>
          <w:bCs/>
          <w:color w:val="000000"/>
          <w:sz w:val="24"/>
          <w:szCs w:val="24"/>
        </w:rPr>
        <w:t>(AOAC, 2005)</w:t>
      </w:r>
      <w:r>
        <w:rPr>
          <w:rFonts w:ascii="Times New Roman" w:hAnsi="Times New Roman"/>
          <w:sz w:val="24"/>
          <w:szCs w:val="24"/>
        </w:rPr>
        <w:t xml:space="preserve">, dan organoleptik </w:t>
      </w:r>
      <w:r>
        <w:rPr>
          <w:rFonts w:ascii="Times New Roman" w:hAnsi="Times New Roman"/>
          <w:bCs/>
          <w:color w:val="000000"/>
          <w:sz w:val="24"/>
          <w:szCs w:val="24"/>
        </w:rPr>
        <w:t>(Soekarto, 2007).</w:t>
      </w:r>
    </w:p>
    <w:p w:rsidR="00FE7848" w:rsidRDefault="00FE7848" w:rsidP="00FE7848">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Rancangan Penelitian</w:t>
      </w:r>
    </w:p>
    <w:p w:rsidR="00FE7848" w:rsidRDefault="00FE7848" w:rsidP="00FE7848">
      <w:pPr>
        <w:spacing w:after="0" w:line="48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Penelitian ini menggunakan metode </w:t>
      </w:r>
      <w:r w:rsidRPr="00B936D0">
        <w:rPr>
          <w:rFonts w:ascii="Times New Roman" w:hAnsi="Times New Roman"/>
          <w:color w:val="000000"/>
          <w:sz w:val="24"/>
          <w:szCs w:val="24"/>
        </w:rPr>
        <w:t xml:space="preserve">rancangan acak </w:t>
      </w:r>
      <w:r>
        <w:rPr>
          <w:rFonts w:ascii="Times New Roman" w:hAnsi="Times New Roman"/>
          <w:color w:val="000000"/>
          <w:sz w:val="24"/>
          <w:szCs w:val="24"/>
        </w:rPr>
        <w:t xml:space="preserve">lengkap </w:t>
      </w:r>
      <w:r w:rsidRPr="00B936D0">
        <w:rPr>
          <w:rFonts w:ascii="Times New Roman" w:hAnsi="Times New Roman"/>
          <w:bCs/>
          <w:color w:val="000000"/>
          <w:sz w:val="24"/>
          <w:szCs w:val="24"/>
        </w:rPr>
        <w:t>faktorial</w:t>
      </w:r>
      <w:r w:rsidRPr="00B936D0">
        <w:rPr>
          <w:rFonts w:ascii="Times New Roman" w:hAnsi="Times New Roman"/>
          <w:color w:val="000000"/>
          <w:sz w:val="24"/>
          <w:szCs w:val="24"/>
        </w:rPr>
        <w:t xml:space="preserve"> dengan 3 ulangan. Sebagai perlakuan </w:t>
      </w:r>
      <w:r w:rsidRPr="00B936D0">
        <w:rPr>
          <w:rFonts w:ascii="Times New Roman" w:hAnsi="Times New Roman"/>
          <w:bCs/>
          <w:color w:val="000000"/>
          <w:sz w:val="24"/>
          <w:szCs w:val="24"/>
        </w:rPr>
        <w:t>jenis kemasan menggunakan plastik PP dan PE. Sedangkan untuk lama penyimpanan akan dibagi menjadi 4</w:t>
      </w:r>
      <w:r>
        <w:rPr>
          <w:rFonts w:ascii="Times New Roman" w:hAnsi="Times New Roman"/>
          <w:bCs/>
          <w:color w:val="000000"/>
          <w:sz w:val="24"/>
          <w:szCs w:val="24"/>
        </w:rPr>
        <w:t xml:space="preserve"> variasi yaitu 0 hari, 10 hari, 20 hari</w:t>
      </w:r>
      <w:r w:rsidRPr="00B936D0">
        <w:rPr>
          <w:rFonts w:ascii="Times New Roman" w:hAnsi="Times New Roman"/>
          <w:bCs/>
          <w:color w:val="000000"/>
          <w:sz w:val="24"/>
          <w:szCs w:val="24"/>
        </w:rPr>
        <w:t xml:space="preserve">, </w:t>
      </w:r>
      <w:r>
        <w:rPr>
          <w:rFonts w:ascii="Times New Roman" w:hAnsi="Times New Roman"/>
          <w:bCs/>
          <w:color w:val="000000"/>
          <w:sz w:val="24"/>
          <w:szCs w:val="24"/>
        </w:rPr>
        <w:t>dan 30 hari</w:t>
      </w:r>
      <w:r w:rsidRPr="00B936D0">
        <w:rPr>
          <w:rFonts w:ascii="Times New Roman" w:hAnsi="Times New Roman"/>
          <w:color w:val="000000"/>
          <w:sz w:val="24"/>
          <w:szCs w:val="24"/>
        </w:rPr>
        <w:t>.</w:t>
      </w:r>
    </w:p>
    <w:p w:rsidR="00FE7848" w:rsidRDefault="00FE7848" w:rsidP="00FE7848">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Analisis Data</w:t>
      </w:r>
    </w:p>
    <w:p w:rsidR="00D206BE" w:rsidRPr="007E6BAD" w:rsidRDefault="00F002DE" w:rsidP="007E6BAD">
      <w:pPr>
        <w:spacing w:after="0" w:line="480" w:lineRule="auto"/>
        <w:ind w:firstLine="567"/>
        <w:jc w:val="both"/>
        <w:rPr>
          <w:rFonts w:ascii="Times New Roman" w:hAnsi="Times New Roman"/>
          <w:sz w:val="24"/>
          <w:szCs w:val="24"/>
          <w:lang w:val="en-US"/>
        </w:rPr>
      </w:pPr>
      <w:r>
        <w:rPr>
          <w:rFonts w:ascii="Times New Roman" w:hAnsi="Times New Roman"/>
          <w:sz w:val="24"/>
          <w:szCs w:val="24"/>
        </w:rPr>
        <w:t xml:space="preserve">Data kadar TBA dan kadar air yang diperoleh ditabulasi kemudian dianalisis menggunakan metode statistik ANOVA faktorial dengan bantuan software SPSS 23, apabila </w:t>
      </w:r>
      <w:r>
        <w:rPr>
          <w:rFonts w:ascii="Times New Roman" w:hAnsi="Times New Roman"/>
          <w:color w:val="000000"/>
          <w:sz w:val="24"/>
          <w:szCs w:val="24"/>
        </w:rPr>
        <w:t xml:space="preserve">terdapat pengaruh, maka dilakukan uji lanjut Tukey. </w:t>
      </w:r>
      <w:r w:rsidRPr="00C716B8">
        <w:rPr>
          <w:rFonts w:ascii="Times New Roman" w:hAnsi="Times New Roman"/>
          <w:sz w:val="24"/>
          <w:szCs w:val="24"/>
        </w:rPr>
        <w:t xml:space="preserve">Data hasil uji organoleptik ditabulasi dan dianalisa dengan uji </w:t>
      </w:r>
      <w:r w:rsidRPr="00C716B8">
        <w:rPr>
          <w:rFonts w:ascii="Times New Roman" w:hAnsi="Times New Roman"/>
          <w:i/>
          <w:sz w:val="24"/>
          <w:szCs w:val="24"/>
        </w:rPr>
        <w:t>Friedman</w:t>
      </w:r>
      <w:r w:rsidRPr="00C716B8">
        <w:rPr>
          <w:rFonts w:ascii="Times New Roman" w:hAnsi="Times New Roman"/>
          <w:sz w:val="24"/>
          <w:szCs w:val="24"/>
        </w:rPr>
        <w:t xml:space="preserve"> dan jika ada pengaruh di mana </w:t>
      </w:r>
      <w:r w:rsidRPr="00F002DE">
        <w:rPr>
          <w:rFonts w:ascii="Times New Roman" w:hAnsi="Times New Roman"/>
          <w:i/>
          <w:sz w:val="24"/>
          <w:szCs w:val="24"/>
        </w:rPr>
        <w:t>p-value</w:t>
      </w:r>
      <w:r>
        <w:rPr>
          <w:rFonts w:ascii="Times New Roman" w:hAnsi="Times New Roman"/>
          <w:sz w:val="24"/>
          <w:szCs w:val="24"/>
        </w:rPr>
        <w:t xml:space="preserve"> &lt; 0,05 maka di</w:t>
      </w:r>
      <w:r w:rsidRPr="00C716B8">
        <w:rPr>
          <w:rFonts w:ascii="Times New Roman" w:hAnsi="Times New Roman"/>
          <w:sz w:val="24"/>
          <w:szCs w:val="24"/>
        </w:rPr>
        <w:t>lanjut</w:t>
      </w:r>
      <w:r>
        <w:rPr>
          <w:rFonts w:ascii="Times New Roman" w:hAnsi="Times New Roman"/>
          <w:sz w:val="24"/>
          <w:szCs w:val="24"/>
        </w:rPr>
        <w:t>kan</w:t>
      </w:r>
      <w:r w:rsidRPr="00C716B8">
        <w:rPr>
          <w:rFonts w:ascii="Times New Roman" w:hAnsi="Times New Roman"/>
          <w:sz w:val="24"/>
          <w:szCs w:val="24"/>
        </w:rPr>
        <w:t xml:space="preserve"> denga</w:t>
      </w:r>
      <w:r>
        <w:rPr>
          <w:rFonts w:ascii="Times New Roman" w:hAnsi="Times New Roman"/>
          <w:sz w:val="24"/>
          <w:szCs w:val="24"/>
        </w:rPr>
        <w:t>n</w:t>
      </w:r>
      <w:r w:rsidRPr="00C716B8">
        <w:rPr>
          <w:rFonts w:ascii="Times New Roman" w:hAnsi="Times New Roman"/>
          <w:sz w:val="24"/>
          <w:szCs w:val="24"/>
        </w:rPr>
        <w:t xml:space="preserve"> uji </w:t>
      </w:r>
      <w:r w:rsidRPr="00C716B8">
        <w:rPr>
          <w:rFonts w:ascii="Times New Roman" w:hAnsi="Times New Roman"/>
          <w:i/>
          <w:sz w:val="24"/>
          <w:szCs w:val="24"/>
        </w:rPr>
        <w:t>Wilcoxon</w:t>
      </w:r>
      <w:r>
        <w:rPr>
          <w:rFonts w:ascii="Times New Roman" w:hAnsi="Times New Roman"/>
          <w:sz w:val="24"/>
          <w:szCs w:val="24"/>
        </w:rPr>
        <w:t>.</w:t>
      </w:r>
      <w:bookmarkStart w:id="0" w:name="_GoBack"/>
      <w:bookmarkEnd w:id="0"/>
    </w:p>
    <w:p w:rsidR="00F002DE" w:rsidRDefault="00F002DE" w:rsidP="007E6BAD">
      <w:pPr>
        <w:spacing w:after="0" w:line="480" w:lineRule="auto"/>
        <w:rPr>
          <w:rFonts w:ascii="Times New Roman" w:hAnsi="Times New Roman"/>
          <w:b/>
          <w:sz w:val="24"/>
          <w:szCs w:val="24"/>
        </w:rPr>
      </w:pPr>
      <w:r>
        <w:rPr>
          <w:rFonts w:ascii="Times New Roman" w:hAnsi="Times New Roman"/>
          <w:b/>
          <w:sz w:val="24"/>
          <w:szCs w:val="24"/>
        </w:rPr>
        <w:t>HASIL DAN PEMBAHASAN</w:t>
      </w:r>
    </w:p>
    <w:p w:rsidR="00F002DE" w:rsidRDefault="00F002DE" w:rsidP="00F002DE">
      <w:pPr>
        <w:spacing w:after="0" w:line="480" w:lineRule="auto"/>
        <w:jc w:val="both"/>
        <w:rPr>
          <w:rFonts w:ascii="Times New Roman" w:hAnsi="Times New Roman"/>
          <w:b/>
          <w:color w:val="000000"/>
          <w:sz w:val="24"/>
        </w:rPr>
      </w:pPr>
      <w:r>
        <w:rPr>
          <w:rFonts w:ascii="Times New Roman" w:hAnsi="Times New Roman"/>
          <w:b/>
          <w:sz w:val="24"/>
          <w:szCs w:val="24"/>
        </w:rPr>
        <w:t xml:space="preserve">Kadar TBA </w:t>
      </w:r>
      <w:r>
        <w:rPr>
          <w:rFonts w:ascii="Times New Roman" w:hAnsi="Times New Roman"/>
          <w:b/>
          <w:i/>
          <w:color w:val="000000"/>
          <w:sz w:val="24"/>
        </w:rPr>
        <w:t>(</w:t>
      </w:r>
      <w:r>
        <w:rPr>
          <w:rFonts w:ascii="Times New Roman" w:hAnsi="Times New Roman"/>
          <w:b/>
          <w:i/>
          <w:iCs/>
          <w:color w:val="000000"/>
          <w:sz w:val="24"/>
        </w:rPr>
        <w:t>Thiobarbituric acid</w:t>
      </w:r>
      <w:r>
        <w:rPr>
          <w:rFonts w:ascii="Times New Roman" w:hAnsi="Times New Roman"/>
          <w:b/>
          <w:i/>
          <w:color w:val="000000"/>
          <w:sz w:val="24"/>
        </w:rPr>
        <w:t>)</w:t>
      </w:r>
    </w:p>
    <w:p w:rsidR="00F002DE" w:rsidRDefault="006638C3" w:rsidP="006638C3">
      <w:pPr>
        <w:spacing w:after="0" w:line="480" w:lineRule="auto"/>
        <w:ind w:firstLine="567"/>
        <w:jc w:val="both"/>
        <w:rPr>
          <w:rFonts w:ascii="Times New Roman" w:hAnsi="Times New Roman"/>
          <w:color w:val="000000"/>
          <w:sz w:val="24"/>
          <w:szCs w:val="24"/>
        </w:rPr>
      </w:pPr>
      <w:r>
        <w:rPr>
          <w:rFonts w:ascii="Times New Roman" w:hAnsi="Times New Roman"/>
          <w:color w:val="000000"/>
          <w:sz w:val="24"/>
          <w:szCs w:val="24"/>
        </w:rPr>
        <w:t>Hasil analisis terlihat abon jamur tiram pada interaksi antara jenis kemasan dan lama penyimpanan tidak berpengaruh (</w:t>
      </w:r>
      <w:r w:rsidRPr="00F1710D">
        <w:rPr>
          <w:rFonts w:ascii="Times New Roman" w:hAnsi="Times New Roman"/>
          <w:i/>
          <w:color w:val="000000"/>
          <w:sz w:val="24"/>
          <w:szCs w:val="24"/>
        </w:rPr>
        <w:t>P</w:t>
      </w:r>
      <w:r>
        <w:rPr>
          <w:rFonts w:ascii="Times New Roman" w:hAnsi="Times New Roman"/>
          <w:color w:val="000000"/>
          <w:sz w:val="24"/>
          <w:szCs w:val="24"/>
        </w:rPr>
        <w:t>&gt;0,05) terhadap nilai TBA. Rataan nilai TBA abon jamur tiram dengan jenis kemasan dan lama penyimpanan yang berbeda (mg malonaldehid/kg sampel atau mg MA/kg sampel) pada penelitian disajikan pada Gambar 1.</w:t>
      </w:r>
    </w:p>
    <w:p w:rsidR="006638C3" w:rsidRDefault="006638C3" w:rsidP="006638C3">
      <w:pPr>
        <w:spacing w:after="0" w:line="240" w:lineRule="auto"/>
        <w:jc w:val="center"/>
        <w:rPr>
          <w:rFonts w:ascii="Times New Roman" w:hAnsi="Times New Roman"/>
          <w:b/>
          <w:sz w:val="24"/>
          <w:szCs w:val="24"/>
        </w:rPr>
      </w:pPr>
      <w:r>
        <w:rPr>
          <w:noProof/>
          <w:lang w:val="en-US"/>
        </w:rPr>
        <w:drawing>
          <wp:inline distT="0" distB="0" distL="0" distR="0" wp14:anchorId="13ECB27C" wp14:editId="7A87F105">
            <wp:extent cx="4391246" cy="2573079"/>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38C3" w:rsidRDefault="00FC65E1" w:rsidP="006638C3">
      <w:pPr>
        <w:spacing w:after="0" w:line="240" w:lineRule="auto"/>
        <w:jc w:val="center"/>
        <w:rPr>
          <w:rFonts w:ascii="Times New Roman" w:hAnsi="Times New Roman"/>
          <w:sz w:val="24"/>
          <w:szCs w:val="24"/>
        </w:rPr>
      </w:pPr>
      <w:r>
        <w:rPr>
          <w:rFonts w:ascii="Times New Roman" w:hAnsi="Times New Roman"/>
          <w:color w:val="000000"/>
          <w:sz w:val="24"/>
          <w:szCs w:val="24"/>
        </w:rPr>
        <w:lastRenderedPageBreak/>
        <w:t>Gambar 1</w:t>
      </w:r>
      <w:r w:rsidR="006638C3">
        <w:rPr>
          <w:rFonts w:ascii="Times New Roman" w:hAnsi="Times New Roman"/>
          <w:color w:val="000000"/>
          <w:sz w:val="24"/>
          <w:szCs w:val="24"/>
        </w:rPr>
        <w:t xml:space="preserve">. Grafik </w:t>
      </w:r>
      <w:r w:rsidR="006638C3">
        <w:rPr>
          <w:rFonts w:ascii="Times New Roman" w:hAnsi="Times New Roman"/>
          <w:sz w:val="24"/>
          <w:szCs w:val="24"/>
        </w:rPr>
        <w:t>rerata kadar TBA abon jamur tiram berdasarkan jenis kemasan dan lama penyimpanan</w:t>
      </w:r>
    </w:p>
    <w:p w:rsidR="00EA1728" w:rsidRDefault="006638C3" w:rsidP="00EA1728">
      <w:pPr>
        <w:pStyle w:val="ListParagraph"/>
        <w:tabs>
          <w:tab w:val="left" w:pos="567"/>
        </w:tabs>
        <w:spacing w:after="0" w:line="480" w:lineRule="auto"/>
        <w:ind w:left="0"/>
        <w:rPr>
          <w:rFonts w:ascii="Times New Roman" w:hAnsi="Times New Roman"/>
          <w:sz w:val="24"/>
          <w:szCs w:val="24"/>
        </w:rPr>
      </w:pPr>
      <w:r>
        <w:rPr>
          <w:rFonts w:ascii="Times New Roman" w:hAnsi="Times New Roman"/>
          <w:color w:val="000000"/>
          <w:sz w:val="24"/>
          <w:szCs w:val="24"/>
        </w:rPr>
        <w:tab/>
        <w:t xml:space="preserve">Gambar 3. menunjukkan </w:t>
      </w:r>
      <w:r>
        <w:rPr>
          <w:rFonts w:ascii="Times New Roman" w:hAnsi="Times New Roman"/>
          <w:color w:val="000000"/>
          <w:sz w:val="24"/>
        </w:rPr>
        <w:t xml:space="preserve">terjadi peningkatan nilai TBA selama penyimpanan dengan jenis kemasan yang berbeda pada hari ke 10, 20, dan 30. Hal ini disebabkan terjadinya kenaikan jumlah penguraian hasil oksidasi lemak seiring dengan makin lamanya penyimpanan. Peroksida–peroksida sebagai hasil oksidasi primer terurai lebih lanjut menjadi aldehid, keton, dan alkhohol (Putri, 2014). Hasil penelitian juga menunjukkan bahwa nilai TBA naik seiring dengan makin lamanya penyimpanan. </w:t>
      </w:r>
      <w:r>
        <w:rPr>
          <w:rFonts w:ascii="Times New Roman" w:hAnsi="Times New Roman"/>
          <w:color w:val="000000"/>
          <w:sz w:val="24"/>
          <w:szCs w:val="24"/>
        </w:rPr>
        <w:t xml:space="preserve">Hasil ini sesuai dengan penelitian Polutu (2015) menunjukkan bahwa penggunaan kemasan yang berbeda selama penyimpanan mengakibatkan peningkatan nilai TBA. Semakin lama penyimpanan maka nilai TBA semakin tinggi (Aida, 2014). </w:t>
      </w:r>
      <w:r>
        <w:rPr>
          <w:rFonts w:ascii="Times New Roman" w:hAnsi="Times New Roman"/>
          <w:color w:val="000000"/>
          <w:sz w:val="24"/>
        </w:rPr>
        <w:t xml:space="preserve">Rerata kadar TBA abon jamur tiram pada akhir masa simpan dengan kemasan PP adalah 1,611 mg malonaldehid/kg dan PE 1,198 mg malonaldehid/kg. Hasil tersebut menunjukkan bahwa </w:t>
      </w:r>
      <w:r>
        <w:rPr>
          <w:rFonts w:ascii="Times New Roman" w:hAnsi="Times New Roman"/>
          <w:color w:val="000000"/>
          <w:sz w:val="24"/>
          <w:szCs w:val="24"/>
        </w:rPr>
        <w:t xml:space="preserve">penggunaan kemasan PP memiliki nilai TBA lebih tinggi dari kemasan PE selama proses penyimpanan. Hal ini disebabkan oleh sifat plastik PP yang kurang stabil terhadap panas dikarenakan adanya hidrogen tersier. </w:t>
      </w:r>
      <w:r w:rsidRPr="001530F7">
        <w:rPr>
          <w:rFonts w:ascii="Times New Roman" w:hAnsi="Times New Roman"/>
          <w:sz w:val="24"/>
          <w:szCs w:val="24"/>
        </w:rPr>
        <w:t>Ketersediaan oksigen dalam penyimpanan abon jamur tiram dipengaruhi oleh kemasan yang digunakan. Apabila kemasan dapat dilalui oleh udara maka dapat meningkatkan terjadinya oksidasi lemak (Sheftel, 2000).</w:t>
      </w:r>
    </w:p>
    <w:p w:rsidR="00EA1728" w:rsidRDefault="00EA1728" w:rsidP="00EA1728">
      <w:pPr>
        <w:pStyle w:val="ListParagraph"/>
        <w:tabs>
          <w:tab w:val="left" w:pos="567"/>
        </w:tabs>
        <w:spacing w:line="480" w:lineRule="auto"/>
        <w:ind w:left="0"/>
        <w:rPr>
          <w:rFonts w:ascii="Times New Roman" w:hAnsi="Times New Roman"/>
          <w:color w:val="000000"/>
          <w:sz w:val="24"/>
          <w:szCs w:val="24"/>
        </w:rPr>
      </w:pPr>
      <w:r>
        <w:rPr>
          <w:rFonts w:ascii="Times New Roman" w:hAnsi="Times New Roman"/>
          <w:sz w:val="24"/>
          <w:szCs w:val="24"/>
        </w:rPr>
        <w:tab/>
      </w:r>
      <w:r w:rsidR="006638C3">
        <w:rPr>
          <w:rFonts w:ascii="Times New Roman" w:hAnsi="Times New Roman"/>
          <w:color w:val="000000"/>
          <w:sz w:val="24"/>
          <w:szCs w:val="24"/>
        </w:rPr>
        <w:t>Nilai</w:t>
      </w:r>
      <w:r w:rsidR="006638C3">
        <w:rPr>
          <w:rFonts w:ascii="Times New Roman" w:hAnsi="Times New Roman"/>
          <w:sz w:val="24"/>
          <w:szCs w:val="24"/>
        </w:rPr>
        <w:t xml:space="preserve"> </w:t>
      </w:r>
      <w:r w:rsidR="006638C3">
        <w:rPr>
          <w:rFonts w:ascii="Times New Roman" w:hAnsi="Times New Roman"/>
          <w:color w:val="000000"/>
          <w:sz w:val="24"/>
          <w:szCs w:val="24"/>
        </w:rPr>
        <w:t>TBA abon jamur tiram dengan kemasan yang berbeda selama proses penyimpanan yang diperoleh masih dalam</w:t>
      </w:r>
      <w:r w:rsidR="006638C3">
        <w:rPr>
          <w:rFonts w:ascii="Times New Roman" w:hAnsi="Times New Roman"/>
          <w:sz w:val="24"/>
          <w:szCs w:val="24"/>
        </w:rPr>
        <w:t xml:space="preserve"> </w:t>
      </w:r>
      <w:r w:rsidR="006638C3">
        <w:rPr>
          <w:rFonts w:ascii="Times New Roman" w:hAnsi="Times New Roman"/>
          <w:color w:val="000000"/>
          <w:sz w:val="24"/>
          <w:szCs w:val="24"/>
        </w:rPr>
        <w:t>standar yang aman untuk dikonsumsi,</w:t>
      </w:r>
      <w:r w:rsidR="006638C3">
        <w:rPr>
          <w:rFonts w:ascii="Times New Roman" w:hAnsi="Times New Roman"/>
          <w:sz w:val="24"/>
          <w:szCs w:val="24"/>
        </w:rPr>
        <w:t xml:space="preserve"> </w:t>
      </w:r>
      <w:r w:rsidR="006638C3">
        <w:rPr>
          <w:rFonts w:ascii="Times New Roman" w:hAnsi="Times New Roman"/>
          <w:color w:val="000000"/>
          <w:sz w:val="24"/>
          <w:szCs w:val="24"/>
        </w:rPr>
        <w:t>karena rata-rata nilai TBA yang diperoleh</w:t>
      </w:r>
      <w:r w:rsidR="006638C3">
        <w:rPr>
          <w:rFonts w:ascii="Times New Roman" w:hAnsi="Times New Roman"/>
          <w:sz w:val="24"/>
          <w:szCs w:val="24"/>
        </w:rPr>
        <w:t xml:space="preserve"> </w:t>
      </w:r>
      <w:r w:rsidR="006638C3">
        <w:rPr>
          <w:rFonts w:ascii="Times New Roman" w:hAnsi="Times New Roman"/>
          <w:color w:val="000000"/>
          <w:sz w:val="24"/>
          <w:szCs w:val="24"/>
        </w:rPr>
        <w:t>masih di bawah SNI 01-2352-1991 tentang</w:t>
      </w:r>
      <w:r w:rsidR="006638C3">
        <w:rPr>
          <w:rFonts w:ascii="Times New Roman" w:hAnsi="Times New Roman"/>
          <w:sz w:val="24"/>
          <w:szCs w:val="24"/>
        </w:rPr>
        <w:t xml:space="preserve"> </w:t>
      </w:r>
      <w:r w:rsidR="006638C3">
        <w:rPr>
          <w:rFonts w:ascii="Times New Roman" w:hAnsi="Times New Roman"/>
          <w:color w:val="000000"/>
          <w:sz w:val="24"/>
          <w:szCs w:val="24"/>
        </w:rPr>
        <w:t>penentuan angka asam tiobarbiturat,</w:t>
      </w:r>
      <w:r w:rsidR="006638C3">
        <w:rPr>
          <w:rFonts w:ascii="Times New Roman" w:hAnsi="Times New Roman"/>
          <w:sz w:val="24"/>
          <w:szCs w:val="24"/>
        </w:rPr>
        <w:t xml:space="preserve"> </w:t>
      </w:r>
      <w:r w:rsidR="006638C3">
        <w:rPr>
          <w:rFonts w:ascii="Times New Roman" w:hAnsi="Times New Roman"/>
          <w:color w:val="000000"/>
          <w:sz w:val="24"/>
          <w:szCs w:val="24"/>
        </w:rPr>
        <w:t>produk pangan yang kualitasnya masih</w:t>
      </w:r>
      <w:r w:rsidR="006638C3">
        <w:rPr>
          <w:rFonts w:ascii="Times New Roman" w:hAnsi="Times New Roman"/>
          <w:sz w:val="24"/>
          <w:szCs w:val="24"/>
        </w:rPr>
        <w:t xml:space="preserve"> </w:t>
      </w:r>
      <w:r w:rsidR="006638C3">
        <w:rPr>
          <w:rFonts w:ascii="Times New Roman" w:hAnsi="Times New Roman"/>
          <w:color w:val="000000"/>
          <w:sz w:val="24"/>
          <w:szCs w:val="24"/>
        </w:rPr>
        <w:t>baik mempunyai nilai TBA kurang dari 3 mg malonaldehid/kg sampel.</w:t>
      </w:r>
    </w:p>
    <w:p w:rsidR="006638C3" w:rsidRDefault="00EA1728" w:rsidP="00EA17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Kadar Air</w:t>
      </w:r>
    </w:p>
    <w:p w:rsidR="00EA1728" w:rsidRPr="00FC2579" w:rsidRDefault="00FC2579" w:rsidP="00FC2579">
      <w:pPr>
        <w:spacing w:after="0" w:line="480" w:lineRule="auto"/>
        <w:ind w:firstLine="567"/>
        <w:jc w:val="both"/>
        <w:rPr>
          <w:rFonts w:ascii="Times New Roman" w:hAnsi="Times New Roman"/>
          <w:color w:val="000000"/>
          <w:sz w:val="24"/>
          <w:szCs w:val="24"/>
        </w:rPr>
      </w:pPr>
      <w:r>
        <w:rPr>
          <w:rFonts w:ascii="Times New Roman" w:hAnsi="Times New Roman"/>
          <w:color w:val="000000"/>
          <w:sz w:val="24"/>
          <w:szCs w:val="24"/>
        </w:rPr>
        <w:t>Hasil analisis terlihat abon jamur tiram pada interaksi antara jenis kemasan dan lama penyimpanan tidak berpengaruh (</w:t>
      </w:r>
      <w:r w:rsidRPr="00F1710D">
        <w:rPr>
          <w:rFonts w:ascii="Times New Roman" w:hAnsi="Times New Roman"/>
          <w:i/>
          <w:color w:val="000000"/>
          <w:sz w:val="24"/>
          <w:szCs w:val="24"/>
        </w:rPr>
        <w:t>P</w:t>
      </w:r>
      <w:r>
        <w:rPr>
          <w:rFonts w:ascii="Times New Roman" w:hAnsi="Times New Roman"/>
          <w:color w:val="000000"/>
          <w:sz w:val="24"/>
          <w:szCs w:val="24"/>
        </w:rPr>
        <w:t>&gt;0,05) terhadap nilai kadar air. Rataan nilai kadar air abon jamur tiram dengan jenis kemasan dan lama penyimpanan yang berbeda pada penelitian ini disajikan pada Gambar 2.</w:t>
      </w:r>
    </w:p>
    <w:p w:rsidR="00FC2579" w:rsidRDefault="00EA1728" w:rsidP="00FC65E1">
      <w:pPr>
        <w:pStyle w:val="ListParagraph"/>
        <w:tabs>
          <w:tab w:val="left" w:pos="0"/>
        </w:tabs>
        <w:spacing w:before="240" w:after="0" w:line="240" w:lineRule="auto"/>
        <w:ind w:left="0"/>
        <w:jc w:val="center"/>
        <w:rPr>
          <w:rFonts w:ascii="Times New Roman" w:hAnsi="Times New Roman"/>
          <w:sz w:val="24"/>
          <w:szCs w:val="24"/>
        </w:rPr>
      </w:pPr>
      <w:r>
        <w:rPr>
          <w:noProof/>
          <w:lang w:val="en-US"/>
        </w:rPr>
        <w:lastRenderedPageBreak/>
        <w:drawing>
          <wp:inline distT="0" distB="0" distL="0" distR="0" wp14:anchorId="1A8313B2" wp14:editId="31975B86">
            <wp:extent cx="4582795" cy="2753995"/>
            <wp:effectExtent l="0" t="0" r="8255"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1728" w:rsidRDefault="00FC65E1" w:rsidP="00FC65E1">
      <w:pPr>
        <w:pStyle w:val="ListParagraph"/>
        <w:spacing w:line="480" w:lineRule="auto"/>
        <w:ind w:left="0"/>
        <w:jc w:val="center"/>
        <w:rPr>
          <w:rFonts w:ascii="Times New Roman" w:hAnsi="Times New Roman"/>
          <w:sz w:val="24"/>
          <w:szCs w:val="24"/>
        </w:rPr>
      </w:pPr>
      <w:r>
        <w:rPr>
          <w:rFonts w:ascii="Times New Roman" w:hAnsi="Times New Roman"/>
          <w:sz w:val="24"/>
          <w:szCs w:val="24"/>
        </w:rPr>
        <w:t>Gambar 2</w:t>
      </w:r>
      <w:r w:rsidR="00EA1728">
        <w:rPr>
          <w:rFonts w:ascii="Times New Roman" w:hAnsi="Times New Roman"/>
          <w:sz w:val="24"/>
          <w:szCs w:val="24"/>
        </w:rPr>
        <w:t>. Grafik rerata kadar air abon jamur tiram berdasarkan jenis kemasan dan lama penyimpanan</w:t>
      </w:r>
    </w:p>
    <w:p w:rsidR="00EA1728" w:rsidRDefault="00EA1728" w:rsidP="00FC2579">
      <w:pPr>
        <w:spacing w:after="0" w:line="480" w:lineRule="auto"/>
        <w:ind w:firstLine="567"/>
        <w:jc w:val="both"/>
        <w:rPr>
          <w:rFonts w:ascii="Times New Roman" w:hAnsi="Times New Roman"/>
          <w:color w:val="000000"/>
          <w:sz w:val="24"/>
          <w:szCs w:val="24"/>
        </w:rPr>
      </w:pPr>
      <w:r>
        <w:rPr>
          <w:rFonts w:ascii="Times New Roman" w:hAnsi="Times New Roman"/>
          <w:sz w:val="24"/>
          <w:szCs w:val="24"/>
        </w:rPr>
        <w:t>G</w:t>
      </w:r>
      <w:r w:rsidR="00FC65E1">
        <w:rPr>
          <w:rFonts w:ascii="Times New Roman" w:hAnsi="Times New Roman"/>
          <w:sz w:val="24"/>
          <w:szCs w:val="24"/>
        </w:rPr>
        <w:t>ambar 2</w:t>
      </w:r>
      <w:r>
        <w:rPr>
          <w:rFonts w:ascii="Times New Roman" w:hAnsi="Times New Roman"/>
          <w:sz w:val="24"/>
          <w:szCs w:val="24"/>
        </w:rPr>
        <w:t>. menunjukkan bahwa nilai kadar air abon jamur tiram mengalami peningkatan selama penyimpanan. Hal ini disebabkan masuknya uap air dari udara sekitar kedalam bahan.</w:t>
      </w:r>
      <w:r>
        <w:rPr>
          <w:rFonts w:ascii="Times New Roman" w:hAnsi="Times New Roman"/>
          <w:color w:val="000000"/>
          <w:sz w:val="24"/>
        </w:rPr>
        <w:t xml:space="preserve"> </w:t>
      </w:r>
      <w:r>
        <w:rPr>
          <w:rFonts w:ascii="Times New Roman" w:hAnsi="Times New Roman"/>
          <w:sz w:val="24"/>
          <w:szCs w:val="24"/>
        </w:rPr>
        <w:t xml:space="preserve">Hasil ini sesuai dengan penelitian Wigati (2009) bahwa selama penyimpanan kadar air mengalami peningkatan. Menurut Achadijah (1990), produk pangan selama penyimpanan akan mengalami peningkatan kadar air. </w:t>
      </w:r>
      <w:r>
        <w:rPr>
          <w:rFonts w:ascii="Times New Roman" w:hAnsi="Times New Roman"/>
          <w:color w:val="000000"/>
          <w:sz w:val="24"/>
        </w:rPr>
        <w:t xml:space="preserve">Rerata kadar air abon jamur tiram pada akhir masa simpan dengan kemasan PP adalah 1,146% dan PE 1,138%. Hasil tersebut menunjukkan bahwa </w:t>
      </w:r>
      <w:r>
        <w:rPr>
          <w:rFonts w:ascii="Times New Roman" w:hAnsi="Times New Roman"/>
          <w:color w:val="000000"/>
          <w:sz w:val="24"/>
          <w:szCs w:val="24"/>
        </w:rPr>
        <w:t>penggunaan kemasan PE memiliki nilai kadar air abon jamur tiram lebih rendah dari kemasan PP selama proses penyimpanan.</w:t>
      </w:r>
      <w:r>
        <w:rPr>
          <w:rFonts w:ascii="Times New Roman" w:hAnsi="Times New Roman"/>
          <w:sz w:val="24"/>
          <w:szCs w:val="24"/>
        </w:rPr>
        <w:t xml:space="preserve"> Furqon (2016) menambahkan produk yang menggunakan kemasan PE memiliki kadar air lebih rendah dari kemasan PP.</w:t>
      </w:r>
      <w:r w:rsidR="00FC2579">
        <w:rPr>
          <w:rFonts w:ascii="Times New Roman" w:hAnsi="Times New Roman"/>
          <w:sz w:val="24"/>
          <w:szCs w:val="24"/>
        </w:rPr>
        <w:t xml:space="preserve"> </w:t>
      </w:r>
      <w:r>
        <w:rPr>
          <w:rFonts w:ascii="Times New Roman" w:hAnsi="Times New Roman"/>
          <w:sz w:val="24"/>
          <w:szCs w:val="24"/>
        </w:rPr>
        <w:t xml:space="preserve">Semakin lama penyimpanan, maka kadar air abon jamur tiram semakin tinggi. </w:t>
      </w:r>
      <w:r w:rsidR="00FC2579">
        <w:rPr>
          <w:rFonts w:ascii="Times New Roman" w:hAnsi="Times New Roman"/>
          <w:color w:val="000000"/>
          <w:sz w:val="24"/>
          <w:szCs w:val="24"/>
        </w:rPr>
        <w:t>A</w:t>
      </w:r>
      <w:r>
        <w:rPr>
          <w:rFonts w:ascii="Times New Roman" w:hAnsi="Times New Roman"/>
          <w:color w:val="000000"/>
          <w:sz w:val="24"/>
          <w:szCs w:val="24"/>
        </w:rPr>
        <w:t>bon jamur tiram dengan kemasan PP pada hari ke-30 mempunyai kadar air paling tinggi. penyimpanan 0 hari, kadar air abon jamur tiram dengan kemasan PP dan PE mempunyai nilai yang hampir sama. Penyimpanan 10, 20, dan 30 hari, kadar air paling rendah pada kemasan PE.</w:t>
      </w:r>
    </w:p>
    <w:p w:rsidR="00FC2579" w:rsidRDefault="00FC2579" w:rsidP="00FC2579">
      <w:pPr>
        <w:spacing w:after="0" w:line="480" w:lineRule="auto"/>
        <w:ind w:firstLine="567"/>
        <w:jc w:val="both"/>
        <w:rPr>
          <w:rFonts w:ascii="Times New Roman" w:hAnsi="Times New Roman"/>
          <w:color w:val="000000"/>
          <w:sz w:val="24"/>
          <w:szCs w:val="24"/>
        </w:rPr>
      </w:pPr>
      <w:r>
        <w:rPr>
          <w:rFonts w:ascii="Times New Roman" w:hAnsi="Times New Roman"/>
          <w:color w:val="000000"/>
          <w:sz w:val="24"/>
          <w:szCs w:val="24"/>
        </w:rPr>
        <w:t>Nilai</w:t>
      </w:r>
      <w:r>
        <w:rPr>
          <w:rFonts w:ascii="Times New Roman" w:hAnsi="Times New Roman"/>
          <w:sz w:val="24"/>
          <w:szCs w:val="24"/>
        </w:rPr>
        <w:t xml:space="preserve"> kadar air</w:t>
      </w:r>
      <w:r>
        <w:rPr>
          <w:rFonts w:ascii="Times New Roman" w:hAnsi="Times New Roman"/>
          <w:color w:val="000000"/>
          <w:sz w:val="24"/>
          <w:szCs w:val="24"/>
        </w:rPr>
        <w:t xml:space="preserve"> abon jamur tiram dengan kemasan yang berbeda selama proses penyimpanan yang diperoleh masih dalam</w:t>
      </w:r>
      <w:r>
        <w:rPr>
          <w:rFonts w:ascii="Times New Roman" w:hAnsi="Times New Roman"/>
          <w:sz w:val="24"/>
          <w:szCs w:val="24"/>
        </w:rPr>
        <w:t xml:space="preserve"> </w:t>
      </w:r>
      <w:r>
        <w:rPr>
          <w:rFonts w:ascii="Times New Roman" w:hAnsi="Times New Roman"/>
          <w:color w:val="000000"/>
          <w:sz w:val="24"/>
          <w:szCs w:val="24"/>
        </w:rPr>
        <w:t>standar yang aman untuk dikonsumsi,</w:t>
      </w:r>
      <w:r>
        <w:rPr>
          <w:rFonts w:ascii="Times New Roman" w:hAnsi="Times New Roman"/>
          <w:sz w:val="24"/>
          <w:szCs w:val="24"/>
        </w:rPr>
        <w:t xml:space="preserve"> </w:t>
      </w:r>
      <w:r>
        <w:rPr>
          <w:rFonts w:ascii="Times New Roman" w:hAnsi="Times New Roman"/>
          <w:color w:val="000000"/>
          <w:sz w:val="24"/>
          <w:szCs w:val="24"/>
        </w:rPr>
        <w:t xml:space="preserve">karena rata-rata nilai kadar air yang </w:t>
      </w:r>
      <w:r>
        <w:rPr>
          <w:rFonts w:ascii="Times New Roman" w:hAnsi="Times New Roman"/>
          <w:color w:val="000000"/>
          <w:sz w:val="24"/>
          <w:szCs w:val="24"/>
        </w:rPr>
        <w:lastRenderedPageBreak/>
        <w:t>diperoleh</w:t>
      </w:r>
      <w:r>
        <w:rPr>
          <w:rFonts w:ascii="Times New Roman" w:hAnsi="Times New Roman"/>
          <w:sz w:val="24"/>
          <w:szCs w:val="24"/>
        </w:rPr>
        <w:t xml:space="preserve"> </w:t>
      </w:r>
      <w:r>
        <w:rPr>
          <w:rFonts w:ascii="Times New Roman" w:hAnsi="Times New Roman"/>
          <w:color w:val="000000"/>
          <w:sz w:val="24"/>
          <w:szCs w:val="24"/>
        </w:rPr>
        <w:t xml:space="preserve">masih di bawah </w:t>
      </w:r>
      <w:r>
        <w:rPr>
          <w:rFonts w:ascii="Times New Roman" w:hAnsi="Times New Roman"/>
          <w:sz w:val="24"/>
          <w:szCs w:val="24"/>
        </w:rPr>
        <w:t>SNI 01-3707-1995</w:t>
      </w:r>
      <w:r>
        <w:rPr>
          <w:rFonts w:ascii="Times New Roman" w:hAnsi="Times New Roman"/>
          <w:color w:val="000000"/>
          <w:sz w:val="24"/>
          <w:szCs w:val="24"/>
        </w:rPr>
        <w:t xml:space="preserve"> tentang</w:t>
      </w:r>
      <w:r>
        <w:rPr>
          <w:rFonts w:ascii="Times New Roman" w:hAnsi="Times New Roman"/>
          <w:sz w:val="24"/>
          <w:szCs w:val="24"/>
        </w:rPr>
        <w:t xml:space="preserve"> </w:t>
      </w:r>
      <w:r>
        <w:rPr>
          <w:rFonts w:ascii="Times New Roman" w:hAnsi="Times New Roman"/>
          <w:color w:val="000000"/>
          <w:sz w:val="24"/>
          <w:szCs w:val="24"/>
        </w:rPr>
        <w:t>syarat mutu abon,</w:t>
      </w:r>
      <w:r>
        <w:rPr>
          <w:rFonts w:ascii="Times New Roman" w:hAnsi="Times New Roman"/>
          <w:sz w:val="24"/>
          <w:szCs w:val="24"/>
        </w:rPr>
        <w:t xml:space="preserve"> </w:t>
      </w:r>
      <w:r>
        <w:rPr>
          <w:rFonts w:ascii="Times New Roman" w:hAnsi="Times New Roman"/>
          <w:color w:val="000000"/>
          <w:sz w:val="24"/>
          <w:szCs w:val="24"/>
        </w:rPr>
        <w:t>produk abon yang kualitasnya masih</w:t>
      </w:r>
      <w:r>
        <w:rPr>
          <w:rFonts w:ascii="Times New Roman" w:hAnsi="Times New Roman"/>
          <w:sz w:val="24"/>
          <w:szCs w:val="24"/>
        </w:rPr>
        <w:t xml:space="preserve"> </w:t>
      </w:r>
      <w:r>
        <w:rPr>
          <w:rFonts w:ascii="Times New Roman" w:hAnsi="Times New Roman"/>
          <w:color w:val="000000"/>
          <w:sz w:val="24"/>
          <w:szCs w:val="24"/>
        </w:rPr>
        <w:t>baik mempunyai nilai kadar air kurang dari 7 (% b/b).</w:t>
      </w:r>
    </w:p>
    <w:p w:rsidR="00FC2579" w:rsidRDefault="00FC65E1" w:rsidP="00FC2579">
      <w:pPr>
        <w:spacing w:after="0" w:line="480" w:lineRule="auto"/>
        <w:jc w:val="both"/>
        <w:rPr>
          <w:rFonts w:ascii="Times New Roman" w:hAnsi="Times New Roman"/>
          <w:b/>
          <w:sz w:val="24"/>
          <w:szCs w:val="24"/>
        </w:rPr>
      </w:pPr>
      <w:r>
        <w:rPr>
          <w:rFonts w:ascii="Times New Roman" w:hAnsi="Times New Roman"/>
          <w:b/>
          <w:sz w:val="24"/>
          <w:szCs w:val="24"/>
        </w:rPr>
        <w:t>Aroma</w:t>
      </w:r>
    </w:p>
    <w:p w:rsidR="00FC65E1" w:rsidRDefault="00FC65E1" w:rsidP="00FC65E1">
      <w:pPr>
        <w:tabs>
          <w:tab w:val="left" w:pos="567"/>
        </w:tabs>
        <w:spacing w:after="0" w:line="480" w:lineRule="auto"/>
        <w:jc w:val="both"/>
        <w:rPr>
          <w:rFonts w:ascii="Times Roman" w:hAnsi="Times Roman" w:cs="Times Roman"/>
          <w:color w:val="000000"/>
          <w:sz w:val="24"/>
          <w:szCs w:val="24"/>
        </w:rPr>
      </w:pPr>
      <w:r>
        <w:rPr>
          <w:rFonts w:ascii="Times Roman" w:hAnsi="Times Roman" w:cs="Times Roman"/>
          <w:color w:val="000000"/>
          <w:sz w:val="24"/>
          <w:szCs w:val="24"/>
        </w:rPr>
        <w:tab/>
        <w:t>Tingkat penerimaan panelis terhadap penilaian aroma abon jamur tiram dengan kemasan yang berbeda selama penyimpanan dapat dilihat pada Gambar 3.</w:t>
      </w:r>
    </w:p>
    <w:p w:rsidR="00FC65E1" w:rsidRDefault="00FC65E1" w:rsidP="00FC65E1">
      <w:pPr>
        <w:tabs>
          <w:tab w:val="left" w:pos="426"/>
        </w:tabs>
        <w:spacing w:after="0" w:line="480" w:lineRule="auto"/>
        <w:jc w:val="center"/>
        <w:rPr>
          <w:rFonts w:ascii="Times Roman" w:hAnsi="Times Roman" w:cs="Times Roman"/>
          <w:color w:val="000000"/>
          <w:sz w:val="24"/>
          <w:szCs w:val="24"/>
        </w:rPr>
      </w:pPr>
      <w:r>
        <w:rPr>
          <w:noProof/>
          <w:lang w:val="en-US"/>
        </w:rPr>
        <w:drawing>
          <wp:inline distT="0" distB="0" distL="0" distR="0" wp14:anchorId="4BF7D08C" wp14:editId="7D086837">
            <wp:extent cx="4582795" cy="2753995"/>
            <wp:effectExtent l="0" t="0" r="8255" b="82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65E1" w:rsidRDefault="00FC65E1" w:rsidP="009173A7">
      <w:pPr>
        <w:tabs>
          <w:tab w:val="left" w:pos="426"/>
        </w:tabs>
        <w:spacing w:line="240" w:lineRule="auto"/>
        <w:jc w:val="center"/>
        <w:rPr>
          <w:rFonts w:ascii="Times Roman" w:hAnsi="Times Roman" w:cs="Times Roman"/>
          <w:color w:val="000000"/>
          <w:sz w:val="24"/>
          <w:szCs w:val="24"/>
        </w:rPr>
      </w:pPr>
      <w:r>
        <w:rPr>
          <w:rFonts w:ascii="Times New Roman" w:hAnsi="Times New Roman"/>
          <w:sz w:val="24"/>
          <w:szCs w:val="24"/>
        </w:rPr>
        <w:t>Gambar 3. Grafik rerata nilai aroma abon jamur tiram pada berbagai jenis kemasan selama penyimpanan</w:t>
      </w:r>
    </w:p>
    <w:p w:rsidR="00FC65E1" w:rsidRPr="00253E2E" w:rsidRDefault="00FC65E1" w:rsidP="009173A7">
      <w:pPr>
        <w:tabs>
          <w:tab w:val="left" w:pos="567"/>
        </w:tabs>
        <w:spacing w:before="240" w:after="0" w:line="480" w:lineRule="auto"/>
        <w:jc w:val="both"/>
        <w:rPr>
          <w:rFonts w:ascii="Times Roman" w:hAnsi="Times Roman" w:cs="Times Roman"/>
          <w:color w:val="000000"/>
          <w:sz w:val="24"/>
          <w:szCs w:val="24"/>
        </w:rPr>
      </w:pPr>
      <w:r>
        <w:rPr>
          <w:rFonts w:ascii="Times Roman" w:hAnsi="Times Roman" w:cs="Times Roman"/>
          <w:color w:val="000000"/>
          <w:sz w:val="24"/>
          <w:szCs w:val="24"/>
        </w:rPr>
        <w:tab/>
      </w:r>
      <w:r>
        <w:rPr>
          <w:rFonts w:ascii="Times Roman" w:hAnsi="Times Roman" w:cs="Times Roman"/>
          <w:color w:val="000000"/>
          <w:sz w:val="24"/>
          <w:szCs w:val="24"/>
        </w:rPr>
        <w:tab/>
        <w:t>Gambar 3. menunjukkan bahwa rata</w:t>
      </w:r>
      <w:r>
        <w:rPr>
          <w:rFonts w:ascii="Times New Roman" w:hAnsi="Times New Roman"/>
          <w:color w:val="000000"/>
          <w:sz w:val="24"/>
          <w:szCs w:val="24"/>
        </w:rPr>
        <w:t>–</w:t>
      </w:r>
      <w:r>
        <w:rPr>
          <w:rFonts w:ascii="Times Roman" w:hAnsi="Times Roman" w:cs="Times Roman"/>
          <w:color w:val="000000"/>
          <w:sz w:val="24"/>
          <w:szCs w:val="24"/>
        </w:rPr>
        <w:t>rata skor penilaian panelis terhadap aroma abon jamur tiram dengan jenis kemasan PP sebesar 3,10 sampai 3,25 dengan kriteria penilaian aroma harum. Sedangkan pada kemasan PE rata</w:t>
      </w:r>
      <w:r>
        <w:rPr>
          <w:rFonts w:ascii="Times New Roman" w:hAnsi="Times New Roman"/>
          <w:color w:val="000000"/>
          <w:sz w:val="24"/>
          <w:szCs w:val="24"/>
        </w:rPr>
        <w:t>–</w:t>
      </w:r>
      <w:r>
        <w:rPr>
          <w:rFonts w:ascii="Times Roman" w:hAnsi="Times Roman" w:cs="Times Roman"/>
          <w:color w:val="000000"/>
          <w:sz w:val="24"/>
          <w:szCs w:val="24"/>
        </w:rPr>
        <w:t xml:space="preserve">rata skor sebesar 3,25 sampai 3,50 dengan kriteria penilaian aroma harum. Skor tertinggi aroma abon jamur tiram dari kemasan PP dan PE pada lama penyimpanan 0 hari. Tingkat penilaian panelis menurun karena </w:t>
      </w:r>
      <w:r>
        <w:rPr>
          <w:rFonts w:ascii="Times New Roman" w:hAnsi="Times New Roman"/>
          <w:color w:val="000000"/>
          <w:sz w:val="24"/>
          <w:szCs w:val="24"/>
        </w:rPr>
        <w:t>selama penyimpanan abon jamur tiram mengalami reaksi oksidasi yang diakibatkan oleh reaksi peroksida lipida</w:t>
      </w:r>
      <w:r>
        <w:rPr>
          <w:rFonts w:ascii="Times Roman" w:hAnsi="Times Roman" w:cs="Times Roman"/>
          <w:color w:val="000000"/>
          <w:sz w:val="24"/>
          <w:szCs w:val="24"/>
        </w:rPr>
        <w:t>. Reaksi oksidasi menyebabkan abon jamur tiram berbau tengik. Hasil ini selaras dengan analisis nilai TBA yang menunjukkan peningkatan nilai TBA selama penyimpanan.</w:t>
      </w:r>
    </w:p>
    <w:p w:rsidR="00FC65E1" w:rsidRDefault="00FC65E1" w:rsidP="009173A7">
      <w:pPr>
        <w:spacing w:line="480" w:lineRule="auto"/>
        <w:jc w:val="both"/>
        <w:rPr>
          <w:rFonts w:ascii="Times New Roman" w:hAnsi="Times New Roman"/>
          <w:color w:val="000000"/>
          <w:sz w:val="24"/>
          <w:szCs w:val="24"/>
        </w:rPr>
      </w:pPr>
      <w:r>
        <w:rPr>
          <w:rFonts w:ascii="Times Roman" w:hAnsi="Times Roman" w:cs="Times Roman"/>
          <w:color w:val="000000"/>
          <w:sz w:val="24"/>
          <w:szCs w:val="24"/>
        </w:rPr>
        <w:tab/>
        <w:t xml:space="preserve">Uji statistik Friedman didapatkan P value &gt; 0,05 pada kemasan PP maupun PE sehingga dapat dikatakan tidak ada pengaruh jenis kemasan dan lama penyimpanan terhadap aroma abon jamur tiram. </w:t>
      </w:r>
      <w:r>
        <w:rPr>
          <w:rFonts w:ascii="Times Roman" w:hAnsi="Times Roman" w:cs="Times Roman"/>
          <w:color w:val="000000"/>
          <w:sz w:val="24"/>
          <w:szCs w:val="24"/>
        </w:rPr>
        <w:lastRenderedPageBreak/>
        <w:t xml:space="preserve">Perubahan aroma bahan pangan menjadi tengik berasal dari oksidasi lemak. Hal ini dapat dikorelasikan dengan analisis nilai TBA yang menunjukkan bahwa jenis kemasan dan lama penyimpanan yang berbeda tidak mempengaruhi nilai TBA yang dihasilkan. </w:t>
      </w:r>
      <w:r>
        <w:rPr>
          <w:rFonts w:ascii="Times New Roman" w:hAnsi="Times New Roman"/>
          <w:color w:val="000000"/>
          <w:sz w:val="24"/>
          <w:szCs w:val="24"/>
        </w:rPr>
        <w:t>Meskipun mengalami penurunan tingkat penerimaan namun hal itu masih bisa diterima karena aroma abon jamur tiram dengan kemasan berbeda sampai hari ke-30 memiliki nilai 3,10 sampai 3,25 dengan kriteria penilaian harum.</w:t>
      </w:r>
    </w:p>
    <w:p w:rsidR="009173A7" w:rsidRDefault="009173A7" w:rsidP="009173A7">
      <w:pPr>
        <w:spacing w:after="0" w:line="480" w:lineRule="auto"/>
        <w:jc w:val="both"/>
        <w:rPr>
          <w:rFonts w:ascii="Times New Roman" w:hAnsi="Times New Roman"/>
          <w:sz w:val="24"/>
          <w:szCs w:val="24"/>
        </w:rPr>
      </w:pPr>
      <w:r>
        <w:rPr>
          <w:rFonts w:ascii="Times New Roman" w:hAnsi="Times New Roman"/>
          <w:b/>
          <w:sz w:val="24"/>
          <w:szCs w:val="24"/>
        </w:rPr>
        <w:t>Testur</w:t>
      </w:r>
    </w:p>
    <w:p w:rsidR="009173A7" w:rsidRDefault="009173A7" w:rsidP="009173A7">
      <w:pPr>
        <w:spacing w:after="0" w:line="480" w:lineRule="auto"/>
        <w:ind w:firstLine="567"/>
        <w:jc w:val="both"/>
        <w:rPr>
          <w:rFonts w:ascii="Times Roman" w:hAnsi="Times Roman" w:cs="Times Roman"/>
          <w:color w:val="000000"/>
          <w:sz w:val="24"/>
          <w:szCs w:val="24"/>
        </w:rPr>
      </w:pPr>
      <w:r>
        <w:rPr>
          <w:rFonts w:ascii="Times Roman" w:hAnsi="Times Roman" w:cs="Times Roman"/>
          <w:color w:val="000000"/>
          <w:sz w:val="24"/>
          <w:szCs w:val="24"/>
        </w:rPr>
        <w:t>Tingkat penerimaan panelis terhadap penilaian tekstur abon jamur tiram dengan kemasan yang berbeda selama penyimpanan dapat dilihat pada Gambar 4.</w:t>
      </w:r>
    </w:p>
    <w:p w:rsidR="009173A7" w:rsidRDefault="009173A7" w:rsidP="009173A7">
      <w:pPr>
        <w:spacing w:after="0" w:line="240" w:lineRule="auto"/>
        <w:jc w:val="center"/>
        <w:rPr>
          <w:rFonts w:ascii="Times New Roman" w:hAnsi="Times New Roman"/>
          <w:sz w:val="24"/>
          <w:szCs w:val="24"/>
        </w:rPr>
      </w:pPr>
      <w:r>
        <w:rPr>
          <w:noProof/>
          <w:lang w:val="en-US"/>
        </w:rPr>
        <w:drawing>
          <wp:inline distT="0" distB="0" distL="0" distR="0" wp14:anchorId="16D90B39" wp14:editId="1F904341">
            <wp:extent cx="4582795" cy="2753995"/>
            <wp:effectExtent l="0" t="0" r="8255" b="82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73A7" w:rsidRDefault="009173A7" w:rsidP="009173A7">
      <w:pPr>
        <w:spacing w:line="240" w:lineRule="auto"/>
        <w:jc w:val="center"/>
        <w:rPr>
          <w:rFonts w:ascii="Times New Roman" w:hAnsi="Times New Roman"/>
          <w:sz w:val="24"/>
          <w:szCs w:val="24"/>
        </w:rPr>
      </w:pPr>
      <w:r>
        <w:rPr>
          <w:rFonts w:ascii="Times New Roman" w:hAnsi="Times New Roman"/>
          <w:sz w:val="24"/>
          <w:szCs w:val="24"/>
        </w:rPr>
        <w:t>Gambar 4. Grafik rerata nilai tekstur abon jamur tiram pada berbagai jenis kemasan selama penyimpanan</w:t>
      </w:r>
    </w:p>
    <w:p w:rsidR="00265358" w:rsidRDefault="009173A7" w:rsidP="00265358">
      <w:pPr>
        <w:tabs>
          <w:tab w:val="left" w:pos="426"/>
        </w:tabs>
        <w:spacing w:before="240" w:after="0" w:line="480" w:lineRule="auto"/>
        <w:ind w:left="66" w:firstLine="501"/>
        <w:jc w:val="both"/>
        <w:rPr>
          <w:rFonts w:ascii="Times Roman" w:hAnsi="Times Roman" w:cs="Times Roman"/>
          <w:color w:val="000000"/>
          <w:sz w:val="24"/>
          <w:szCs w:val="24"/>
        </w:rPr>
      </w:pPr>
      <w:r>
        <w:rPr>
          <w:rFonts w:ascii="Times Roman" w:hAnsi="Times Roman" w:cs="Times Roman"/>
          <w:color w:val="000000"/>
          <w:sz w:val="24"/>
          <w:szCs w:val="24"/>
        </w:rPr>
        <w:t>Gambar 4. menunjukkan bahwa rata</w:t>
      </w:r>
      <w:r>
        <w:rPr>
          <w:rFonts w:ascii="Times New Roman" w:hAnsi="Times New Roman"/>
          <w:color w:val="000000"/>
          <w:sz w:val="24"/>
          <w:szCs w:val="24"/>
        </w:rPr>
        <w:t>–</w:t>
      </w:r>
      <w:r>
        <w:rPr>
          <w:rFonts w:ascii="Times Roman" w:hAnsi="Times Roman" w:cs="Times Roman"/>
          <w:color w:val="000000"/>
          <w:sz w:val="24"/>
          <w:szCs w:val="24"/>
        </w:rPr>
        <w:t>rata skor penilaian panelis terhadap tekstur abon jamur tiram pada kemasan PP berkisar antara 1,45 sampai 1,65 dengan kriteria penilaian kering tidak renyah sampai dengan kering agak renyah dan skor tertinggi pada lama penyimpanan 0 hari. Sedangkan pada kemasan plastik PE rata</w:t>
      </w:r>
      <w:r>
        <w:rPr>
          <w:rFonts w:ascii="Times New Roman" w:hAnsi="Times New Roman"/>
          <w:color w:val="000000"/>
          <w:sz w:val="24"/>
          <w:szCs w:val="24"/>
        </w:rPr>
        <w:t>–</w:t>
      </w:r>
      <w:r>
        <w:rPr>
          <w:rFonts w:ascii="Times Roman" w:hAnsi="Times Roman" w:cs="Times Roman"/>
          <w:color w:val="000000"/>
          <w:sz w:val="24"/>
          <w:szCs w:val="24"/>
        </w:rPr>
        <w:t xml:space="preserve">rata skor antara 1,65 sampai 1,80 dengan kriteria penilaian kering agak renyah dan skor tertinggi pada lama penyimpanan 0 hari. Menurut Nur (2009) penurunan tingkat penilaian </w:t>
      </w:r>
      <w:r>
        <w:rPr>
          <w:rFonts w:ascii="Times New Roman" w:hAnsi="Times New Roman"/>
          <w:color w:val="000000"/>
          <w:sz w:val="24"/>
          <w:szCs w:val="24"/>
        </w:rPr>
        <w:t xml:space="preserve">tekstur produk selama penyimpanan disebabkan oleh aktivitas air bahan pangan dengan lingkungan penyimpanan. </w:t>
      </w:r>
      <w:r>
        <w:rPr>
          <w:rFonts w:ascii="Times Roman" w:hAnsi="Times Roman" w:cs="Times Roman"/>
          <w:color w:val="000000"/>
          <w:sz w:val="24"/>
          <w:szCs w:val="24"/>
        </w:rPr>
        <w:t xml:space="preserve">Hasil ini selaras dengan analisi nilai kadar air yang menunjukkan </w:t>
      </w:r>
      <w:r>
        <w:rPr>
          <w:rFonts w:ascii="Times Roman" w:hAnsi="Times Roman" w:cs="Times Roman"/>
          <w:color w:val="000000"/>
          <w:sz w:val="24"/>
          <w:szCs w:val="24"/>
        </w:rPr>
        <w:lastRenderedPageBreak/>
        <w:t>peningkatan nilai kadar air selama penyimpanan.</w:t>
      </w:r>
      <w:r w:rsidR="00265358">
        <w:rPr>
          <w:rFonts w:ascii="Times Roman" w:hAnsi="Times Roman" w:cs="Times Roman"/>
          <w:color w:val="000000"/>
          <w:sz w:val="24"/>
          <w:szCs w:val="24"/>
        </w:rPr>
        <w:t xml:space="preserve"> </w:t>
      </w:r>
      <w:r>
        <w:rPr>
          <w:rFonts w:ascii="Times Roman" w:hAnsi="Times Roman" w:cs="Times Roman"/>
          <w:color w:val="000000"/>
          <w:sz w:val="24"/>
          <w:szCs w:val="24"/>
        </w:rPr>
        <w:t>Selain itu penurunan tekstur juga disebabkan oleh aktivitas mikroorganisme yang mendegradasi protein menjadi senyawa-senyawa yang lebih sederhana dan menyebabkan kemampuan protein untuk mengikat air menurun (Nur, 2009). Penurunan daya ikat air dari protein menyebabkan tekstur menjadi lunak.</w:t>
      </w:r>
    </w:p>
    <w:p w:rsidR="009173A7" w:rsidRDefault="009173A7" w:rsidP="00265358">
      <w:pPr>
        <w:tabs>
          <w:tab w:val="left" w:pos="426"/>
        </w:tabs>
        <w:spacing w:line="480" w:lineRule="auto"/>
        <w:ind w:left="66" w:firstLine="501"/>
        <w:jc w:val="both"/>
        <w:rPr>
          <w:rFonts w:ascii="Times New Roman" w:hAnsi="Times New Roman"/>
          <w:color w:val="000000"/>
          <w:sz w:val="24"/>
          <w:szCs w:val="24"/>
        </w:rPr>
      </w:pPr>
      <w:r>
        <w:rPr>
          <w:rFonts w:ascii="Times Roman" w:hAnsi="Times Roman" w:cs="Times Roman"/>
          <w:color w:val="000000"/>
          <w:sz w:val="24"/>
          <w:szCs w:val="24"/>
        </w:rPr>
        <w:t>Uji statistik friedman didapatkan P value &gt; 0,05 pada kemasan PP maupun PE sehingga dapat disimpulkan tidak ada pengaruh lama penyimpanan dan jenis kemasan terhadap tekstur abon jamur tiram. Hal ini dikarenakan proses pengolahannya sama untuk masing-masing kemasan yaitu digoreng. Tekstur abon jamur tiram sangat dipengaruhi oleh proses penggorengan.</w:t>
      </w:r>
      <w:r w:rsidR="00265358">
        <w:rPr>
          <w:rFonts w:ascii="Times Roman" w:hAnsi="Times Roman" w:cs="Times Roman"/>
          <w:color w:val="000000"/>
          <w:sz w:val="24"/>
          <w:szCs w:val="24"/>
        </w:rPr>
        <w:t xml:space="preserve"> </w:t>
      </w:r>
      <w:r w:rsidR="00265358">
        <w:rPr>
          <w:rFonts w:ascii="Times New Roman" w:hAnsi="Times New Roman"/>
          <w:color w:val="000000"/>
          <w:sz w:val="24"/>
          <w:szCs w:val="24"/>
        </w:rPr>
        <w:t>Meskipun mengalami penurunan tingkat penerimaan namun hal itu masih bisa diterima karena tekstur abon jamur tiram dengan kemasan berbeda sampai hari ke-30 memiliki nilai 1,45 sampai 1,65 dengan kriteria penilaian kering meski tidak renyah.</w:t>
      </w:r>
    </w:p>
    <w:p w:rsidR="00265358" w:rsidRDefault="00265358" w:rsidP="00265358">
      <w:pPr>
        <w:tabs>
          <w:tab w:val="left" w:pos="426"/>
        </w:tabs>
        <w:spacing w:after="0" w:line="480" w:lineRule="auto"/>
        <w:jc w:val="both"/>
        <w:rPr>
          <w:rFonts w:ascii="Times New Roman" w:hAnsi="Times New Roman"/>
          <w:b/>
          <w:color w:val="000000"/>
          <w:sz w:val="24"/>
          <w:szCs w:val="24"/>
        </w:rPr>
      </w:pPr>
      <w:r>
        <w:rPr>
          <w:rFonts w:ascii="Times New Roman" w:hAnsi="Times New Roman"/>
          <w:b/>
          <w:color w:val="000000"/>
          <w:sz w:val="24"/>
          <w:szCs w:val="24"/>
        </w:rPr>
        <w:t>Rasa</w:t>
      </w:r>
    </w:p>
    <w:p w:rsidR="00265358" w:rsidRDefault="00265358" w:rsidP="00265358">
      <w:pPr>
        <w:tabs>
          <w:tab w:val="left" w:pos="426"/>
        </w:tabs>
        <w:spacing w:after="0" w:line="480" w:lineRule="auto"/>
        <w:ind w:left="66" w:firstLine="501"/>
        <w:jc w:val="both"/>
        <w:rPr>
          <w:rFonts w:ascii="Times Roman" w:hAnsi="Times Roman" w:cs="Times Roman"/>
          <w:color w:val="000000"/>
          <w:sz w:val="24"/>
          <w:szCs w:val="24"/>
        </w:rPr>
      </w:pPr>
      <w:r>
        <w:rPr>
          <w:rFonts w:ascii="Times Roman" w:hAnsi="Times Roman" w:cs="Times Roman"/>
          <w:color w:val="000000"/>
          <w:sz w:val="24"/>
          <w:szCs w:val="24"/>
        </w:rPr>
        <w:t>Tingkat penerimaan panelis terhadap penilaian tekstur abon jamur tiram dengan kemasan yang berbeda selama penyimpanan dapat dilihat pada Gambar 5.</w:t>
      </w:r>
    </w:p>
    <w:p w:rsidR="00265358" w:rsidRDefault="00265358" w:rsidP="00265358">
      <w:pPr>
        <w:tabs>
          <w:tab w:val="left" w:pos="426"/>
        </w:tabs>
        <w:spacing w:after="0" w:line="240" w:lineRule="auto"/>
        <w:ind w:left="66"/>
        <w:jc w:val="center"/>
        <w:rPr>
          <w:rFonts w:ascii="Times Roman" w:hAnsi="Times Roman" w:cs="Times Roman"/>
          <w:color w:val="000000"/>
          <w:sz w:val="24"/>
          <w:szCs w:val="24"/>
        </w:rPr>
      </w:pPr>
      <w:r>
        <w:rPr>
          <w:noProof/>
          <w:lang w:val="en-US"/>
        </w:rPr>
        <w:drawing>
          <wp:inline distT="0" distB="0" distL="0" distR="0" wp14:anchorId="423F3379" wp14:editId="0DA67DEE">
            <wp:extent cx="4582795" cy="2753995"/>
            <wp:effectExtent l="0" t="0"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5358" w:rsidRDefault="00265358" w:rsidP="00265358">
      <w:pPr>
        <w:tabs>
          <w:tab w:val="left" w:pos="426"/>
        </w:tabs>
        <w:spacing w:after="0" w:line="240" w:lineRule="auto"/>
        <w:ind w:left="66"/>
        <w:jc w:val="center"/>
        <w:rPr>
          <w:rFonts w:ascii="Times Roman" w:hAnsi="Times Roman" w:cs="Times Roman"/>
          <w:color w:val="000000"/>
          <w:sz w:val="24"/>
          <w:szCs w:val="24"/>
        </w:rPr>
      </w:pPr>
      <w:r>
        <w:rPr>
          <w:rFonts w:ascii="Times New Roman" w:hAnsi="Times New Roman"/>
          <w:sz w:val="24"/>
          <w:szCs w:val="24"/>
        </w:rPr>
        <w:t>Gambar 5. Grafik rerata nilai rasa abon jamur tiram pada berbagai jenis kemasan selama penyimpanan</w:t>
      </w:r>
    </w:p>
    <w:p w:rsidR="00265358" w:rsidRDefault="00265358" w:rsidP="00265358">
      <w:pPr>
        <w:tabs>
          <w:tab w:val="left" w:pos="426"/>
        </w:tabs>
        <w:spacing w:before="240" w:after="0" w:line="480" w:lineRule="auto"/>
        <w:ind w:firstLine="567"/>
        <w:jc w:val="both"/>
        <w:rPr>
          <w:rFonts w:ascii="Times Roman" w:hAnsi="Times Roman" w:cs="Times Roman"/>
          <w:color w:val="000000"/>
          <w:sz w:val="24"/>
          <w:szCs w:val="24"/>
        </w:rPr>
      </w:pPr>
      <w:r>
        <w:rPr>
          <w:rFonts w:ascii="Times Roman" w:hAnsi="Times Roman" w:cs="Times Roman"/>
          <w:color w:val="000000"/>
          <w:sz w:val="24"/>
          <w:szCs w:val="24"/>
        </w:rPr>
        <w:lastRenderedPageBreak/>
        <w:t>Gambar 5. menunjukkan bahwa rata</w:t>
      </w:r>
      <w:r>
        <w:rPr>
          <w:rFonts w:ascii="Times New Roman" w:hAnsi="Times New Roman"/>
          <w:color w:val="000000"/>
          <w:sz w:val="24"/>
          <w:szCs w:val="24"/>
        </w:rPr>
        <w:t>–</w:t>
      </w:r>
      <w:r>
        <w:rPr>
          <w:rFonts w:ascii="Times Roman" w:hAnsi="Times Roman" w:cs="Times Roman"/>
          <w:color w:val="000000"/>
          <w:sz w:val="24"/>
          <w:szCs w:val="24"/>
        </w:rPr>
        <w:t>rata skor penilaian panelis terhadap abon jamur tiram dengan kemasan PP berkisar antara 2,3 sampai 2,45 dengan kriteria penilaian agak enak dan skor tertinggi pada lama penyimpanan 0 hari. Sedangkan pada kemasan plastik PE rata</w:t>
      </w:r>
      <w:r>
        <w:rPr>
          <w:rFonts w:ascii="Times New Roman" w:hAnsi="Times New Roman"/>
          <w:color w:val="000000"/>
          <w:sz w:val="24"/>
          <w:szCs w:val="24"/>
        </w:rPr>
        <w:t>–</w:t>
      </w:r>
      <w:r>
        <w:rPr>
          <w:rFonts w:ascii="Times Roman" w:hAnsi="Times Roman" w:cs="Times Roman"/>
          <w:color w:val="000000"/>
          <w:sz w:val="24"/>
          <w:szCs w:val="24"/>
        </w:rPr>
        <w:t>rata skor antara 2,45 sampai 2,8 dengan kriteria penilaian agak enak sampai dengan enak dan skor tertinggi juga pada lama penyimpanan 0 hari. Hal ini dipengaruhi oleh hilangnya komponen asam</w:t>
      </w:r>
      <w:r>
        <w:rPr>
          <w:rFonts w:ascii="Times New Roman" w:hAnsi="Times New Roman"/>
          <w:color w:val="000000"/>
          <w:sz w:val="24"/>
          <w:szCs w:val="24"/>
        </w:rPr>
        <w:t>–</w:t>
      </w:r>
      <w:r>
        <w:rPr>
          <w:rFonts w:ascii="Times Roman" w:hAnsi="Times Roman" w:cs="Times Roman"/>
          <w:color w:val="000000"/>
          <w:sz w:val="24"/>
          <w:szCs w:val="24"/>
        </w:rPr>
        <w:t>asam organik yang ada pada abon jamur tiram akibat lama penyimpanan sehingga tingkat penilaian panelis terhadap rasa menurun.</w:t>
      </w:r>
    </w:p>
    <w:p w:rsidR="00265358" w:rsidRPr="00265358" w:rsidRDefault="00265358" w:rsidP="00265358">
      <w:pPr>
        <w:tabs>
          <w:tab w:val="left" w:pos="426"/>
        </w:tabs>
        <w:spacing w:line="480" w:lineRule="auto"/>
        <w:ind w:firstLine="567"/>
        <w:jc w:val="both"/>
        <w:rPr>
          <w:rFonts w:ascii="Times New Roman" w:hAnsi="Times New Roman"/>
          <w:b/>
          <w:color w:val="000000"/>
          <w:sz w:val="24"/>
        </w:rPr>
      </w:pPr>
      <w:r>
        <w:rPr>
          <w:rFonts w:ascii="Times Roman" w:hAnsi="Times Roman" w:cs="Times Roman"/>
          <w:color w:val="000000"/>
          <w:sz w:val="24"/>
          <w:szCs w:val="24"/>
        </w:rPr>
        <w:t xml:space="preserve">Uji statistik Friedman didapatkan P value &gt; 0,05 pada kemasan PP maupun PE sehingga dapat dikatakan tidak ada pengaruh lama penyimpanan dan jenis kemasan terhadap rasa abon jamur tiram. Hal ini dikarenakan formulasi pembuatan abon pada masing-masing kemasan sama. Rasa enak juga dipengaruhi oleh beberapa faktor yaitu senyawa kimia, suhu, konsentrasi dan interaksi dengan komponen rasa lainnya (Fachruddin, 2003). </w:t>
      </w:r>
      <w:r>
        <w:rPr>
          <w:rFonts w:ascii="Times New Roman" w:hAnsi="Times New Roman"/>
          <w:color w:val="000000"/>
          <w:sz w:val="24"/>
          <w:szCs w:val="24"/>
        </w:rPr>
        <w:t>Meskipun mengalami penurunan tingkat penerimaan namun hal itu masih bisa diterima karena rasa abon jamur tiram dengan kemasan berbeda sampai hari ke-30 memiliki nilai 2,3 sampai 2,45 dengan kriteria penilaian agak enak.</w:t>
      </w:r>
    </w:p>
    <w:p w:rsidR="00265358" w:rsidRDefault="00265358" w:rsidP="00265358">
      <w:pPr>
        <w:tabs>
          <w:tab w:val="left" w:pos="426"/>
        </w:tabs>
        <w:spacing w:after="0" w:line="480" w:lineRule="auto"/>
        <w:jc w:val="both"/>
        <w:rPr>
          <w:rFonts w:ascii="Times Roman" w:hAnsi="Times Roman" w:cs="Times Roman"/>
          <w:color w:val="000000"/>
          <w:sz w:val="24"/>
          <w:szCs w:val="24"/>
        </w:rPr>
      </w:pPr>
      <w:r>
        <w:rPr>
          <w:rFonts w:ascii="Times Roman" w:hAnsi="Times Roman" w:cs="Times Roman"/>
          <w:b/>
          <w:color w:val="000000"/>
          <w:sz w:val="24"/>
          <w:szCs w:val="24"/>
        </w:rPr>
        <w:t>Citarasa</w:t>
      </w:r>
    </w:p>
    <w:p w:rsidR="00D206BE" w:rsidRDefault="00D206BE" w:rsidP="00D206BE">
      <w:pPr>
        <w:tabs>
          <w:tab w:val="left" w:pos="567"/>
        </w:tabs>
        <w:spacing w:after="0" w:line="480" w:lineRule="auto"/>
        <w:jc w:val="both"/>
        <w:rPr>
          <w:rFonts w:ascii="Times New Roman" w:hAnsi="Times New Roman"/>
          <w:color w:val="000000"/>
          <w:sz w:val="24"/>
        </w:rPr>
      </w:pPr>
      <w:r>
        <w:rPr>
          <w:rFonts w:ascii="Times New Roman" w:hAnsi="Times New Roman"/>
          <w:color w:val="000000"/>
          <w:sz w:val="24"/>
        </w:rPr>
        <w:tab/>
        <w:t>Bersdasarkan hasil uji organoleptik yang dilakukan oleh 20 orang panelis semi terlatih terhadap aroma, tekstur dan rasa abon jamur tiram dengan kemasan berbeda selama penyimpanan ditampilakn dalam Gambar 8.</w:t>
      </w:r>
    </w:p>
    <w:p w:rsidR="00D206BE" w:rsidRDefault="00D206BE" w:rsidP="00D206BE">
      <w:pPr>
        <w:tabs>
          <w:tab w:val="left" w:pos="426"/>
        </w:tabs>
        <w:spacing w:after="0" w:line="240" w:lineRule="auto"/>
        <w:jc w:val="center"/>
        <w:rPr>
          <w:rFonts w:ascii="Times New Roman" w:hAnsi="Times New Roman"/>
          <w:color w:val="000000"/>
          <w:sz w:val="24"/>
        </w:rPr>
      </w:pPr>
      <w:r>
        <w:rPr>
          <w:noProof/>
          <w:lang w:val="en-US"/>
        </w:rPr>
        <w:drawing>
          <wp:inline distT="0" distB="0" distL="0" distR="0" wp14:anchorId="5AC9A7D7" wp14:editId="0538C3EB">
            <wp:extent cx="4104168" cy="22860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06BE" w:rsidRDefault="00D206BE" w:rsidP="00D206BE">
      <w:pPr>
        <w:tabs>
          <w:tab w:val="left" w:pos="426"/>
        </w:tabs>
        <w:spacing w:after="0" w:line="240" w:lineRule="auto"/>
        <w:jc w:val="center"/>
        <w:rPr>
          <w:rFonts w:ascii="Times New Roman" w:hAnsi="Times New Roman"/>
          <w:color w:val="000000"/>
          <w:sz w:val="24"/>
        </w:rPr>
      </w:pPr>
      <w:r>
        <w:rPr>
          <w:rFonts w:ascii="Times New Roman" w:hAnsi="Times New Roman"/>
          <w:color w:val="000000"/>
          <w:sz w:val="24"/>
        </w:rPr>
        <w:t>Gambar 8. Grafik rerata nilai citarasa abon jamur tiram dengan kemasan berbeda selama penyimpanan</w:t>
      </w:r>
    </w:p>
    <w:p w:rsidR="00D206BE" w:rsidRDefault="00D206BE" w:rsidP="00276A6C">
      <w:pPr>
        <w:tabs>
          <w:tab w:val="left" w:pos="567"/>
        </w:tabs>
        <w:spacing w:after="0" w:line="480" w:lineRule="auto"/>
        <w:jc w:val="both"/>
        <w:rPr>
          <w:rFonts w:ascii="Times New Roman" w:hAnsi="Times New Roman"/>
          <w:color w:val="000000"/>
          <w:sz w:val="24"/>
        </w:rPr>
      </w:pPr>
      <w:r>
        <w:rPr>
          <w:rFonts w:ascii="Times New Roman" w:hAnsi="Times New Roman"/>
          <w:color w:val="000000"/>
          <w:sz w:val="24"/>
        </w:rPr>
        <w:lastRenderedPageBreak/>
        <w:tab/>
        <w:t xml:space="preserve">Gambar 8. menunjukkan bahwa nilai citarasa abon jamur tiram berdasarkan jenis kemasan dan lama penyimpanan </w:t>
      </w:r>
      <w:r>
        <w:rPr>
          <w:rFonts w:ascii="Times Roman" w:hAnsi="Times Roman" w:cs="Times Roman"/>
          <w:color w:val="000000"/>
          <w:sz w:val="24"/>
          <w:szCs w:val="24"/>
        </w:rPr>
        <w:t>dengan kemasan PE memiliki nilai antara 2,45 sampai 2,70 dengan kriteria penilaian agak suka sampai suka dan skor tertinggi pada lama penyimpanan 0 hari.</w:t>
      </w:r>
      <w:r>
        <w:rPr>
          <w:rFonts w:ascii="Times New Roman" w:hAnsi="Times New Roman"/>
          <w:color w:val="000000"/>
          <w:sz w:val="24"/>
        </w:rPr>
        <w:t xml:space="preserve"> Sedangkan pada kemasan PP memiliki nilai antara 2,28 sampai 2,45 dengan kriteria penilaian agak suka </w:t>
      </w:r>
      <w:r>
        <w:rPr>
          <w:rFonts w:ascii="Times Roman" w:hAnsi="Times Roman" w:cs="Times Roman"/>
          <w:color w:val="000000"/>
          <w:sz w:val="24"/>
          <w:szCs w:val="24"/>
        </w:rPr>
        <w:t>dan skor tertinggi juga pada lama penyimpanan 0 hari. Nilai rerata tertinggi terhadap citarasa abon jamur tiram dihasilkan oleh abon dengan kemasan PE yaitu 2,70.</w:t>
      </w:r>
      <w:r>
        <w:rPr>
          <w:rFonts w:ascii="Times New Roman" w:hAnsi="Times New Roman"/>
          <w:color w:val="000000"/>
          <w:sz w:val="24"/>
        </w:rPr>
        <w:t xml:space="preserve"> Hasil tersebut menunjukkan bahwa abon jamur tiram dengan kemasan PE paling disukai oleh panelis  dengan spesifikasi kenampakan bersih dan menarik, aroma harum menarik selera, tekstur kering agak renyah serta rasa yang enak.</w:t>
      </w:r>
    </w:p>
    <w:p w:rsidR="00276A6C" w:rsidRDefault="00276A6C" w:rsidP="00276A6C">
      <w:pPr>
        <w:tabs>
          <w:tab w:val="left" w:pos="567"/>
        </w:tabs>
        <w:spacing w:after="0" w:line="480" w:lineRule="auto"/>
        <w:jc w:val="both"/>
        <w:rPr>
          <w:rFonts w:ascii="Times New Roman" w:hAnsi="Times New Roman"/>
          <w:color w:val="000000"/>
          <w:sz w:val="24"/>
        </w:rPr>
      </w:pPr>
    </w:p>
    <w:p w:rsidR="00D206BE" w:rsidRDefault="00D206BE" w:rsidP="00D206BE">
      <w:pPr>
        <w:tabs>
          <w:tab w:val="left" w:pos="567"/>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KESIMPULAN</w:t>
      </w:r>
    </w:p>
    <w:p w:rsidR="00D206BE" w:rsidRDefault="005D4F7E" w:rsidP="005D4F7E">
      <w:pPr>
        <w:tabs>
          <w:tab w:val="left" w:pos="567"/>
        </w:tabs>
        <w:spacing w:after="0" w:line="480" w:lineRule="auto"/>
        <w:jc w:val="both"/>
        <w:rPr>
          <w:rFonts w:ascii="Times New Roman" w:hAnsi="Times New Roman"/>
          <w:color w:val="000000"/>
          <w:sz w:val="24"/>
        </w:rPr>
      </w:pPr>
      <w:r>
        <w:rPr>
          <w:rFonts w:ascii="Times New Roman" w:hAnsi="Times New Roman"/>
          <w:color w:val="000000"/>
          <w:sz w:val="24"/>
        </w:rPr>
        <w:tab/>
      </w:r>
      <w:r w:rsidR="00D206BE" w:rsidRPr="00D206BE">
        <w:rPr>
          <w:rFonts w:ascii="Times New Roman" w:hAnsi="Times New Roman"/>
          <w:color w:val="000000"/>
          <w:sz w:val="24"/>
        </w:rPr>
        <w:t>Secara umu</w:t>
      </w:r>
      <w:r>
        <w:rPr>
          <w:rFonts w:ascii="Times New Roman" w:hAnsi="Times New Roman"/>
          <w:color w:val="000000"/>
          <w:sz w:val="24"/>
        </w:rPr>
        <w:t>m hasil uji statistik menunjukkan</w:t>
      </w:r>
      <w:r w:rsidR="00D206BE" w:rsidRPr="00D206BE">
        <w:rPr>
          <w:rFonts w:ascii="Times New Roman" w:hAnsi="Times New Roman"/>
          <w:color w:val="000000"/>
          <w:sz w:val="24"/>
        </w:rPr>
        <w:t xml:space="preserve"> bahwa jenis kemasan dan lama penyimpanan</w:t>
      </w:r>
      <w:r>
        <w:rPr>
          <w:rFonts w:ascii="Times New Roman" w:hAnsi="Times New Roman"/>
          <w:color w:val="000000"/>
          <w:sz w:val="24"/>
        </w:rPr>
        <w:t xml:space="preserve"> sampai 30 hari</w:t>
      </w:r>
      <w:r w:rsidR="00D206BE" w:rsidRPr="00D206BE">
        <w:rPr>
          <w:rFonts w:ascii="Times New Roman" w:hAnsi="Times New Roman"/>
          <w:color w:val="000000"/>
          <w:sz w:val="24"/>
        </w:rPr>
        <w:t xml:space="preserve"> tidak ada pengaruh terhadap kadar TBA, kadar air, dan sifat organoleptik abon jamur tiram.</w:t>
      </w:r>
      <w:r w:rsidR="00D206BE">
        <w:rPr>
          <w:rFonts w:ascii="Times New Roman" w:hAnsi="Times New Roman"/>
          <w:color w:val="000000"/>
          <w:sz w:val="24"/>
        </w:rPr>
        <w:t xml:space="preserve"> </w:t>
      </w:r>
      <w:r w:rsidR="00D206BE" w:rsidRPr="00D206BE">
        <w:rPr>
          <w:rFonts w:ascii="Times New Roman" w:hAnsi="Times New Roman"/>
          <w:color w:val="000000"/>
          <w:sz w:val="24"/>
        </w:rPr>
        <w:t xml:space="preserve">Tidak ada pengaruh antara jenis kemasan dan lama penyimpanan terhadap kadar TBA abon jamur tiram. </w:t>
      </w:r>
      <w:r w:rsidR="00D206BE" w:rsidRPr="00D206BE">
        <w:rPr>
          <w:rFonts w:ascii="Times New Roman" w:hAnsi="Times New Roman"/>
          <w:color w:val="000000"/>
          <w:sz w:val="24"/>
          <w:szCs w:val="24"/>
        </w:rPr>
        <w:t>Nilai kadar TBA masih dalam standar aman SNI 01-2352-1991.</w:t>
      </w:r>
      <w:r w:rsidR="00D206BE">
        <w:rPr>
          <w:rFonts w:ascii="Times New Roman" w:hAnsi="Times New Roman"/>
          <w:color w:val="000000"/>
          <w:sz w:val="24"/>
        </w:rPr>
        <w:t xml:space="preserve"> </w:t>
      </w:r>
      <w:r w:rsidR="00D206BE" w:rsidRPr="00D206BE">
        <w:rPr>
          <w:rFonts w:ascii="Times New Roman" w:hAnsi="Times New Roman"/>
          <w:color w:val="000000"/>
          <w:sz w:val="24"/>
        </w:rPr>
        <w:t>Tidak ada pengaruh antara jenis kemasan dan lama penyimpanan terhadap kadar air abon jamur tiram</w:t>
      </w:r>
      <w:r w:rsidR="00D206BE" w:rsidRPr="00D206BE">
        <w:rPr>
          <w:rFonts w:ascii="Times New Roman" w:hAnsi="Times New Roman"/>
          <w:sz w:val="24"/>
          <w:szCs w:val="24"/>
        </w:rPr>
        <w:t>.</w:t>
      </w:r>
      <w:r w:rsidR="00D206BE" w:rsidRPr="00D206BE">
        <w:rPr>
          <w:rFonts w:ascii="Times New Roman" w:hAnsi="Times New Roman"/>
          <w:color w:val="000000"/>
          <w:sz w:val="24"/>
          <w:szCs w:val="24"/>
        </w:rPr>
        <w:t xml:space="preserve"> Nilai kadar air masih dalam standar aman </w:t>
      </w:r>
      <w:r w:rsidR="00D206BE" w:rsidRPr="00D206BE">
        <w:rPr>
          <w:rFonts w:ascii="Times New Roman" w:hAnsi="Times New Roman"/>
          <w:sz w:val="24"/>
          <w:szCs w:val="24"/>
        </w:rPr>
        <w:t>SNI 01-3707-1995.</w:t>
      </w:r>
      <w:r w:rsidR="00D206BE">
        <w:rPr>
          <w:rFonts w:ascii="Times New Roman" w:hAnsi="Times New Roman"/>
          <w:color w:val="000000"/>
          <w:sz w:val="24"/>
        </w:rPr>
        <w:t xml:space="preserve"> </w:t>
      </w:r>
      <w:r w:rsidR="00D206BE">
        <w:rPr>
          <w:rFonts w:ascii="Times New Roman" w:eastAsia="Calibri" w:hAnsi="Times New Roman"/>
          <w:bCs/>
          <w:color w:val="000000"/>
          <w:sz w:val="24"/>
          <w:szCs w:val="24"/>
        </w:rPr>
        <w:t xml:space="preserve">Selama penyimpanan nilai citarasa meliputi aroma, tekstur, rasa abon jamur tiram menurun. Hasil uji organoleptik abon jamur tiram sampai hari ke-30 secara keseluruhan dideskripsikan </w:t>
      </w:r>
      <w:r w:rsidR="00D206BE">
        <w:rPr>
          <w:rFonts w:ascii="Times New Roman" w:hAnsi="Times New Roman"/>
          <w:color w:val="000000"/>
          <w:sz w:val="24"/>
        </w:rPr>
        <w:t>aroma harum menarik selera, tekstur kering agak renyah serta rasa yang enak.</w:t>
      </w:r>
    </w:p>
    <w:p w:rsidR="00276A6C" w:rsidRDefault="00276A6C" w:rsidP="00276A6C">
      <w:pPr>
        <w:tabs>
          <w:tab w:val="left" w:pos="426"/>
        </w:tabs>
        <w:spacing w:after="0" w:line="480" w:lineRule="auto"/>
        <w:jc w:val="both"/>
        <w:rPr>
          <w:rFonts w:ascii="Times New Roman" w:hAnsi="Times New Roman"/>
          <w:color w:val="000000"/>
          <w:sz w:val="24"/>
        </w:rPr>
      </w:pPr>
    </w:p>
    <w:p w:rsidR="00D206BE" w:rsidRDefault="00D206BE" w:rsidP="00D206BE">
      <w:pPr>
        <w:tabs>
          <w:tab w:val="left" w:pos="426"/>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C93D56">
        <w:rPr>
          <w:rStyle w:val="personname"/>
          <w:rFonts w:ascii="Times New Roman" w:hAnsi="Times New Roman"/>
          <w:color w:val="000000"/>
          <w:sz w:val="24"/>
          <w:szCs w:val="19"/>
          <w:shd w:val="clear" w:color="auto" w:fill="FFFFFF"/>
        </w:rPr>
        <w:t xml:space="preserve">Achadijah, </w:t>
      </w:r>
      <w:r w:rsidRPr="00C93D56">
        <w:rPr>
          <w:rStyle w:val="personname"/>
          <w:rFonts w:ascii="Times New Roman" w:hAnsi="Times New Roman" w:cs="Times New Roman"/>
          <w:color w:val="000000"/>
          <w:sz w:val="24"/>
          <w:szCs w:val="19"/>
          <w:shd w:val="clear" w:color="auto" w:fill="FFFFFF"/>
        </w:rPr>
        <w:t>Siti</w:t>
      </w:r>
      <w:r w:rsidRPr="00C93D56">
        <w:rPr>
          <w:rStyle w:val="apple-converted-space"/>
          <w:rFonts w:ascii="Times New Roman" w:hAnsi="Times New Roman" w:cs="Times New Roman"/>
          <w:color w:val="000000"/>
          <w:sz w:val="24"/>
          <w:szCs w:val="19"/>
          <w:shd w:val="clear" w:color="auto" w:fill="FFFFFF"/>
        </w:rPr>
        <w:t> </w:t>
      </w:r>
      <w:r>
        <w:rPr>
          <w:rFonts w:ascii="Times New Roman" w:hAnsi="Times New Roman"/>
          <w:color w:val="000000"/>
          <w:sz w:val="24"/>
          <w:szCs w:val="19"/>
          <w:shd w:val="clear" w:color="auto" w:fill="FFFFFF"/>
        </w:rPr>
        <w:t xml:space="preserve">dan </w:t>
      </w:r>
      <w:r w:rsidRPr="00C93D56">
        <w:rPr>
          <w:rStyle w:val="personname"/>
          <w:rFonts w:ascii="Times New Roman" w:hAnsi="Times New Roman" w:cs="Times New Roman"/>
          <w:color w:val="000000"/>
          <w:sz w:val="24"/>
          <w:szCs w:val="19"/>
          <w:shd w:val="clear" w:color="auto" w:fill="FFFFFF"/>
        </w:rPr>
        <w:t>Djoko Wibowo</w:t>
      </w:r>
      <w:r w:rsidRPr="00C93D56">
        <w:rPr>
          <w:rStyle w:val="apple-converted-space"/>
          <w:rFonts w:ascii="Times New Roman" w:hAnsi="Times New Roman" w:cs="Times New Roman"/>
          <w:color w:val="000000"/>
          <w:sz w:val="24"/>
          <w:szCs w:val="19"/>
          <w:shd w:val="clear" w:color="auto" w:fill="FFFFFF"/>
        </w:rPr>
        <w:t> </w:t>
      </w:r>
      <w:r w:rsidRPr="00C93D56">
        <w:rPr>
          <w:rFonts w:ascii="Times New Roman" w:hAnsi="Times New Roman"/>
          <w:color w:val="000000"/>
          <w:sz w:val="24"/>
          <w:szCs w:val="19"/>
          <w:shd w:val="clear" w:color="auto" w:fill="FFFFFF"/>
        </w:rPr>
        <w:t>(1990)</w:t>
      </w:r>
      <w:r w:rsidRPr="00C93D56">
        <w:rPr>
          <w:rStyle w:val="apple-converted-space"/>
          <w:rFonts w:ascii="Times New Roman" w:hAnsi="Times New Roman"/>
          <w:color w:val="000000"/>
          <w:sz w:val="24"/>
          <w:szCs w:val="19"/>
          <w:shd w:val="clear" w:color="auto" w:fill="FFFFFF"/>
        </w:rPr>
        <w:t> </w:t>
      </w:r>
      <w:r w:rsidRPr="00C93D56">
        <w:rPr>
          <w:rStyle w:val="Emphasis"/>
          <w:rFonts w:ascii="Times New Roman" w:hAnsi="Times New Roman" w:cs="Times New Roman"/>
          <w:i w:val="0"/>
          <w:color w:val="000000"/>
          <w:sz w:val="24"/>
          <w:szCs w:val="19"/>
          <w:shd w:val="clear" w:color="auto" w:fill="FFFFFF"/>
        </w:rPr>
        <w:t xml:space="preserve">Pembentukan </w:t>
      </w:r>
      <w:r w:rsidRPr="00C93D56">
        <w:rPr>
          <w:rStyle w:val="Emphasis"/>
          <w:rFonts w:ascii="Times New Roman" w:hAnsi="Times New Roman"/>
          <w:i w:val="0"/>
          <w:color w:val="000000"/>
          <w:sz w:val="24"/>
          <w:szCs w:val="19"/>
          <w:shd w:val="clear" w:color="auto" w:fill="FFFFFF"/>
        </w:rPr>
        <w:t>Aflatoksin Dalam Biji Jagung Yang Disimpan Pada Berbagai Kadar Air Awal.</w:t>
      </w:r>
      <w:r>
        <w:rPr>
          <w:rStyle w:val="Emphasis"/>
          <w:rFonts w:ascii="Times New Roman" w:hAnsi="Times New Roman"/>
          <w:i w:val="0"/>
          <w:color w:val="000000"/>
          <w:sz w:val="24"/>
          <w:szCs w:val="19"/>
          <w:shd w:val="clear" w:color="auto" w:fill="FFFFFF"/>
        </w:rPr>
        <w:t xml:space="preserve"> Universitas Gajah Mada. Jogjakarta</w:t>
      </w:r>
      <w:r>
        <w:rPr>
          <w:rFonts w:ascii="Times New Roman" w:hAnsi="Times New Roman"/>
          <w:sz w:val="24"/>
          <w:szCs w:val="24"/>
        </w:rPr>
        <w:t>.</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4C7E7F">
        <w:rPr>
          <w:rFonts w:ascii="Times New Roman" w:hAnsi="Times New Roman"/>
          <w:sz w:val="24"/>
          <w:szCs w:val="24"/>
        </w:rPr>
        <w:lastRenderedPageBreak/>
        <w:t>Aida, Yuannita</w:t>
      </w:r>
      <w:r>
        <w:rPr>
          <w:rFonts w:ascii="Times New Roman" w:hAnsi="Times New Roman"/>
          <w:sz w:val="24"/>
          <w:szCs w:val="24"/>
        </w:rPr>
        <w:t xml:space="preserve"> dan Ch. F. Mamuaju dan A. T. Agustin. </w:t>
      </w:r>
      <w:r w:rsidRPr="004C7E7F">
        <w:rPr>
          <w:rFonts w:ascii="Times New Roman" w:hAnsi="Times New Roman"/>
          <w:sz w:val="24"/>
          <w:szCs w:val="24"/>
        </w:rPr>
        <w:t>2014. Manfaat jantung pisang dengan penambahan gading i</w:t>
      </w:r>
      <w:r>
        <w:rPr>
          <w:rFonts w:ascii="Times New Roman" w:hAnsi="Times New Roman"/>
          <w:sz w:val="24"/>
          <w:szCs w:val="24"/>
        </w:rPr>
        <w:t>kan layang pada pembuatan abon. Jurnal Ilmu dan Teknologi Pangan Vol 2. No 1. Tahun 2014.</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sz w:val="24"/>
        </w:rPr>
        <w:t xml:space="preserve">Alik, Agustinus. 2014. Studi Penerimaan Konsumen Terhadap Abon Nila </w:t>
      </w:r>
      <w:r>
        <w:rPr>
          <w:rFonts w:ascii="Times New Roman" w:hAnsi="Times New Roman"/>
          <w:i/>
          <w:sz w:val="24"/>
        </w:rPr>
        <w:t>(</w:t>
      </w:r>
      <w:r w:rsidRPr="00D277B5">
        <w:rPr>
          <w:rFonts w:ascii="Times New Roman" w:hAnsi="Times New Roman"/>
          <w:bCs/>
          <w:i/>
          <w:iCs/>
          <w:color w:val="000000"/>
          <w:sz w:val="24"/>
          <w:szCs w:val="24"/>
        </w:rPr>
        <w:t>Oreochromis niloticus</w:t>
      </w:r>
      <w:r w:rsidRPr="00D277B5">
        <w:rPr>
          <w:rFonts w:ascii="Times New Roman" w:hAnsi="Times New Roman"/>
          <w:i/>
          <w:iCs/>
          <w:color w:val="000000"/>
          <w:sz w:val="24"/>
          <w:szCs w:val="24"/>
        </w:rPr>
        <w:t>)</w:t>
      </w:r>
      <w:r>
        <w:rPr>
          <w:rFonts w:ascii="Times New Roman" w:hAnsi="Times New Roman"/>
          <w:iCs/>
          <w:color w:val="000000"/>
          <w:sz w:val="24"/>
          <w:szCs w:val="24"/>
        </w:rPr>
        <w:t xml:space="preserve"> dengan Penambahan Jamur Tiram Putih </w:t>
      </w:r>
      <w:r>
        <w:rPr>
          <w:rFonts w:ascii="Times New Roman" w:hAnsi="Times New Roman"/>
          <w:bCs/>
          <w:i/>
          <w:iCs/>
          <w:color w:val="000000"/>
          <w:sz w:val="24"/>
          <w:szCs w:val="24"/>
        </w:rPr>
        <w:t>(Pleurotus ostreatus)</w:t>
      </w:r>
      <w:r>
        <w:rPr>
          <w:rFonts w:ascii="Times New Roman" w:hAnsi="Times New Roman"/>
          <w:bCs/>
          <w:iCs/>
          <w:color w:val="000000"/>
          <w:sz w:val="24"/>
          <w:szCs w:val="24"/>
        </w:rPr>
        <w:t>. ISSN 0853-7607.</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A4662B">
        <w:rPr>
          <w:rFonts w:ascii="Times New Roman" w:hAnsi="Times New Roman"/>
          <w:sz w:val="24"/>
        </w:rPr>
        <w:t>Aminin, A.L.N., Ambarsari, L, Mochtar, H.M. 2003. Produk Reaksi Maillard (MRP) Sebagai Antibakteri dan Pengendali Kadar Dektran dalam Nira Tebu, Jurnal Kimia Sains dan Aplikasi, Vol 3, No.4 hal. 3-5.</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color w:val="000000"/>
          <w:sz w:val="24"/>
          <w:szCs w:val="24"/>
        </w:rPr>
        <w:t>Apriyantono, A, D.,  Fardiaz, N. L. Puspitasari, Sudarnawati dan S. Budiyanto. 1989. Petunjuk Laboratorium: Analisis Pangan. Institut Pertanian Bogor Press, Bogor.</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color w:val="000000"/>
          <w:sz w:val="24"/>
          <w:szCs w:val="24"/>
        </w:rPr>
        <w:t>Association of Official Analytical Chemistry (AOAC). 2005. Official Method of Analysis of Association of Analytical Chemists. The Association of Analytical Chemists Inc., Arlington, Virginia, USA.</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4C7E7F">
        <w:rPr>
          <w:rFonts w:ascii="Times New Roman" w:hAnsi="Times New Roman"/>
          <w:color w:val="000000"/>
          <w:sz w:val="24"/>
          <w:szCs w:val="24"/>
        </w:rPr>
        <w:t>Badan Standardisasi Nasional.</w:t>
      </w:r>
      <w:r>
        <w:rPr>
          <w:rFonts w:ascii="Times New Roman" w:hAnsi="Times New Roman"/>
          <w:color w:val="000000"/>
          <w:sz w:val="24"/>
          <w:szCs w:val="24"/>
        </w:rPr>
        <w:t xml:space="preserve"> 1991. Penentuan Angka Asam Tiobarbiturat. SNI 01-2352-1991. </w:t>
      </w:r>
      <w:r w:rsidRPr="004C7E7F">
        <w:rPr>
          <w:rFonts w:ascii="Times New Roman" w:hAnsi="Times New Roman"/>
          <w:color w:val="000000"/>
          <w:sz w:val="24"/>
          <w:szCs w:val="24"/>
        </w:rPr>
        <w:t>Jakarta: Badan</w:t>
      </w:r>
      <w:r>
        <w:rPr>
          <w:rFonts w:ascii="Times New Roman" w:hAnsi="Times New Roman"/>
          <w:color w:val="000000"/>
          <w:sz w:val="24"/>
          <w:szCs w:val="24"/>
        </w:rPr>
        <w:t xml:space="preserve"> </w:t>
      </w:r>
      <w:r w:rsidRPr="004C7E7F">
        <w:rPr>
          <w:rFonts w:ascii="Times New Roman" w:hAnsi="Times New Roman"/>
          <w:color w:val="000000"/>
          <w:sz w:val="24"/>
          <w:szCs w:val="24"/>
        </w:rPr>
        <w:t>Standardisasi Nasional.</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4C7E7F">
        <w:rPr>
          <w:rFonts w:ascii="Times New Roman" w:hAnsi="Times New Roman"/>
          <w:color w:val="000000"/>
          <w:sz w:val="24"/>
          <w:szCs w:val="24"/>
        </w:rPr>
        <w:t>Badan Standardisasi Nasional.</w:t>
      </w:r>
      <w:r>
        <w:rPr>
          <w:rFonts w:ascii="Times New Roman" w:hAnsi="Times New Roman"/>
          <w:color w:val="000000"/>
          <w:sz w:val="24"/>
          <w:szCs w:val="24"/>
        </w:rPr>
        <w:t xml:space="preserve"> </w:t>
      </w:r>
      <w:r w:rsidRPr="004C7E7F">
        <w:rPr>
          <w:rFonts w:ascii="Times New Roman" w:hAnsi="Times New Roman"/>
          <w:color w:val="000000"/>
          <w:sz w:val="24"/>
          <w:szCs w:val="24"/>
        </w:rPr>
        <w:t xml:space="preserve">1995. </w:t>
      </w:r>
      <w:r w:rsidRPr="004C7E7F">
        <w:rPr>
          <w:rFonts w:ascii="Times New Roman" w:hAnsi="Times New Roman"/>
          <w:i/>
          <w:iCs/>
          <w:color w:val="000000"/>
          <w:sz w:val="24"/>
          <w:szCs w:val="24"/>
        </w:rPr>
        <w:t>Standar Mutu Abon</w:t>
      </w:r>
      <w:r w:rsidRPr="004C7E7F">
        <w:rPr>
          <w:rFonts w:ascii="Times New Roman" w:hAnsi="Times New Roman"/>
          <w:color w:val="000000"/>
          <w:sz w:val="24"/>
          <w:szCs w:val="24"/>
        </w:rPr>
        <w:t>. SNI</w:t>
      </w:r>
      <w:r>
        <w:rPr>
          <w:rFonts w:ascii="Times New Roman" w:hAnsi="Times New Roman"/>
          <w:color w:val="000000"/>
          <w:sz w:val="24"/>
          <w:szCs w:val="24"/>
        </w:rPr>
        <w:t xml:space="preserve"> 01-3707-1995. </w:t>
      </w:r>
      <w:r w:rsidRPr="004C7E7F">
        <w:rPr>
          <w:rFonts w:ascii="Times New Roman" w:hAnsi="Times New Roman"/>
          <w:color w:val="000000"/>
          <w:sz w:val="24"/>
          <w:szCs w:val="24"/>
        </w:rPr>
        <w:t>Jakarta: Badan</w:t>
      </w:r>
      <w:r>
        <w:rPr>
          <w:rFonts w:ascii="Times New Roman" w:hAnsi="Times New Roman"/>
          <w:color w:val="000000"/>
          <w:sz w:val="24"/>
          <w:szCs w:val="24"/>
        </w:rPr>
        <w:t xml:space="preserve"> </w:t>
      </w:r>
      <w:r w:rsidRPr="004C7E7F">
        <w:rPr>
          <w:rFonts w:ascii="Times New Roman" w:hAnsi="Times New Roman"/>
          <w:color w:val="000000"/>
          <w:sz w:val="24"/>
          <w:szCs w:val="24"/>
        </w:rPr>
        <w:t>Standardisasi Nasional.</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color w:val="000000"/>
          <w:sz w:val="24"/>
          <w:szCs w:val="24"/>
        </w:rPr>
        <w:t xml:space="preserve">Fachruddin, L. 2003. </w:t>
      </w:r>
      <w:r w:rsidRPr="001B585C">
        <w:rPr>
          <w:rFonts w:ascii="Times New Roman" w:hAnsi="Times New Roman"/>
          <w:i/>
          <w:color w:val="000000"/>
          <w:sz w:val="24"/>
          <w:szCs w:val="24"/>
        </w:rPr>
        <w:t>Membuat Aneka Abon</w:t>
      </w:r>
      <w:r>
        <w:rPr>
          <w:rFonts w:ascii="Times New Roman" w:hAnsi="Times New Roman"/>
          <w:color w:val="000000"/>
          <w:sz w:val="24"/>
          <w:szCs w:val="24"/>
        </w:rPr>
        <w:t>. Kanisius, Jakarta.</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sz w:val="24"/>
        </w:rPr>
        <w:t>Furqon, Achmad. 2016. Pengaruh Jenis Kemasan dan Lama Penyimpanan Terhadap Mutu Produk Nugget Gembus. Agrointek Volume 10, No. 2 Agustus 2016.</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noProof/>
          <w:sz w:val="24"/>
          <w:szCs w:val="28"/>
          <w:lang w:eastAsia="id-ID"/>
        </w:rPr>
        <w:t>Hafriyanti. Hidayati dan Elfawati. 2008. Kualitas Daging Sapi dengan Kemasan Plastik PE dan Plastik PP di Pasar Arengka Kota Pekanbaru. Jurnal Peternakan. Vol 5. No 1. Februari 2008 (22-27).</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A4662B">
        <w:rPr>
          <w:rFonts w:ascii="Times New Roman" w:hAnsi="Times New Roman"/>
          <w:sz w:val="24"/>
        </w:rPr>
        <w:t>Hayyuningsih, D.R.W. 2009. Perbedaan Kandungan Protein, Zat Besi dan Daya Terima pada Pembuatan Bakso dengan Perbandingan Jamur Tiram (Pleurotus, sp) dan Daging Sapi yang Berbeda. (Skripsi). Universitas Muhamadiyah Surakarta.</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color w:val="000000"/>
          <w:sz w:val="24"/>
          <w:szCs w:val="24"/>
        </w:rPr>
        <w:t>Johansyah, Afrazak. 2014. Pengaruh Plastik Pengemas LDPE, HDPE, dan PP Terhadap penundaan Kematangan Buah Tomat. Jurnal Anatomi dan Fisiologi, Vol 22. No. 1. Maret 2009.</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color w:val="000000"/>
          <w:sz w:val="24"/>
          <w:szCs w:val="24"/>
        </w:rPr>
        <w:lastRenderedPageBreak/>
        <w:t>Leksono, T dan Syahrul. 2001. Studi Mutu dan Penerimaan Konsumen Terhadap Abon Ikan. Jurnal Natur Indonesia III (2); 178-184.</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sz w:val="24"/>
        </w:rPr>
        <w:t>Nur, Muhammad. 2009. Pengaruh Cara Pengemasan, Jenis Bahan Pengemas, Dan Lama Penyimpanan Terhadap Sifat Kimia, Mikrobiologi, Dan Organoleptik Sate Bandeng. Jurnal Teknologi dan Industri Hasil Pertanian Vol 14. No 1. 2009.</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3C2168">
        <w:rPr>
          <w:rFonts w:ascii="Times New Roman" w:hAnsi="Times New Roman" w:cs="Times New Roman"/>
          <w:sz w:val="24"/>
        </w:rPr>
        <w:t>Nurminah, M, 2002. Penelitian Sifat Berbagai Bahan Kemasan PLastik dan Kertas Serta Pengaruhnya Terhadap Bahan Yang Dikemas. USU digital library: Medan</w:t>
      </w:r>
      <w:r>
        <w:rPr>
          <w:rFonts w:ascii="Times New Roman" w:hAnsi="Times New Roman"/>
          <w:sz w:val="24"/>
        </w:rPr>
        <w:t>.</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sz w:val="24"/>
        </w:rPr>
        <w:t xml:space="preserve">Polutu, Kasumi. 2015. </w:t>
      </w:r>
      <w:r w:rsidRPr="003770AD">
        <w:rPr>
          <w:rFonts w:ascii="Times New Roman" w:hAnsi="Times New Roman"/>
          <w:bCs/>
          <w:color w:val="000000"/>
          <w:sz w:val="24"/>
          <w:szCs w:val="26"/>
        </w:rPr>
        <w:t>Pengaruh Jenis Kemasan dan La</w:t>
      </w:r>
      <w:r>
        <w:rPr>
          <w:rFonts w:ascii="Times New Roman" w:hAnsi="Times New Roman"/>
          <w:bCs/>
          <w:color w:val="000000"/>
          <w:sz w:val="24"/>
          <w:szCs w:val="26"/>
        </w:rPr>
        <w:t xml:space="preserve">ma Penyimpanan pada Suhu Ruang </w:t>
      </w:r>
      <w:r w:rsidRPr="003770AD">
        <w:rPr>
          <w:rFonts w:ascii="Times New Roman" w:hAnsi="Times New Roman"/>
          <w:bCs/>
          <w:color w:val="000000"/>
          <w:sz w:val="24"/>
          <w:szCs w:val="26"/>
        </w:rPr>
        <w:t>terhadap Nilai TBA Abon Ikan Sidat</w:t>
      </w:r>
      <w:r>
        <w:rPr>
          <w:rFonts w:ascii="Times New Roman" w:hAnsi="Times New Roman"/>
          <w:bCs/>
          <w:color w:val="000000"/>
          <w:sz w:val="24"/>
          <w:szCs w:val="26"/>
        </w:rPr>
        <w:t>. Jurnal Ilmiah Perikanan dan Kelautan, Vol 3. No 4. 2015</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A4662B">
        <w:rPr>
          <w:rFonts w:ascii="Times New Roman" w:hAnsi="Times New Roman"/>
          <w:sz w:val="24"/>
        </w:rPr>
        <w:t>Prangdimurti, E., F. R. Zakaria, Dan N. S. Palupi. 2007. Modul E-Learning Evaluasi Nilai Gizi Biologis Pangan. Departemen Ilmu Dan Teknologi Pangan. Bogor : Fakultas Teknologi Pertanian IPB.</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color w:val="000000"/>
          <w:sz w:val="24"/>
        </w:rPr>
        <w:t>Putri, A. G. S. dan T. W. Agustini. 2014. Pengaruh Ekstrak Lidah Buaya Sebagai Antioksidan Terhadap Oksidasi Lemak Fillet Ikan Bandeng Segar Selama Penyimpanan. Jurnal Pengolahan dan Bioteknologi Hasil Perikanan. Vol 3. No 2. 2014. Hal 11-16.</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9929C9">
        <w:rPr>
          <w:rFonts w:ascii="Times New Roman" w:hAnsi="Times New Roman"/>
          <w:color w:val="000000"/>
          <w:sz w:val="24"/>
        </w:rPr>
        <w:t>Rochman.</w:t>
      </w:r>
      <w:r>
        <w:rPr>
          <w:rFonts w:ascii="Times New Roman" w:hAnsi="Times New Roman"/>
          <w:color w:val="000000"/>
          <w:sz w:val="24"/>
        </w:rPr>
        <w:t xml:space="preserve"> </w:t>
      </w:r>
      <w:r w:rsidRPr="009929C9">
        <w:rPr>
          <w:rFonts w:ascii="Times New Roman" w:hAnsi="Times New Roman"/>
          <w:color w:val="000000"/>
          <w:sz w:val="24"/>
        </w:rPr>
        <w:t>2007.</w:t>
      </w:r>
      <w:r>
        <w:rPr>
          <w:rFonts w:ascii="Times New Roman" w:hAnsi="Times New Roman"/>
          <w:color w:val="000000"/>
          <w:sz w:val="24"/>
        </w:rPr>
        <w:t xml:space="preserve"> </w:t>
      </w:r>
      <w:r w:rsidRPr="009929C9">
        <w:rPr>
          <w:rFonts w:ascii="Times New Roman" w:hAnsi="Times New Roman"/>
          <w:color w:val="000000"/>
          <w:sz w:val="24"/>
        </w:rPr>
        <w:t>Kajian Teknik Pengemasan</w:t>
      </w:r>
      <w:r>
        <w:rPr>
          <w:rFonts w:ascii="Times New Roman" w:hAnsi="Times New Roman"/>
          <w:color w:val="000000"/>
          <w:sz w:val="24"/>
        </w:rPr>
        <w:t xml:space="preserve"> </w:t>
      </w:r>
      <w:r w:rsidRPr="009929C9">
        <w:rPr>
          <w:rFonts w:ascii="Times New Roman" w:hAnsi="Times New Roman"/>
          <w:color w:val="000000"/>
          <w:sz w:val="24"/>
        </w:rPr>
        <w:t>B</w:t>
      </w:r>
      <w:r>
        <w:rPr>
          <w:rFonts w:ascii="Times New Roman" w:hAnsi="Times New Roman"/>
          <w:color w:val="000000"/>
          <w:sz w:val="24"/>
        </w:rPr>
        <w:t xml:space="preserve">uah Pepaya Dan Semangka Terolah </w:t>
      </w:r>
      <w:r w:rsidRPr="009929C9">
        <w:rPr>
          <w:rFonts w:ascii="Times New Roman" w:hAnsi="Times New Roman"/>
          <w:color w:val="000000"/>
          <w:sz w:val="24"/>
        </w:rPr>
        <w:t xml:space="preserve">Minimal Selama </w:t>
      </w:r>
      <w:r>
        <w:rPr>
          <w:rFonts w:ascii="Times New Roman" w:hAnsi="Times New Roman"/>
          <w:color w:val="000000"/>
          <w:sz w:val="24"/>
        </w:rPr>
        <w:t xml:space="preserve">Penyimpanan </w:t>
      </w:r>
      <w:r w:rsidRPr="009929C9">
        <w:rPr>
          <w:rFonts w:ascii="Times New Roman" w:hAnsi="Times New Roman"/>
          <w:color w:val="000000"/>
          <w:sz w:val="24"/>
        </w:rPr>
        <w:t>Dingi</w:t>
      </w:r>
      <w:r>
        <w:rPr>
          <w:rFonts w:ascii="Times New Roman" w:hAnsi="Times New Roman"/>
          <w:color w:val="000000"/>
          <w:sz w:val="24"/>
        </w:rPr>
        <w:t xml:space="preserve">n. Fakultas Teknologi Pertanian </w:t>
      </w:r>
      <w:r w:rsidRPr="009929C9">
        <w:rPr>
          <w:rFonts w:ascii="Times New Roman" w:hAnsi="Times New Roman"/>
          <w:color w:val="000000"/>
          <w:sz w:val="24"/>
        </w:rPr>
        <w:t>Institut Pertanian Bogor. Bogor</w:t>
      </w:r>
      <w:r>
        <w:rPr>
          <w:rFonts w:ascii="Times New Roman" w:hAnsi="Times New Roman"/>
          <w:sz w:val="24"/>
        </w:rPr>
        <w:t>.</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color w:val="000000"/>
          <w:sz w:val="24"/>
        </w:rPr>
        <w:t>Sheftel, O. V. 2000. Indirect Food Additives and Polymers. : Migration and Toxicology. Lewis Publisher, Boca Raton, Florida.</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B54240">
        <w:rPr>
          <w:rFonts w:ascii="Times New Roman" w:hAnsi="Times New Roman"/>
          <w:color w:val="000000"/>
          <w:sz w:val="24"/>
        </w:rPr>
        <w:t xml:space="preserve">Soekarto, ST, </w:t>
      </w:r>
      <w:r>
        <w:rPr>
          <w:rFonts w:ascii="Times New Roman" w:hAnsi="Times New Roman"/>
          <w:color w:val="000000"/>
          <w:sz w:val="24"/>
        </w:rPr>
        <w:t>2007</w:t>
      </w:r>
      <w:r w:rsidRPr="00B54240">
        <w:rPr>
          <w:rFonts w:ascii="Times New Roman" w:hAnsi="Times New Roman"/>
          <w:color w:val="000000"/>
          <w:sz w:val="24"/>
        </w:rPr>
        <w:t xml:space="preserve">. </w:t>
      </w:r>
      <w:r w:rsidRPr="00B54240">
        <w:rPr>
          <w:rFonts w:ascii="Times New Roman" w:hAnsi="Times New Roman"/>
          <w:i/>
          <w:color w:val="000000"/>
          <w:sz w:val="24"/>
        </w:rPr>
        <w:t>Penilaian Organoleptik untuk Industri</w:t>
      </w:r>
      <w:r>
        <w:rPr>
          <w:rFonts w:ascii="Times New Roman" w:hAnsi="Times New Roman"/>
          <w:color w:val="000000"/>
          <w:sz w:val="24"/>
        </w:rPr>
        <w:t>. Bharata Karya Aksara,</w:t>
      </w:r>
      <w:r w:rsidRPr="00B54240">
        <w:rPr>
          <w:rFonts w:ascii="Times New Roman" w:hAnsi="Times New Roman"/>
          <w:color w:val="000000"/>
          <w:sz w:val="24"/>
        </w:rPr>
        <w:t xml:space="preserve"> Jakarta.</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1A191A">
        <w:rPr>
          <w:rFonts w:ascii="Times New Roman" w:hAnsi="Times New Roman"/>
          <w:color w:val="000000"/>
          <w:sz w:val="24"/>
        </w:rPr>
        <w:t xml:space="preserve">Sudarmadji, S., B. Haryono dan Suhardi. </w:t>
      </w:r>
      <w:r>
        <w:rPr>
          <w:rFonts w:ascii="Times New Roman" w:hAnsi="Times New Roman"/>
          <w:color w:val="000000"/>
          <w:sz w:val="24"/>
        </w:rPr>
        <w:t xml:space="preserve">2003. Analisa Bahan Makanan dan </w:t>
      </w:r>
      <w:r w:rsidRPr="001A191A">
        <w:rPr>
          <w:rFonts w:ascii="Times New Roman" w:hAnsi="Times New Roman"/>
          <w:color w:val="000000"/>
          <w:sz w:val="24"/>
        </w:rPr>
        <w:t>Pertanian. Pusat Antar Universitas Gadjah Mada. Liberty. Yogyakarta</w:t>
      </w:r>
      <w:r>
        <w:rPr>
          <w:rFonts w:ascii="Times New Roman" w:hAnsi="Times New Roman"/>
          <w:color w:val="000000"/>
          <w:sz w:val="24"/>
        </w:rPr>
        <w:t>.</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color w:val="000000"/>
          <w:sz w:val="24"/>
        </w:rPr>
        <w:t>Suhaedi, 2015. Pengaruh Aplikasi Madu Terhadap Nilai TBA dan TPC Dangke yang Disimpan pada Suhu Dingin. Universitas Hasanuddin Makasar. Makasar.</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sz w:val="24"/>
        </w:rPr>
        <w:t>Susilo, A.H. 2012. Pendugaan Umur Simpan Bahan Makanan Campuran dari Tepung Sukun dan Tepung Kacang Benguk Germinasi pada Kemasan Plastik Poliethilen dengan Metode Akselerasi.</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Pr>
          <w:rFonts w:ascii="Times New Roman" w:hAnsi="Times New Roman"/>
          <w:sz w:val="24"/>
        </w:rPr>
        <w:t xml:space="preserve">Suwito, M. 2006. </w:t>
      </w:r>
      <w:r>
        <w:rPr>
          <w:rFonts w:ascii="Times New Roman" w:hAnsi="Times New Roman"/>
          <w:i/>
          <w:sz w:val="24"/>
        </w:rPr>
        <w:t xml:space="preserve">Resep Masakan Jamur dari Chef Ternama. </w:t>
      </w:r>
      <w:r>
        <w:rPr>
          <w:rFonts w:ascii="Times New Roman" w:hAnsi="Times New Roman"/>
          <w:sz w:val="24"/>
        </w:rPr>
        <w:t>PT. Agromedia Pustaka. Jakarta.</w:t>
      </w:r>
    </w:p>
    <w:p w:rsidR="00331750" w:rsidRDefault="00331750" w:rsidP="00331750">
      <w:pPr>
        <w:autoSpaceDE w:val="0"/>
        <w:autoSpaceDN w:val="0"/>
        <w:adjustRightInd w:val="0"/>
        <w:spacing w:line="360" w:lineRule="auto"/>
        <w:ind w:left="1134" w:hanging="1134"/>
        <w:jc w:val="both"/>
        <w:rPr>
          <w:rFonts w:ascii="Times New Roman" w:hAnsi="Times New Roman"/>
          <w:sz w:val="24"/>
        </w:rPr>
      </w:pPr>
      <w:r w:rsidRPr="00CE23DD">
        <w:rPr>
          <w:rFonts w:ascii="Times New Roman" w:hAnsi="Times New Roman"/>
          <w:color w:val="000000"/>
          <w:sz w:val="24"/>
        </w:rPr>
        <w:lastRenderedPageBreak/>
        <w:t>Wigati, D. 2009. Pengaruh Jenis Kemasan dan Lama Penyimpanan Terhadap Serangan Serangga dan Sifat Fisik</w:t>
      </w:r>
      <w:r>
        <w:rPr>
          <w:rFonts w:ascii="Times New Roman" w:hAnsi="Times New Roman"/>
          <w:bCs/>
          <w:color w:val="000000"/>
          <w:sz w:val="24"/>
          <w:szCs w:val="26"/>
        </w:rPr>
        <w:t xml:space="preserve"> </w:t>
      </w:r>
      <w:r w:rsidRPr="00CE23DD">
        <w:rPr>
          <w:rFonts w:ascii="Times New Roman" w:hAnsi="Times New Roman"/>
          <w:color w:val="000000"/>
          <w:sz w:val="24"/>
        </w:rPr>
        <w:t xml:space="preserve">Ransum </w:t>
      </w:r>
      <w:r w:rsidRPr="00CE23DD">
        <w:rPr>
          <w:rFonts w:ascii="Times New Roman" w:hAnsi="Times New Roman"/>
          <w:i/>
          <w:iCs/>
          <w:color w:val="000000"/>
          <w:sz w:val="24"/>
        </w:rPr>
        <w:t xml:space="preserve">Broiler starter </w:t>
      </w:r>
      <w:r w:rsidRPr="00CE23DD">
        <w:rPr>
          <w:rFonts w:ascii="Times New Roman" w:hAnsi="Times New Roman"/>
          <w:color w:val="000000"/>
          <w:sz w:val="24"/>
        </w:rPr>
        <w:t xml:space="preserve">Berbentuk </w:t>
      </w:r>
      <w:r w:rsidRPr="00CE23DD">
        <w:rPr>
          <w:rFonts w:ascii="Times New Roman" w:hAnsi="Times New Roman"/>
          <w:i/>
          <w:iCs/>
          <w:color w:val="000000"/>
          <w:sz w:val="24"/>
        </w:rPr>
        <w:t>Crumble</w:t>
      </w:r>
      <w:r w:rsidRPr="00CE23DD">
        <w:rPr>
          <w:rFonts w:ascii="Times New Roman" w:hAnsi="Times New Roman"/>
          <w:color w:val="000000"/>
          <w:sz w:val="24"/>
        </w:rPr>
        <w:t>. Skripsi. Fakultas Peternakan Institut Pertanian Bogor.</w:t>
      </w:r>
    </w:p>
    <w:sectPr w:rsidR="00331750" w:rsidSect="00143585">
      <w:footerReference w:type="default" r:id="rId15"/>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D5" w:rsidRDefault="000771D5" w:rsidP="00C6015F">
      <w:pPr>
        <w:spacing w:after="0" w:line="240" w:lineRule="auto"/>
      </w:pPr>
      <w:r>
        <w:separator/>
      </w:r>
    </w:p>
  </w:endnote>
  <w:endnote w:type="continuationSeparator" w:id="0">
    <w:p w:rsidR="000771D5" w:rsidRDefault="000771D5" w:rsidP="00C6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672883"/>
      <w:docPartObj>
        <w:docPartGallery w:val="Page Numbers (Bottom of Page)"/>
        <w:docPartUnique/>
      </w:docPartObj>
    </w:sdtPr>
    <w:sdtEndPr>
      <w:rPr>
        <w:rFonts w:ascii="Times New Roman" w:hAnsi="Times New Roman" w:cs="Times New Roman"/>
        <w:noProof/>
        <w:sz w:val="24"/>
      </w:rPr>
    </w:sdtEndPr>
    <w:sdtContent>
      <w:p w:rsidR="00C6015F" w:rsidRPr="00C6015F" w:rsidRDefault="00C6015F">
        <w:pPr>
          <w:pStyle w:val="Footer"/>
          <w:jc w:val="center"/>
          <w:rPr>
            <w:rFonts w:ascii="Times New Roman" w:hAnsi="Times New Roman" w:cs="Times New Roman"/>
            <w:sz w:val="24"/>
          </w:rPr>
        </w:pPr>
        <w:r w:rsidRPr="00C6015F">
          <w:rPr>
            <w:rFonts w:ascii="Times New Roman" w:hAnsi="Times New Roman" w:cs="Times New Roman"/>
            <w:sz w:val="24"/>
          </w:rPr>
          <w:fldChar w:fldCharType="begin"/>
        </w:r>
        <w:r w:rsidRPr="00C6015F">
          <w:rPr>
            <w:rFonts w:ascii="Times New Roman" w:hAnsi="Times New Roman" w:cs="Times New Roman"/>
            <w:sz w:val="24"/>
          </w:rPr>
          <w:instrText xml:space="preserve"> PAGE   \* MERGEFORMAT </w:instrText>
        </w:r>
        <w:r w:rsidRPr="00C6015F">
          <w:rPr>
            <w:rFonts w:ascii="Times New Roman" w:hAnsi="Times New Roman" w:cs="Times New Roman"/>
            <w:sz w:val="24"/>
          </w:rPr>
          <w:fldChar w:fldCharType="separate"/>
        </w:r>
        <w:r w:rsidR="007E6BAD">
          <w:rPr>
            <w:rFonts w:ascii="Times New Roman" w:hAnsi="Times New Roman" w:cs="Times New Roman"/>
            <w:noProof/>
            <w:sz w:val="24"/>
          </w:rPr>
          <w:t>1</w:t>
        </w:r>
        <w:r w:rsidRPr="00C6015F">
          <w:rPr>
            <w:rFonts w:ascii="Times New Roman" w:hAnsi="Times New Roman" w:cs="Times New Roman"/>
            <w:noProof/>
            <w:sz w:val="24"/>
          </w:rPr>
          <w:fldChar w:fldCharType="end"/>
        </w:r>
      </w:p>
    </w:sdtContent>
  </w:sdt>
  <w:p w:rsidR="00C6015F" w:rsidRDefault="00C60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D5" w:rsidRDefault="000771D5" w:rsidP="00C6015F">
      <w:pPr>
        <w:spacing w:after="0" w:line="240" w:lineRule="auto"/>
      </w:pPr>
      <w:r>
        <w:separator/>
      </w:r>
    </w:p>
  </w:footnote>
  <w:footnote w:type="continuationSeparator" w:id="0">
    <w:p w:rsidR="000771D5" w:rsidRDefault="000771D5" w:rsidP="00C60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44EAD"/>
    <w:multiLevelType w:val="hybridMultilevel"/>
    <w:tmpl w:val="933E49BC"/>
    <w:lvl w:ilvl="0" w:tplc="04090015">
      <w:start w:val="1"/>
      <w:numFmt w:val="upperLetter"/>
      <w:lvlText w:val="%1."/>
      <w:lvlJc w:val="left"/>
      <w:pPr>
        <w:ind w:left="720" w:hanging="360"/>
      </w:pPr>
    </w:lvl>
    <w:lvl w:ilvl="1" w:tplc="18C479A6">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FF0A95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85"/>
    <w:rsid w:val="00006A9E"/>
    <w:rsid w:val="000771D5"/>
    <w:rsid w:val="0008592C"/>
    <w:rsid w:val="00143585"/>
    <w:rsid w:val="00265358"/>
    <w:rsid w:val="00276354"/>
    <w:rsid w:val="00276A6C"/>
    <w:rsid w:val="00327D8F"/>
    <w:rsid w:val="00331750"/>
    <w:rsid w:val="00373A9E"/>
    <w:rsid w:val="003F7B47"/>
    <w:rsid w:val="004F0926"/>
    <w:rsid w:val="00550751"/>
    <w:rsid w:val="005D4F7E"/>
    <w:rsid w:val="006638C3"/>
    <w:rsid w:val="006C7079"/>
    <w:rsid w:val="006F3174"/>
    <w:rsid w:val="007927C2"/>
    <w:rsid w:val="007E6BAD"/>
    <w:rsid w:val="008357A6"/>
    <w:rsid w:val="0089775C"/>
    <w:rsid w:val="00906451"/>
    <w:rsid w:val="009173A7"/>
    <w:rsid w:val="009244AE"/>
    <w:rsid w:val="009A3C83"/>
    <w:rsid w:val="00AB2E11"/>
    <w:rsid w:val="00AB3623"/>
    <w:rsid w:val="00B65494"/>
    <w:rsid w:val="00BE796E"/>
    <w:rsid w:val="00C6015F"/>
    <w:rsid w:val="00D206BE"/>
    <w:rsid w:val="00DA13A6"/>
    <w:rsid w:val="00DF1744"/>
    <w:rsid w:val="00E74141"/>
    <w:rsid w:val="00EA1728"/>
    <w:rsid w:val="00F002DE"/>
    <w:rsid w:val="00FC2579"/>
    <w:rsid w:val="00FC65E1"/>
    <w:rsid w:val="00FE78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5F"/>
    <w:pPr>
      <w:spacing w:after="200" w:line="360" w:lineRule="auto"/>
      <w:ind w:left="720"/>
      <w:jc w:val="both"/>
    </w:pPr>
    <w:rPr>
      <w:rFonts w:ascii="Calibri" w:eastAsia="Times New Roman" w:hAnsi="Calibri" w:cs="Times New Roman"/>
    </w:rPr>
  </w:style>
  <w:style w:type="paragraph" w:styleId="Header">
    <w:name w:val="header"/>
    <w:basedOn w:val="Normal"/>
    <w:link w:val="HeaderChar"/>
    <w:uiPriority w:val="99"/>
    <w:unhideWhenUsed/>
    <w:rsid w:val="00C60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15F"/>
  </w:style>
  <w:style w:type="paragraph" w:styleId="Footer">
    <w:name w:val="footer"/>
    <w:basedOn w:val="Normal"/>
    <w:link w:val="FooterChar"/>
    <w:uiPriority w:val="99"/>
    <w:unhideWhenUsed/>
    <w:rsid w:val="00C60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15F"/>
  </w:style>
  <w:style w:type="character" w:customStyle="1" w:styleId="personname">
    <w:name w:val="person_name"/>
    <w:basedOn w:val="DefaultParagraphFont"/>
    <w:rsid w:val="003F7B47"/>
  </w:style>
  <w:style w:type="character" w:customStyle="1" w:styleId="apple-converted-space">
    <w:name w:val="apple-converted-space"/>
    <w:basedOn w:val="DefaultParagraphFont"/>
    <w:rsid w:val="003F7B47"/>
  </w:style>
  <w:style w:type="character" w:styleId="Emphasis">
    <w:name w:val="Emphasis"/>
    <w:basedOn w:val="DefaultParagraphFont"/>
    <w:uiPriority w:val="20"/>
    <w:qFormat/>
    <w:rsid w:val="003F7B47"/>
    <w:rPr>
      <w:i/>
      <w:iCs/>
    </w:rPr>
  </w:style>
  <w:style w:type="character" w:styleId="Hyperlink">
    <w:name w:val="Hyperlink"/>
    <w:basedOn w:val="DefaultParagraphFont"/>
    <w:uiPriority w:val="99"/>
    <w:unhideWhenUsed/>
    <w:rsid w:val="00373A9E"/>
    <w:rPr>
      <w:color w:val="0563C1" w:themeColor="hyperlink"/>
      <w:u w:val="single"/>
    </w:rPr>
  </w:style>
  <w:style w:type="paragraph" w:styleId="BalloonText">
    <w:name w:val="Balloon Text"/>
    <w:basedOn w:val="Normal"/>
    <w:link w:val="BalloonTextChar"/>
    <w:uiPriority w:val="99"/>
    <w:semiHidden/>
    <w:unhideWhenUsed/>
    <w:rsid w:val="007E6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5F"/>
    <w:pPr>
      <w:spacing w:after="200" w:line="360" w:lineRule="auto"/>
      <w:ind w:left="720"/>
      <w:jc w:val="both"/>
    </w:pPr>
    <w:rPr>
      <w:rFonts w:ascii="Calibri" w:eastAsia="Times New Roman" w:hAnsi="Calibri" w:cs="Times New Roman"/>
    </w:rPr>
  </w:style>
  <w:style w:type="paragraph" w:styleId="Header">
    <w:name w:val="header"/>
    <w:basedOn w:val="Normal"/>
    <w:link w:val="HeaderChar"/>
    <w:uiPriority w:val="99"/>
    <w:unhideWhenUsed/>
    <w:rsid w:val="00C60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15F"/>
  </w:style>
  <w:style w:type="paragraph" w:styleId="Footer">
    <w:name w:val="footer"/>
    <w:basedOn w:val="Normal"/>
    <w:link w:val="FooterChar"/>
    <w:uiPriority w:val="99"/>
    <w:unhideWhenUsed/>
    <w:rsid w:val="00C60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15F"/>
  </w:style>
  <w:style w:type="character" w:customStyle="1" w:styleId="personname">
    <w:name w:val="person_name"/>
    <w:basedOn w:val="DefaultParagraphFont"/>
    <w:rsid w:val="003F7B47"/>
  </w:style>
  <w:style w:type="character" w:customStyle="1" w:styleId="apple-converted-space">
    <w:name w:val="apple-converted-space"/>
    <w:basedOn w:val="DefaultParagraphFont"/>
    <w:rsid w:val="003F7B47"/>
  </w:style>
  <w:style w:type="character" w:styleId="Emphasis">
    <w:name w:val="Emphasis"/>
    <w:basedOn w:val="DefaultParagraphFont"/>
    <w:uiPriority w:val="20"/>
    <w:qFormat/>
    <w:rsid w:val="003F7B47"/>
    <w:rPr>
      <w:i/>
      <w:iCs/>
    </w:rPr>
  </w:style>
  <w:style w:type="character" w:styleId="Hyperlink">
    <w:name w:val="Hyperlink"/>
    <w:basedOn w:val="DefaultParagraphFont"/>
    <w:uiPriority w:val="99"/>
    <w:unhideWhenUsed/>
    <w:rsid w:val="00373A9E"/>
    <w:rPr>
      <w:color w:val="0563C1" w:themeColor="hyperlink"/>
      <w:u w:val="single"/>
    </w:rPr>
  </w:style>
  <w:style w:type="paragraph" w:styleId="BalloonText">
    <w:name w:val="Balloon Text"/>
    <w:basedOn w:val="Normal"/>
    <w:link w:val="BalloonTextChar"/>
    <w:uiPriority w:val="99"/>
    <w:semiHidden/>
    <w:unhideWhenUsed/>
    <w:rsid w:val="007E6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guntur@gmail.com" TargetMode="External"/><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E:\SKRIPSI\Data%20Skripsi%20FI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KRIPSI\Data%20Skripsi%20FI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KRIPSI\Data%20Organolept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SKRIPSI\Data%20Organolepti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SKRIPSI\Data%20Organolepti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KRIPSI\Data%20Organolept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FIX'!$N$7</c:f>
              <c:strCache>
                <c:ptCount val="1"/>
                <c:pt idx="0">
                  <c:v>PP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1"/>
            <c:dispEq val="0"/>
            <c:trendlineLbl>
              <c:layout>
                <c:manualLayout>
                  <c:x val="0.21290740694270635"/>
                  <c:y val="2.331630957935653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'DATA FIX'!$M$8:$M$11</c:f>
              <c:numCache>
                <c:formatCode>General</c:formatCode>
                <c:ptCount val="4"/>
                <c:pt idx="0">
                  <c:v>0</c:v>
                </c:pt>
                <c:pt idx="1">
                  <c:v>10</c:v>
                </c:pt>
                <c:pt idx="2">
                  <c:v>20</c:v>
                </c:pt>
                <c:pt idx="3">
                  <c:v>30</c:v>
                </c:pt>
              </c:numCache>
            </c:numRef>
          </c:cat>
          <c:val>
            <c:numRef>
              <c:f>'DATA FIX'!$N$8:$N$11</c:f>
              <c:numCache>
                <c:formatCode>0.000</c:formatCode>
                <c:ptCount val="4"/>
                <c:pt idx="0">
                  <c:v>1.3494000000000002</c:v>
                </c:pt>
                <c:pt idx="1">
                  <c:v>1.6197999999999999</c:v>
                </c:pt>
                <c:pt idx="2">
                  <c:v>1.7367999999999999</c:v>
                </c:pt>
                <c:pt idx="3">
                  <c:v>1.7367999999999999</c:v>
                </c:pt>
              </c:numCache>
            </c:numRef>
          </c:val>
          <c:smooth val="0"/>
        </c:ser>
        <c:ser>
          <c:idx val="1"/>
          <c:order val="1"/>
          <c:tx>
            <c:strRef>
              <c:f>'DATA FIX'!$O$7</c:f>
              <c:strCache>
                <c:ptCount val="1"/>
                <c:pt idx="0">
                  <c:v>PE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1"/>
            <c:dispEq val="0"/>
            <c:trendlineLbl>
              <c:layout>
                <c:manualLayout>
                  <c:x val="0.21290740694270635"/>
                  <c:y val="1.307155604857670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'DATA FIX'!$M$8:$M$11</c:f>
              <c:numCache>
                <c:formatCode>General</c:formatCode>
                <c:ptCount val="4"/>
                <c:pt idx="0">
                  <c:v>0</c:v>
                </c:pt>
                <c:pt idx="1">
                  <c:v>10</c:v>
                </c:pt>
                <c:pt idx="2">
                  <c:v>20</c:v>
                </c:pt>
                <c:pt idx="3">
                  <c:v>30</c:v>
                </c:pt>
              </c:numCache>
            </c:numRef>
          </c:cat>
          <c:val>
            <c:numRef>
              <c:f>'DATA FIX'!$O$8:$O$11</c:f>
              <c:numCache>
                <c:formatCode>0.000</c:formatCode>
                <c:ptCount val="4"/>
                <c:pt idx="0">
                  <c:v>0.82550000000000001</c:v>
                </c:pt>
                <c:pt idx="1">
                  <c:v>1.2714000000000001</c:v>
                </c:pt>
                <c:pt idx="2">
                  <c:v>1.274</c:v>
                </c:pt>
                <c:pt idx="3">
                  <c:v>1.4196</c:v>
                </c:pt>
              </c:numCache>
            </c:numRef>
          </c:val>
          <c:smooth val="0"/>
        </c:ser>
        <c:dLbls>
          <c:dLblPos val="t"/>
          <c:showLegendKey val="0"/>
          <c:showVal val="1"/>
          <c:showCatName val="0"/>
          <c:showSerName val="0"/>
          <c:showPercent val="0"/>
          <c:showBubbleSize val="0"/>
        </c:dLbls>
        <c:marker val="1"/>
        <c:smooth val="0"/>
        <c:axId val="141155328"/>
        <c:axId val="143000704"/>
      </c:lineChart>
      <c:catAx>
        <c:axId val="141155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baseline="0">
                    <a:solidFill>
                      <a:sysClr val="windowText" lastClr="000000"/>
                    </a:solidFill>
                  </a:rPr>
                  <a:t>Lama Penyimpanan (hari)</a:t>
                </a:r>
                <a:endParaRPr lang="id-ID">
                  <a:solidFill>
                    <a:sysClr val="windowText" lastClr="000000"/>
                  </a:solidFill>
                </a:endParaRPr>
              </a:p>
            </c:rich>
          </c:tx>
          <c:layout>
            <c:manualLayout>
              <c:xMode val="edge"/>
              <c:yMode val="edge"/>
              <c:x val="0.39401282405169769"/>
              <c:y val="0.91143629527286718"/>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00704"/>
        <c:crosses val="autoZero"/>
        <c:auto val="1"/>
        <c:lblAlgn val="ctr"/>
        <c:lblOffset val="100"/>
        <c:noMultiLvlLbl val="0"/>
      </c:catAx>
      <c:valAx>
        <c:axId val="143000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Kadar</a:t>
                </a:r>
                <a:r>
                  <a:rPr lang="id-ID" baseline="0">
                    <a:solidFill>
                      <a:sysClr val="windowText" lastClr="000000"/>
                    </a:solidFill>
                  </a:rPr>
                  <a:t> TBA</a:t>
                </a:r>
              </a:p>
              <a:p>
                <a:pPr>
                  <a:defRPr sz="1000" b="0" i="0" u="none" strike="noStrike" kern="1200" baseline="0">
                    <a:solidFill>
                      <a:schemeClr val="tx1">
                        <a:lumMod val="65000"/>
                        <a:lumOff val="35000"/>
                      </a:schemeClr>
                    </a:solidFill>
                    <a:latin typeface="+mn-lt"/>
                    <a:ea typeface="+mn-ea"/>
                    <a:cs typeface="+mn-cs"/>
                  </a:defRPr>
                </a:pPr>
                <a:r>
                  <a:rPr lang="id-ID" sz="1000" b="0" i="0" u="none" strike="noStrike" baseline="0">
                    <a:solidFill>
                      <a:sysClr val="windowText" lastClr="000000"/>
                    </a:solidFill>
                    <a:effectLst/>
                  </a:rPr>
                  <a:t>(mg malonaldehid/kg)</a:t>
                </a:r>
                <a:endParaRPr lang="id-ID">
                  <a:solidFill>
                    <a:sysClr val="windowText" lastClr="000000"/>
                  </a:solidFill>
                </a:endParaRPr>
              </a:p>
            </c:rich>
          </c:tx>
          <c:layout>
            <c:manualLayout>
              <c:xMode val="edge"/>
              <c:yMode val="edge"/>
              <c:x val="2.2169876680060967E-2"/>
              <c:y val="0.20658679481988892"/>
            </c:manualLayout>
          </c:layout>
          <c:overlay val="0"/>
          <c:spPr>
            <a:noFill/>
            <a:ln>
              <a:noFill/>
            </a:ln>
            <a:effectLst/>
          </c:sp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1553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FIX'!$B$7</c:f>
              <c:strCache>
                <c:ptCount val="1"/>
                <c:pt idx="0">
                  <c:v>PP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1"/>
            <c:dispEq val="0"/>
            <c:trendlineLbl>
              <c:layout>
                <c:manualLayout>
                  <c:x val="0.20882190890057267"/>
                  <c:y val="-8.4096013246211417E-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'DATA FIX'!$A$8:$A$11</c:f>
              <c:numCache>
                <c:formatCode>General</c:formatCode>
                <c:ptCount val="4"/>
                <c:pt idx="0">
                  <c:v>0</c:v>
                </c:pt>
                <c:pt idx="1">
                  <c:v>10</c:v>
                </c:pt>
                <c:pt idx="2">
                  <c:v>20</c:v>
                </c:pt>
                <c:pt idx="3">
                  <c:v>30</c:v>
                </c:pt>
              </c:numCache>
            </c:numRef>
          </c:cat>
          <c:val>
            <c:numRef>
              <c:f>'DATA FIX'!$B$8:$B$11</c:f>
              <c:numCache>
                <c:formatCode>0.000</c:formatCode>
                <c:ptCount val="4"/>
                <c:pt idx="0">
                  <c:v>1.1219666666666666</c:v>
                </c:pt>
                <c:pt idx="1">
                  <c:v>1.141</c:v>
                </c:pt>
                <c:pt idx="2">
                  <c:v>1.1521000000000001</c:v>
                </c:pt>
                <c:pt idx="3">
                  <c:v>1.1688666666666665</c:v>
                </c:pt>
              </c:numCache>
            </c:numRef>
          </c:val>
          <c:smooth val="0"/>
        </c:ser>
        <c:ser>
          <c:idx val="1"/>
          <c:order val="1"/>
          <c:tx>
            <c:strRef>
              <c:f>'DATA FIX'!$C$7</c:f>
              <c:strCache>
                <c:ptCount val="1"/>
                <c:pt idx="0">
                  <c:v>PE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1"/>
            <c:dispEq val="0"/>
            <c:trendlineLbl>
              <c:layout>
                <c:manualLayout>
                  <c:x val="0.20882190890057267"/>
                  <c:y val="-5.232035642766235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'DATA FIX'!$A$8:$A$11</c:f>
              <c:numCache>
                <c:formatCode>General</c:formatCode>
                <c:ptCount val="4"/>
                <c:pt idx="0">
                  <c:v>0</c:v>
                </c:pt>
                <c:pt idx="1">
                  <c:v>10</c:v>
                </c:pt>
                <c:pt idx="2">
                  <c:v>20</c:v>
                </c:pt>
                <c:pt idx="3">
                  <c:v>30</c:v>
                </c:pt>
              </c:numCache>
            </c:numRef>
          </c:cat>
          <c:val>
            <c:numRef>
              <c:f>'DATA FIX'!$C$8:$C$11</c:f>
              <c:numCache>
                <c:formatCode>0.000</c:formatCode>
                <c:ptCount val="4"/>
                <c:pt idx="0">
                  <c:v>1.1205000000000001</c:v>
                </c:pt>
                <c:pt idx="1">
                  <c:v>1.1272333333333331</c:v>
                </c:pt>
                <c:pt idx="2">
                  <c:v>1.1459666666666666</c:v>
                </c:pt>
                <c:pt idx="3">
                  <c:v>1.1572333333333333</c:v>
                </c:pt>
              </c:numCache>
            </c:numRef>
          </c:val>
          <c:smooth val="0"/>
        </c:ser>
        <c:dLbls>
          <c:dLblPos val="t"/>
          <c:showLegendKey val="0"/>
          <c:showVal val="1"/>
          <c:showCatName val="0"/>
          <c:showSerName val="0"/>
          <c:showPercent val="0"/>
          <c:showBubbleSize val="0"/>
        </c:dLbls>
        <c:marker val="1"/>
        <c:smooth val="0"/>
        <c:axId val="143701120"/>
        <c:axId val="143703040"/>
      </c:lineChart>
      <c:catAx>
        <c:axId val="143701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Lama</a:t>
                </a:r>
                <a:r>
                  <a:rPr lang="id-ID" baseline="0">
                    <a:solidFill>
                      <a:sysClr val="windowText" lastClr="000000"/>
                    </a:solidFill>
                  </a:rPr>
                  <a:t> Penyimpanan (hari)</a:t>
                </a:r>
                <a:endParaRPr lang="id-ID">
                  <a:solidFill>
                    <a:sysClr val="windowText" lastClr="000000"/>
                  </a:solidFill>
                </a:endParaRPr>
              </a:p>
            </c:rich>
          </c:tx>
          <c:layout>
            <c:manualLayout>
              <c:xMode val="edge"/>
              <c:yMode val="edge"/>
              <c:x val="0.34828767160651958"/>
              <c:y val="0.911436295272867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03040"/>
        <c:crosses val="autoZero"/>
        <c:auto val="1"/>
        <c:lblAlgn val="ctr"/>
        <c:lblOffset val="100"/>
        <c:noMultiLvlLbl val="0"/>
      </c:catAx>
      <c:valAx>
        <c:axId val="143703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Kadar Air (%)</a:t>
                </a:r>
              </a:p>
            </c:rich>
          </c:tx>
          <c:layout>
            <c:manualLayout>
              <c:xMode val="edge"/>
              <c:yMode val="edge"/>
              <c:x val="2.2169876680060967E-2"/>
              <c:y val="0.28737996982565328"/>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7011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Aroma!$B$24:$B$25</c:f>
              <c:strCache>
                <c:ptCount val="2"/>
                <c:pt idx="0">
                  <c:v>Jenis Kemasan</c:v>
                </c:pt>
                <c:pt idx="1">
                  <c:v>PP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Aroma!$A$26:$A$29</c:f>
              <c:numCache>
                <c:formatCode>General</c:formatCode>
                <c:ptCount val="4"/>
                <c:pt idx="0">
                  <c:v>0</c:v>
                </c:pt>
                <c:pt idx="1">
                  <c:v>10</c:v>
                </c:pt>
                <c:pt idx="2">
                  <c:v>20</c:v>
                </c:pt>
                <c:pt idx="3">
                  <c:v>30</c:v>
                </c:pt>
              </c:numCache>
            </c:numRef>
          </c:cat>
          <c:val>
            <c:numRef>
              <c:f>Aroma!$B$26:$B$29</c:f>
              <c:numCache>
                <c:formatCode>0.00</c:formatCode>
                <c:ptCount val="4"/>
                <c:pt idx="0">
                  <c:v>3.25</c:v>
                </c:pt>
                <c:pt idx="1">
                  <c:v>3.15</c:v>
                </c:pt>
                <c:pt idx="2">
                  <c:v>3.1</c:v>
                </c:pt>
                <c:pt idx="3">
                  <c:v>3.1</c:v>
                </c:pt>
              </c:numCache>
            </c:numRef>
          </c:val>
          <c:smooth val="0"/>
        </c:ser>
        <c:ser>
          <c:idx val="1"/>
          <c:order val="1"/>
          <c:tx>
            <c:strRef>
              <c:f>Aroma!$C$24:$C$25</c:f>
              <c:strCache>
                <c:ptCount val="2"/>
                <c:pt idx="0">
                  <c:v>Jenis Kemasan</c:v>
                </c:pt>
                <c:pt idx="1">
                  <c:v>PE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Aroma!$A$26:$A$29</c:f>
              <c:numCache>
                <c:formatCode>General</c:formatCode>
                <c:ptCount val="4"/>
                <c:pt idx="0">
                  <c:v>0</c:v>
                </c:pt>
                <c:pt idx="1">
                  <c:v>10</c:v>
                </c:pt>
                <c:pt idx="2">
                  <c:v>20</c:v>
                </c:pt>
                <c:pt idx="3">
                  <c:v>30</c:v>
                </c:pt>
              </c:numCache>
            </c:numRef>
          </c:cat>
          <c:val>
            <c:numRef>
              <c:f>Aroma!$C$26:$C$29</c:f>
              <c:numCache>
                <c:formatCode>0.00</c:formatCode>
                <c:ptCount val="4"/>
                <c:pt idx="0">
                  <c:v>3.5</c:v>
                </c:pt>
                <c:pt idx="1">
                  <c:v>3.35</c:v>
                </c:pt>
                <c:pt idx="2">
                  <c:v>3.3</c:v>
                </c:pt>
                <c:pt idx="3">
                  <c:v>3.25</c:v>
                </c:pt>
              </c:numCache>
            </c:numRef>
          </c:val>
          <c:smooth val="0"/>
        </c:ser>
        <c:dLbls>
          <c:dLblPos val="ctr"/>
          <c:showLegendKey val="0"/>
          <c:showVal val="1"/>
          <c:showCatName val="0"/>
          <c:showSerName val="0"/>
          <c:showPercent val="0"/>
          <c:showBubbleSize val="0"/>
        </c:dLbls>
        <c:marker val="1"/>
        <c:smooth val="0"/>
        <c:axId val="320045056"/>
        <c:axId val="320046976"/>
      </c:lineChart>
      <c:catAx>
        <c:axId val="320045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Lama</a:t>
                </a:r>
                <a:r>
                  <a:rPr lang="id-ID" baseline="0">
                    <a:solidFill>
                      <a:sysClr val="windowText" lastClr="000000"/>
                    </a:solidFill>
                  </a:rPr>
                  <a:t> Penyimpanan (hari)</a:t>
                </a:r>
                <a:endParaRPr lang="id-ID">
                  <a:solidFill>
                    <a:sysClr val="windowText" lastClr="000000"/>
                  </a:solidFill>
                </a:endParaRPr>
              </a:p>
            </c:rich>
          </c:tx>
          <c:layout>
            <c:manualLayout>
              <c:xMode val="edge"/>
              <c:yMode val="edge"/>
              <c:x val="0.40473772010312487"/>
              <c:y val="0.7875021559588888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046976"/>
        <c:crosses val="autoZero"/>
        <c:auto val="1"/>
        <c:lblAlgn val="ctr"/>
        <c:lblOffset val="100"/>
        <c:noMultiLvlLbl val="0"/>
      </c:catAx>
      <c:valAx>
        <c:axId val="320046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Nilai Aroma</a:t>
                </a:r>
              </a:p>
            </c:rich>
          </c:tx>
          <c:layout>
            <c:manualLayout>
              <c:xMode val="edge"/>
              <c:yMode val="edge"/>
              <c:x val="2.2169876680060967E-2"/>
              <c:y val="0.2463835264769906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04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TEKSTUR!$B$25:$B$26</c:f>
              <c:strCache>
                <c:ptCount val="2"/>
                <c:pt idx="0">
                  <c:v>Jenis Kemasan</c:v>
                </c:pt>
                <c:pt idx="1">
                  <c:v>PP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TEKSTUR!$A$27:$A$30</c:f>
              <c:numCache>
                <c:formatCode>General</c:formatCode>
                <c:ptCount val="4"/>
                <c:pt idx="0">
                  <c:v>0</c:v>
                </c:pt>
                <c:pt idx="1">
                  <c:v>10</c:v>
                </c:pt>
                <c:pt idx="2">
                  <c:v>20</c:v>
                </c:pt>
                <c:pt idx="3">
                  <c:v>30</c:v>
                </c:pt>
              </c:numCache>
            </c:numRef>
          </c:cat>
          <c:val>
            <c:numRef>
              <c:f>TEKSTUR!$B$27:$B$30</c:f>
              <c:numCache>
                <c:formatCode>0.00</c:formatCode>
                <c:ptCount val="4"/>
                <c:pt idx="0">
                  <c:v>1.65</c:v>
                </c:pt>
                <c:pt idx="1">
                  <c:v>1.55</c:v>
                </c:pt>
                <c:pt idx="2">
                  <c:v>1.5</c:v>
                </c:pt>
                <c:pt idx="3">
                  <c:v>1.45</c:v>
                </c:pt>
              </c:numCache>
            </c:numRef>
          </c:val>
          <c:smooth val="0"/>
        </c:ser>
        <c:ser>
          <c:idx val="1"/>
          <c:order val="1"/>
          <c:tx>
            <c:strRef>
              <c:f>TEKSTUR!$C$25:$C$26</c:f>
              <c:strCache>
                <c:ptCount val="2"/>
                <c:pt idx="0">
                  <c:v>Jenis Kemasan</c:v>
                </c:pt>
                <c:pt idx="1">
                  <c:v>PE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TEKSTUR!$A$27:$A$30</c:f>
              <c:numCache>
                <c:formatCode>General</c:formatCode>
                <c:ptCount val="4"/>
                <c:pt idx="0">
                  <c:v>0</c:v>
                </c:pt>
                <c:pt idx="1">
                  <c:v>10</c:v>
                </c:pt>
                <c:pt idx="2">
                  <c:v>20</c:v>
                </c:pt>
                <c:pt idx="3">
                  <c:v>30</c:v>
                </c:pt>
              </c:numCache>
            </c:numRef>
          </c:cat>
          <c:val>
            <c:numRef>
              <c:f>TEKSTUR!$C$27:$C$30</c:f>
              <c:numCache>
                <c:formatCode>0.00</c:formatCode>
                <c:ptCount val="4"/>
                <c:pt idx="0">
                  <c:v>1.8</c:v>
                </c:pt>
                <c:pt idx="1">
                  <c:v>1.7</c:v>
                </c:pt>
                <c:pt idx="2">
                  <c:v>1.7</c:v>
                </c:pt>
                <c:pt idx="3">
                  <c:v>1.65</c:v>
                </c:pt>
              </c:numCache>
            </c:numRef>
          </c:val>
          <c:smooth val="0"/>
        </c:ser>
        <c:dLbls>
          <c:dLblPos val="b"/>
          <c:showLegendKey val="0"/>
          <c:showVal val="1"/>
          <c:showCatName val="0"/>
          <c:showSerName val="0"/>
          <c:showPercent val="0"/>
          <c:showBubbleSize val="0"/>
        </c:dLbls>
        <c:marker val="1"/>
        <c:smooth val="0"/>
        <c:axId val="320810368"/>
        <c:axId val="320820736"/>
      </c:lineChart>
      <c:catAx>
        <c:axId val="320810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Lama</a:t>
                </a:r>
                <a:r>
                  <a:rPr lang="id-ID" baseline="0">
                    <a:solidFill>
                      <a:sysClr val="windowText" lastClr="000000"/>
                    </a:solidFill>
                  </a:rPr>
                  <a:t> Penyimpanan (hari)</a:t>
                </a:r>
                <a:endParaRPr lang="id-ID">
                  <a:solidFill>
                    <a:sysClr val="windowText" lastClr="000000"/>
                  </a:solidFill>
                </a:endParaRPr>
              </a:p>
            </c:rich>
          </c:tx>
          <c:layout>
            <c:manualLayout>
              <c:xMode val="edge"/>
              <c:yMode val="edge"/>
              <c:x val="0.40473772010312487"/>
              <c:y val="0.7921136385505420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20736"/>
        <c:crosses val="autoZero"/>
        <c:auto val="1"/>
        <c:lblAlgn val="ctr"/>
        <c:lblOffset val="100"/>
        <c:noMultiLvlLbl val="0"/>
      </c:catAx>
      <c:valAx>
        <c:axId val="320820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Nilai</a:t>
                </a:r>
                <a:r>
                  <a:rPr lang="id-ID" baseline="0">
                    <a:solidFill>
                      <a:sysClr val="windowText" lastClr="000000"/>
                    </a:solidFill>
                  </a:rPr>
                  <a:t> Tekstur</a:t>
                </a:r>
                <a:endParaRPr lang="id-ID">
                  <a:solidFill>
                    <a:sysClr val="windowText" lastClr="000000"/>
                  </a:solidFill>
                </a:endParaRPr>
              </a:p>
            </c:rich>
          </c:tx>
          <c:layout>
            <c:manualLayout>
              <c:xMode val="edge"/>
              <c:yMode val="edge"/>
              <c:x val="1.9398642095053348E-2"/>
              <c:y val="0.23930508225323574"/>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1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RASA!$B$24:$B$25</c:f>
              <c:strCache>
                <c:ptCount val="2"/>
                <c:pt idx="0">
                  <c:v>Jenis Kemasan</c:v>
                </c:pt>
                <c:pt idx="1">
                  <c:v>PP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RASA!$A$26:$A$29</c:f>
              <c:numCache>
                <c:formatCode>General</c:formatCode>
                <c:ptCount val="4"/>
                <c:pt idx="0">
                  <c:v>0</c:v>
                </c:pt>
                <c:pt idx="1">
                  <c:v>10</c:v>
                </c:pt>
                <c:pt idx="2">
                  <c:v>20</c:v>
                </c:pt>
                <c:pt idx="3">
                  <c:v>30</c:v>
                </c:pt>
              </c:numCache>
            </c:numRef>
          </c:cat>
          <c:val>
            <c:numRef>
              <c:f>RASA!$B$26:$B$29</c:f>
              <c:numCache>
                <c:formatCode>General</c:formatCode>
                <c:ptCount val="4"/>
                <c:pt idx="0">
                  <c:v>2.4500000000000002</c:v>
                </c:pt>
                <c:pt idx="1">
                  <c:v>2.4500000000000002</c:v>
                </c:pt>
                <c:pt idx="2">
                  <c:v>2.4</c:v>
                </c:pt>
                <c:pt idx="3">
                  <c:v>2.2999999999999998</c:v>
                </c:pt>
              </c:numCache>
            </c:numRef>
          </c:val>
          <c:smooth val="0"/>
        </c:ser>
        <c:ser>
          <c:idx val="1"/>
          <c:order val="1"/>
          <c:tx>
            <c:strRef>
              <c:f>RASA!$C$24:$C$25</c:f>
              <c:strCache>
                <c:ptCount val="2"/>
                <c:pt idx="0">
                  <c:v>Jenis Kemasan</c:v>
                </c:pt>
                <c:pt idx="1">
                  <c:v>PE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RASA!$A$26:$A$29</c:f>
              <c:numCache>
                <c:formatCode>General</c:formatCode>
                <c:ptCount val="4"/>
                <c:pt idx="0">
                  <c:v>0</c:v>
                </c:pt>
                <c:pt idx="1">
                  <c:v>10</c:v>
                </c:pt>
                <c:pt idx="2">
                  <c:v>20</c:v>
                </c:pt>
                <c:pt idx="3">
                  <c:v>30</c:v>
                </c:pt>
              </c:numCache>
            </c:numRef>
          </c:cat>
          <c:val>
            <c:numRef>
              <c:f>RASA!$C$26:$C$29</c:f>
              <c:numCache>
                <c:formatCode>General</c:formatCode>
                <c:ptCount val="4"/>
                <c:pt idx="0">
                  <c:v>2.8</c:v>
                </c:pt>
                <c:pt idx="1">
                  <c:v>2.75</c:v>
                </c:pt>
                <c:pt idx="2">
                  <c:v>2.6</c:v>
                </c:pt>
                <c:pt idx="3">
                  <c:v>2.4500000000000002</c:v>
                </c:pt>
              </c:numCache>
            </c:numRef>
          </c:val>
          <c:smooth val="0"/>
        </c:ser>
        <c:dLbls>
          <c:dLblPos val="ctr"/>
          <c:showLegendKey val="0"/>
          <c:showVal val="1"/>
          <c:showCatName val="0"/>
          <c:showSerName val="0"/>
          <c:showPercent val="0"/>
          <c:showBubbleSize val="0"/>
        </c:dLbls>
        <c:marker val="1"/>
        <c:smooth val="0"/>
        <c:axId val="320842752"/>
        <c:axId val="320844928"/>
      </c:lineChart>
      <c:catAx>
        <c:axId val="32084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Lama</a:t>
                </a:r>
                <a:r>
                  <a:rPr lang="id-ID" baseline="0">
                    <a:solidFill>
                      <a:sysClr val="windowText" lastClr="000000"/>
                    </a:solidFill>
                  </a:rPr>
                  <a:t> Penyimpanan (hari)</a:t>
                </a:r>
                <a:endParaRPr lang="id-ID">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44928"/>
        <c:crosses val="autoZero"/>
        <c:auto val="1"/>
        <c:lblAlgn val="ctr"/>
        <c:lblOffset val="100"/>
        <c:noMultiLvlLbl val="0"/>
      </c:catAx>
      <c:valAx>
        <c:axId val="320844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Nilai</a:t>
                </a:r>
                <a:r>
                  <a:rPr lang="id-ID" baseline="0">
                    <a:solidFill>
                      <a:sysClr val="windowText" lastClr="000000"/>
                    </a:solidFill>
                  </a:rPr>
                  <a:t> Rasa</a:t>
                </a:r>
                <a:endParaRPr lang="id-ID">
                  <a:solidFill>
                    <a:sysClr val="windowText" lastClr="000000"/>
                  </a:solidFill>
                </a:endParaRPr>
              </a:p>
            </c:rich>
          </c:tx>
          <c:layout>
            <c:manualLayout>
              <c:xMode val="edge"/>
              <c:yMode val="edge"/>
              <c:x val="2.4941111265068587E-2"/>
              <c:y val="0.325919981699313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4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citarasa!$M$4:$M$5</c:f>
              <c:strCache>
                <c:ptCount val="2"/>
                <c:pt idx="0">
                  <c:v>Jenis Kemasan</c:v>
                </c:pt>
                <c:pt idx="1">
                  <c:v>PP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citarasa!$L$6:$L$9</c:f>
              <c:numCache>
                <c:formatCode>General</c:formatCode>
                <c:ptCount val="4"/>
                <c:pt idx="0">
                  <c:v>0</c:v>
                </c:pt>
                <c:pt idx="1">
                  <c:v>10</c:v>
                </c:pt>
                <c:pt idx="2">
                  <c:v>20</c:v>
                </c:pt>
                <c:pt idx="3">
                  <c:v>30</c:v>
                </c:pt>
              </c:numCache>
            </c:numRef>
          </c:cat>
          <c:val>
            <c:numRef>
              <c:f>citarasa!$M$6:$M$9</c:f>
              <c:numCache>
                <c:formatCode>0.00</c:formatCode>
                <c:ptCount val="4"/>
                <c:pt idx="0">
                  <c:v>2.4499999999999997</c:v>
                </c:pt>
                <c:pt idx="1">
                  <c:v>2.3833333333333337</c:v>
                </c:pt>
                <c:pt idx="2">
                  <c:v>2.3333333333333335</c:v>
                </c:pt>
                <c:pt idx="3">
                  <c:v>2.2833333333333337</c:v>
                </c:pt>
              </c:numCache>
            </c:numRef>
          </c:val>
          <c:smooth val="0"/>
        </c:ser>
        <c:ser>
          <c:idx val="1"/>
          <c:order val="1"/>
          <c:tx>
            <c:strRef>
              <c:f>citarasa!$N$4:$N$5</c:f>
              <c:strCache>
                <c:ptCount val="2"/>
                <c:pt idx="0">
                  <c:v>Jenis Kemasan</c:v>
                </c:pt>
                <c:pt idx="1">
                  <c:v>PE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citarasa!$L$6:$L$9</c:f>
              <c:numCache>
                <c:formatCode>General</c:formatCode>
                <c:ptCount val="4"/>
                <c:pt idx="0">
                  <c:v>0</c:v>
                </c:pt>
                <c:pt idx="1">
                  <c:v>10</c:v>
                </c:pt>
                <c:pt idx="2">
                  <c:v>20</c:v>
                </c:pt>
                <c:pt idx="3">
                  <c:v>30</c:v>
                </c:pt>
              </c:numCache>
            </c:numRef>
          </c:cat>
          <c:val>
            <c:numRef>
              <c:f>citarasa!$N$6:$N$9</c:f>
              <c:numCache>
                <c:formatCode>0.00</c:formatCode>
                <c:ptCount val="4"/>
                <c:pt idx="0">
                  <c:v>2.7</c:v>
                </c:pt>
                <c:pt idx="1">
                  <c:v>2.6</c:v>
                </c:pt>
                <c:pt idx="2">
                  <c:v>2.5333333333333337</c:v>
                </c:pt>
                <c:pt idx="3">
                  <c:v>2.4500000000000002</c:v>
                </c:pt>
              </c:numCache>
            </c:numRef>
          </c:val>
          <c:smooth val="0"/>
        </c:ser>
        <c:dLbls>
          <c:dLblPos val="t"/>
          <c:showLegendKey val="0"/>
          <c:showVal val="1"/>
          <c:showCatName val="0"/>
          <c:showSerName val="0"/>
          <c:showPercent val="0"/>
          <c:showBubbleSize val="0"/>
        </c:dLbls>
        <c:marker val="1"/>
        <c:smooth val="0"/>
        <c:axId val="321067648"/>
        <c:axId val="321073920"/>
      </c:lineChart>
      <c:catAx>
        <c:axId val="321067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solidFill>
                      <a:sysClr val="windowText" lastClr="000000"/>
                    </a:solidFill>
                  </a:rPr>
                  <a:t>Lama Penyimpanan (hari)</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073920"/>
        <c:crosses val="autoZero"/>
        <c:auto val="1"/>
        <c:lblAlgn val="ctr"/>
        <c:lblOffset val="100"/>
        <c:noMultiLvlLbl val="0"/>
      </c:catAx>
      <c:valAx>
        <c:axId val="321073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b="0">
                    <a:solidFill>
                      <a:sysClr val="windowText" lastClr="000000"/>
                    </a:solidFill>
                  </a:rPr>
                  <a:t>Nilai Citarasa</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06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PRASTguntur</dc:creator>
  <cp:keywords>Skripsi</cp:keywords>
  <cp:lastModifiedBy>User ID</cp:lastModifiedBy>
  <cp:revision>2</cp:revision>
  <dcterms:created xsi:type="dcterms:W3CDTF">2020-04-13T13:36:00Z</dcterms:created>
  <dcterms:modified xsi:type="dcterms:W3CDTF">2020-04-13T13:36:00Z</dcterms:modified>
</cp:coreProperties>
</file>