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80"/>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7371"/>
        <w:gridCol w:w="1276"/>
      </w:tblGrid>
      <w:tr w:rsidR="00FD0760" w14:paraId="145D7D63" w14:textId="77777777" w:rsidTr="008E68B9">
        <w:tc>
          <w:tcPr>
            <w:tcW w:w="1702" w:type="dxa"/>
          </w:tcPr>
          <w:p w14:paraId="5327346F" w14:textId="77777777" w:rsidR="00FD0760" w:rsidRDefault="007F21B4" w:rsidP="008E68B9">
            <w:pPr>
              <w:pStyle w:val="Header"/>
              <w:jc w:val="center"/>
            </w:pPr>
            <w:bookmarkStart w:id="0" w:name="_Hlk25827552"/>
            <w:r>
              <w:rPr>
                <w:noProof/>
              </w:rPr>
              <mc:AlternateContent>
                <mc:Choice Requires="wps">
                  <w:drawing>
                    <wp:anchor distT="0" distB="0" distL="114300" distR="114300" simplePos="0" relativeHeight="251658240" behindDoc="0" locked="0" layoutInCell="1" allowOverlap="1" wp14:anchorId="4D27E185" wp14:editId="0E039831">
                      <wp:simplePos x="0" y="0"/>
                      <wp:positionH relativeFrom="column">
                        <wp:posOffset>38735</wp:posOffset>
                      </wp:positionH>
                      <wp:positionV relativeFrom="paragraph">
                        <wp:posOffset>876935</wp:posOffset>
                      </wp:positionV>
                      <wp:extent cx="6324600" cy="28194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81940"/>
                              </a:xfrm>
                              <a:prstGeom prst="rect">
                                <a:avLst/>
                              </a:prstGeom>
                              <a:solidFill>
                                <a:srgbClr val="CCFF33"/>
                              </a:solidFill>
                              <a:ln>
                                <a:noFill/>
                              </a:ln>
                            </wps:spPr>
                            <wps:txbx>
                              <w:txbxContent>
                                <w:p w14:paraId="03B86550" w14:textId="77777777" w:rsidR="00DD0D38" w:rsidRPr="00C00BA1" w:rsidRDefault="00DD0D38" w:rsidP="00FD0760">
                                  <w:pPr>
                                    <w:rPr>
                                      <w:rFonts w:ascii="Times New Roman" w:hAnsi="Times New Roman" w:cs="Times New Roman"/>
                                      <w:b/>
                                      <w:sz w:val="20"/>
                                    </w:rPr>
                                  </w:pPr>
                                  <w:r w:rsidRPr="00951746">
                                    <w:rPr>
                                      <w:rFonts w:ascii="Times New Roman" w:hAnsi="Times New Roman" w:cs="Times New Roman"/>
                                      <w:b/>
                                      <w:sz w:val="20"/>
                                    </w:rPr>
                                    <w:t xml:space="preserve">Original </w:t>
                                  </w:r>
                                  <w:r>
                                    <w:rPr>
                                      <w:rFonts w:ascii="Times New Roman" w:hAnsi="Times New Roman" w:cs="Times New Roman"/>
                                      <w:b/>
                                      <w:sz w:val="20"/>
                                    </w:rPr>
                                    <w:t>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E185" id="Rectangle 4" o:spid="_x0000_s1026" style="position:absolute;left:0;text-align:left;margin-left:3.05pt;margin-top:69.05pt;width:498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" fillcolor="#cf3" stroked="f">
                      <v:textbox>
                        <w:txbxContent>
                          <w:p w14:paraId="03B86550" w14:textId="77777777" w:rsidR="00DD0D38" w:rsidRPr="00C00BA1" w:rsidRDefault="00DD0D38" w:rsidP="00FD0760">
                            <w:pPr>
                              <w:rPr>
                                <w:rFonts w:ascii="Times New Roman" w:hAnsi="Times New Roman" w:cs="Times New Roman"/>
                                <w:b/>
                                <w:sz w:val="20"/>
                              </w:rPr>
                            </w:pPr>
                            <w:r w:rsidRPr="00951746">
                              <w:rPr>
                                <w:rFonts w:ascii="Times New Roman" w:hAnsi="Times New Roman" w:cs="Times New Roman"/>
                                <w:b/>
                                <w:sz w:val="20"/>
                              </w:rPr>
                              <w:t xml:space="preserve">Original </w:t>
                            </w:r>
                            <w:r>
                              <w:rPr>
                                <w:rFonts w:ascii="Times New Roman" w:hAnsi="Times New Roman" w:cs="Times New Roman"/>
                                <w:b/>
                                <w:sz w:val="20"/>
                              </w:rPr>
                              <w:t>Article</w:t>
                            </w:r>
                          </w:p>
                        </w:txbxContent>
                      </v:textbox>
                    </v:rect>
                  </w:pict>
                </mc:Fallback>
              </mc:AlternateContent>
            </w:r>
            <w:r w:rsidR="00FD0760" w:rsidRPr="00203FD4">
              <w:rPr>
                <w:noProof/>
              </w:rPr>
              <w:drawing>
                <wp:inline distT="0" distB="0" distL="0" distR="0" wp14:anchorId="3AF2405B" wp14:editId="7A9BB181">
                  <wp:extent cx="905841" cy="733425"/>
                  <wp:effectExtent l="19050" t="0" r="8559" b="0"/>
                  <wp:docPr id="11" name="Picture 1" descr="D:\Organisasi Profesi\IAKI\Jurnal Ilmiah IAKI\JK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ganisasi Profesi\IAKI\Jurnal Ilmiah IAKI\JKMI.png"/>
                          <pic:cNvPicPr>
                            <a:picLocks noChangeAspect="1" noChangeArrowheads="1"/>
                          </pic:cNvPicPr>
                        </pic:nvPicPr>
                        <pic:blipFill>
                          <a:blip r:embed="rId8" cstate="print"/>
                          <a:srcRect/>
                          <a:stretch>
                            <a:fillRect/>
                          </a:stretch>
                        </pic:blipFill>
                        <pic:spPr bwMode="auto">
                          <a:xfrm>
                            <a:off x="0" y="0"/>
                            <a:ext cx="913599" cy="739706"/>
                          </a:xfrm>
                          <a:prstGeom prst="rect">
                            <a:avLst/>
                          </a:prstGeom>
                          <a:noFill/>
                          <a:ln w="9525">
                            <a:noFill/>
                            <a:miter lim="800000"/>
                            <a:headEnd/>
                            <a:tailEnd/>
                          </a:ln>
                        </pic:spPr>
                      </pic:pic>
                    </a:graphicData>
                  </a:graphic>
                </wp:inline>
              </w:drawing>
            </w:r>
          </w:p>
        </w:tc>
        <w:tc>
          <w:tcPr>
            <w:tcW w:w="7371" w:type="dxa"/>
          </w:tcPr>
          <w:p w14:paraId="221377EB" w14:textId="77777777" w:rsidR="00FD0760" w:rsidRPr="008E5985" w:rsidRDefault="00FD0760" w:rsidP="008E68B9">
            <w:pPr>
              <w:jc w:val="center"/>
              <w:rPr>
                <w:rFonts w:ascii="Bookman Old Style" w:hAnsi="Bookman Old Style" w:cs="Times New Roman"/>
                <w:b/>
                <w:sz w:val="28"/>
                <w:szCs w:val="28"/>
              </w:rPr>
            </w:pPr>
            <w:r w:rsidRPr="008E5985">
              <w:rPr>
                <w:rFonts w:ascii="Bookman Old Style" w:hAnsi="Bookman Old Style" w:cs="Times New Roman"/>
                <w:b/>
                <w:sz w:val="28"/>
                <w:szCs w:val="28"/>
              </w:rPr>
              <w:t>JURNAL KESEHATAN MASYARAKAT INDONESIA</w:t>
            </w:r>
          </w:p>
          <w:p w14:paraId="5FEC33EF" w14:textId="77777777" w:rsidR="00FD0760" w:rsidRPr="008E5985" w:rsidRDefault="00FD0760" w:rsidP="008E68B9">
            <w:pPr>
              <w:jc w:val="center"/>
              <w:rPr>
                <w:rFonts w:ascii="Book Antiqua" w:hAnsi="Book Antiqua"/>
                <w:sz w:val="26"/>
                <w:szCs w:val="26"/>
              </w:rPr>
            </w:pPr>
            <w:r w:rsidRPr="008E5985">
              <w:rPr>
                <w:rFonts w:ascii="Book Antiqua" w:hAnsi="Book Antiqua"/>
                <w:sz w:val="26"/>
                <w:szCs w:val="26"/>
              </w:rPr>
              <w:t>(The Indonesian Journal of Public Health)</w:t>
            </w:r>
          </w:p>
          <w:p w14:paraId="03912F32" w14:textId="77777777" w:rsidR="00FD0760" w:rsidRDefault="00FD0760" w:rsidP="008E68B9">
            <w:pPr>
              <w:jc w:val="center"/>
              <w:rPr>
                <w:rFonts w:ascii="Book Antiqua" w:hAnsi="Book Antiqua"/>
              </w:rPr>
            </w:pPr>
            <w:r>
              <w:rPr>
                <w:rFonts w:ascii="Book Antiqua" w:hAnsi="Book Antiqua"/>
              </w:rPr>
              <w:t>https:/</w:t>
            </w:r>
            <w:r w:rsidRPr="00252024">
              <w:rPr>
                <w:rFonts w:ascii="Book Antiqua" w:hAnsi="Book Antiqua"/>
              </w:rPr>
              <w:t xml:space="preserve">/jurnal.unimus.ac.id/index.php/jkmi, </w:t>
            </w:r>
            <w:r w:rsidRPr="001854FD">
              <w:rPr>
                <w:rFonts w:ascii="Book Antiqua" w:hAnsi="Book Antiqua"/>
              </w:rPr>
              <w:t>jkmi@unimus.ac.id</w:t>
            </w:r>
          </w:p>
          <w:p w14:paraId="73CC3CB2" w14:textId="694EC9B3" w:rsidR="00FD0760" w:rsidRPr="00492F02" w:rsidRDefault="00492F02" w:rsidP="008E68B9">
            <w:pPr>
              <w:jc w:val="center"/>
              <w:rPr>
                <w:rFonts w:ascii="Book Antiqua" w:hAnsi="Book Antiqua"/>
                <w:lang w:val="en-US"/>
              </w:rPr>
            </w:pPr>
            <w:r>
              <w:rPr>
                <w:rFonts w:ascii="Book Antiqua" w:hAnsi="Book Antiqua"/>
              </w:rPr>
              <w:t xml:space="preserve">Volume </w:t>
            </w:r>
            <w:r w:rsidR="004407A6">
              <w:rPr>
                <w:rFonts w:ascii="Book Antiqua" w:hAnsi="Book Antiqua"/>
                <w:lang w:val="en-US"/>
              </w:rPr>
              <w:t>17</w:t>
            </w:r>
            <w:r w:rsidR="00B97F11">
              <w:rPr>
                <w:rFonts w:ascii="Book Antiqua" w:hAnsi="Book Antiqua"/>
              </w:rPr>
              <w:t xml:space="preserve">, Nomor </w:t>
            </w:r>
            <w:r w:rsidR="004407A6">
              <w:rPr>
                <w:rFonts w:ascii="Book Antiqua" w:hAnsi="Book Antiqua"/>
                <w:lang w:val="en-US"/>
              </w:rPr>
              <w:t>3</w:t>
            </w:r>
            <w:r w:rsidR="00B30FC7">
              <w:rPr>
                <w:rFonts w:ascii="Book Antiqua" w:hAnsi="Book Antiqua"/>
              </w:rPr>
              <w:t xml:space="preserve">, </w:t>
            </w:r>
            <w:r w:rsidR="004407A6">
              <w:rPr>
                <w:rFonts w:ascii="Book Antiqua" w:hAnsi="Book Antiqua"/>
                <w:lang w:val="en-US"/>
              </w:rPr>
              <w:t>September</w:t>
            </w:r>
            <w:r w:rsidR="00B30FC7">
              <w:rPr>
                <w:rFonts w:ascii="Book Antiqua" w:hAnsi="Book Antiqua"/>
              </w:rPr>
              <w:t xml:space="preserve"> </w:t>
            </w:r>
            <w:r>
              <w:rPr>
                <w:rFonts w:ascii="Book Antiqua" w:hAnsi="Book Antiqua"/>
                <w:lang w:val="en-US"/>
              </w:rPr>
              <w:t>20</w:t>
            </w:r>
            <w:r w:rsidR="004407A6">
              <w:rPr>
                <w:rFonts w:ascii="Book Antiqua" w:hAnsi="Book Antiqua"/>
                <w:lang w:val="en-US"/>
              </w:rPr>
              <w:t>22</w:t>
            </w:r>
          </w:p>
          <w:p w14:paraId="7D4166F5" w14:textId="77777777" w:rsidR="00FD0760" w:rsidRDefault="0029223C" w:rsidP="008E68B9">
            <w:pPr>
              <w:pStyle w:val="Header"/>
              <w:jc w:val="center"/>
            </w:pPr>
            <w:r>
              <w:rPr>
                <w:rFonts w:ascii="Times New Roman" w:hAnsi="Times New Roman" w:cs="Times New Roman"/>
                <w:b/>
                <w:noProof/>
                <w:sz w:val="14"/>
                <w:szCs w:val="24"/>
              </w:rPr>
              <mc:AlternateContent>
                <mc:Choice Requires="wps">
                  <w:drawing>
                    <wp:anchor distT="0" distB="0" distL="114300" distR="114300" simplePos="0" relativeHeight="251661312" behindDoc="0" locked="0" layoutInCell="1" allowOverlap="1" wp14:anchorId="41F5A8E2" wp14:editId="085CCC3C">
                      <wp:simplePos x="0" y="0"/>
                      <wp:positionH relativeFrom="column">
                        <wp:posOffset>4399280</wp:posOffset>
                      </wp:positionH>
                      <wp:positionV relativeFrom="paragraph">
                        <wp:posOffset>115571</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72588" w14:textId="77777777" w:rsidR="00DD0D38" w:rsidRPr="0029223C" w:rsidRDefault="00DD0D38" w:rsidP="0029223C">
                                  <w:pPr>
                                    <w:rPr>
                                      <w:color w:val="000000" w:themeColor="text1"/>
                                    </w:rPr>
                                  </w:pPr>
                                  <w:r w:rsidRPr="0029223C">
                                    <w:rPr>
                                      <w:rFonts w:ascii="Times New Roman" w:hAnsi="Times New Roman" w:cs="Times New Roman"/>
                                      <w:b/>
                                      <w:color w:val="000000" w:themeColor="text1"/>
                                      <w:sz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5A8E2" id="Rectangle 3" o:spid="_x0000_s1027" style="position:absolute;left:0;text-align:left;margin-left:346.4pt;margin-top:9.1pt;width:1in;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" filled="f" stroked="f" strokeweight="2pt">
                      <v:textbox>
                        <w:txbxContent>
                          <w:p w14:paraId="08972588" w14:textId="77777777" w:rsidR="00DD0D38" w:rsidRPr="0029223C" w:rsidRDefault="00DD0D38" w:rsidP="0029223C">
                            <w:pPr>
                              <w:rPr>
                                <w:color w:val="000000" w:themeColor="text1"/>
                              </w:rPr>
                            </w:pPr>
                            <w:r w:rsidRPr="0029223C">
                              <w:rPr>
                                <w:rFonts w:ascii="Times New Roman" w:hAnsi="Times New Roman" w:cs="Times New Roman"/>
                                <w:b/>
                                <w:color w:val="000000" w:themeColor="text1"/>
                                <w:sz w:val="20"/>
                              </w:rPr>
                              <w:t>Open Access</w:t>
                            </w:r>
                          </w:p>
                        </w:txbxContent>
                      </v:textbox>
                    </v:rect>
                  </w:pict>
                </mc:Fallback>
              </mc:AlternateContent>
            </w:r>
          </w:p>
        </w:tc>
        <w:tc>
          <w:tcPr>
            <w:tcW w:w="1276" w:type="dxa"/>
          </w:tcPr>
          <w:p w14:paraId="5117AD3A" w14:textId="77777777" w:rsidR="00FD0760" w:rsidRDefault="00FD0760" w:rsidP="008E68B9">
            <w:pPr>
              <w:pStyle w:val="Header"/>
              <w:jc w:val="center"/>
            </w:pPr>
            <w:r w:rsidRPr="00203FD4">
              <w:rPr>
                <w:noProof/>
              </w:rPr>
              <w:drawing>
                <wp:inline distT="0" distB="0" distL="0" distR="0" wp14:anchorId="6B13BD03" wp14:editId="6F47042A">
                  <wp:extent cx="516212" cy="733425"/>
                  <wp:effectExtent l="19050" t="0" r="0" b="0"/>
                  <wp:docPr id="12" name="Picture 2" descr="D:\Organisasi Profesi\IAKI\Jurnal Ilmiah IAKI\JKMI-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ganisasi Profesi\IAKI\Jurnal Ilmiah IAKI\JKMI-cover.png"/>
                          <pic:cNvPicPr>
                            <a:picLocks noChangeAspect="1" noChangeArrowheads="1"/>
                          </pic:cNvPicPr>
                        </pic:nvPicPr>
                        <pic:blipFill>
                          <a:blip r:embed="rId9" cstate="print"/>
                          <a:srcRect/>
                          <a:stretch>
                            <a:fillRect/>
                          </a:stretch>
                        </pic:blipFill>
                        <pic:spPr bwMode="auto">
                          <a:xfrm>
                            <a:off x="0" y="0"/>
                            <a:ext cx="518090" cy="736093"/>
                          </a:xfrm>
                          <a:prstGeom prst="rect">
                            <a:avLst/>
                          </a:prstGeom>
                          <a:noFill/>
                          <a:ln w="9525">
                            <a:noFill/>
                            <a:miter lim="800000"/>
                            <a:headEnd/>
                            <a:tailEnd/>
                          </a:ln>
                        </pic:spPr>
                      </pic:pic>
                    </a:graphicData>
                  </a:graphic>
                </wp:inline>
              </w:drawing>
            </w:r>
          </w:p>
        </w:tc>
      </w:tr>
      <w:bookmarkEnd w:id="0"/>
    </w:tbl>
    <w:p w14:paraId="61A00758" w14:textId="77777777" w:rsidR="003B1F9E" w:rsidRDefault="003B1F9E" w:rsidP="0091078F">
      <w:pPr>
        <w:spacing w:after="0"/>
        <w:rPr>
          <w:rFonts w:ascii="Times New Roman" w:hAnsi="Times New Roman" w:cs="Times New Roman"/>
          <w:sz w:val="24"/>
          <w:szCs w:val="24"/>
        </w:rPr>
      </w:pPr>
    </w:p>
    <w:p w14:paraId="5346A6A4" w14:textId="77777777" w:rsidR="001854FD" w:rsidRPr="001854FD" w:rsidRDefault="001854FD" w:rsidP="0091078F">
      <w:pPr>
        <w:spacing w:after="0"/>
        <w:rPr>
          <w:rFonts w:ascii="Times New Roman" w:hAnsi="Times New Roman" w:cs="Times New Roman"/>
          <w:sz w:val="24"/>
          <w:szCs w:val="24"/>
        </w:rPr>
      </w:pPr>
    </w:p>
    <w:p w14:paraId="5873BC17" w14:textId="77777777" w:rsidR="005D3073" w:rsidRPr="00C00BA1" w:rsidRDefault="00C00BA1" w:rsidP="005D3073">
      <w:pPr>
        <w:spacing w:after="0"/>
        <w:rPr>
          <w:rFonts w:ascii="Times New Roman" w:hAnsi="Times New Roman" w:cs="Times New Roman"/>
          <w:b/>
          <w:color w:val="000000" w:themeColor="text1"/>
          <w:sz w:val="28"/>
          <w:szCs w:val="28"/>
        </w:rPr>
      </w:pPr>
      <w:r>
        <w:rPr>
          <w:rFonts w:ascii="Times New Roman" w:hAnsi="Times New Roman"/>
          <w:b/>
          <w:sz w:val="24"/>
        </w:rPr>
        <w:t>Determinan Keluhan Subyektif Pernafasan Pada Penjual Sate di Kota Palembang</w:t>
      </w:r>
    </w:p>
    <w:p w14:paraId="6B03A860" w14:textId="77777777" w:rsidR="00D54407" w:rsidRPr="00742FEE" w:rsidRDefault="00D54407" w:rsidP="00FD0760">
      <w:pPr>
        <w:spacing w:after="0"/>
        <w:rPr>
          <w:rFonts w:ascii="Times New Roman" w:hAnsi="Times New Roman" w:cs="Times New Roman"/>
          <w:b/>
          <w:sz w:val="14"/>
          <w:szCs w:val="24"/>
        </w:rPr>
      </w:pPr>
    </w:p>
    <w:p w14:paraId="065F6BE8" w14:textId="77777777" w:rsidR="005D3073" w:rsidRDefault="00C00BA1" w:rsidP="005D3073">
      <w:pPr>
        <w:spacing w:after="0"/>
        <w:rPr>
          <w:rFonts w:ascii="Segoe UI Symbol" w:hAnsi="Segoe UI Symbol" w:cs="Times New Roman"/>
          <w:color w:val="000000" w:themeColor="text1"/>
          <w:sz w:val="24"/>
          <w:szCs w:val="24"/>
          <w:vertAlign w:val="superscript"/>
        </w:rPr>
      </w:pPr>
      <w:r>
        <w:rPr>
          <w:rFonts w:ascii="Times New Roman" w:hAnsi="Times New Roman" w:cs="Times New Roman"/>
          <w:b/>
          <w:color w:val="000000" w:themeColor="text1"/>
        </w:rPr>
        <w:t>Agung Rezki Wijaya</w:t>
      </w:r>
      <w:r w:rsidR="00492F02" w:rsidRPr="00492F02">
        <w:rPr>
          <w:rFonts w:ascii="Times New Roman" w:hAnsi="Times New Roman" w:cs="Times New Roman"/>
          <w:b/>
          <w:color w:val="000000" w:themeColor="text1"/>
          <w:vertAlign w:val="superscript"/>
        </w:rPr>
        <w:t>1</w:t>
      </w:r>
      <w:r>
        <w:rPr>
          <w:rFonts w:ascii="Times New Roman" w:hAnsi="Times New Roman" w:cs="Times New Roman"/>
          <w:b/>
          <w:color w:val="000000" w:themeColor="text1"/>
        </w:rPr>
        <w:t>, Dini Arista Putri</w:t>
      </w:r>
      <w:r w:rsidRPr="00492F02">
        <w:rPr>
          <w:rFonts w:ascii="Times New Roman" w:hAnsi="Times New Roman" w:cs="Times New Roman"/>
          <w:b/>
          <w:color w:val="000000" w:themeColor="text1"/>
          <w:vertAlign w:val="superscript"/>
        </w:rPr>
        <w:t>1</w:t>
      </w:r>
      <w:r w:rsidRPr="00BA1287">
        <w:rPr>
          <w:rFonts w:ascii="Segoe UI Symbol" w:hAnsi="Segoe UI Symbol" w:cs="Times New Roman"/>
          <w:color w:val="000000" w:themeColor="text1"/>
          <w:sz w:val="24"/>
          <w:szCs w:val="24"/>
          <w:vertAlign w:val="superscript"/>
        </w:rPr>
        <w:t>✉</w:t>
      </w:r>
      <w:r w:rsidR="00492F02" w:rsidRPr="00BA1287">
        <w:rPr>
          <w:rFonts w:ascii="Segoe UI Symbol" w:hAnsi="Segoe UI Symbol" w:cs="Times New Roman"/>
          <w:color w:val="000000" w:themeColor="text1"/>
          <w:sz w:val="24"/>
          <w:szCs w:val="24"/>
          <w:vertAlign w:val="superscript"/>
        </w:rPr>
        <w:t xml:space="preserve"> </w:t>
      </w:r>
    </w:p>
    <w:p w14:paraId="15BB4EAB" w14:textId="77777777" w:rsidR="008E061F" w:rsidRPr="005D3073" w:rsidRDefault="008E061F" w:rsidP="005D3073">
      <w:pPr>
        <w:spacing w:after="0"/>
        <w:rPr>
          <w:rFonts w:ascii="Times New Roman" w:hAnsi="Times New Roman" w:cs="Times New Roman"/>
          <w:b/>
          <w:color w:val="000000" w:themeColor="text1"/>
        </w:rPr>
      </w:pPr>
    </w:p>
    <w:p w14:paraId="4DC5B01D" w14:textId="77777777" w:rsidR="005D3073" w:rsidRPr="002E086E" w:rsidRDefault="00DB4C4E" w:rsidP="00FD0760">
      <w:pPr>
        <w:spacing w:after="0"/>
        <w:rPr>
          <w:rFonts w:ascii="Times New Roman" w:hAnsi="Times New Roman" w:cs="Times New Roman"/>
          <w:color w:val="000000" w:themeColor="text1"/>
        </w:rPr>
      </w:pPr>
      <w:r>
        <w:rPr>
          <w:rFonts w:ascii="Times New Roman" w:hAnsi="Times New Roman" w:cs="Times New Roman"/>
          <w:color w:val="000000" w:themeColor="text1"/>
          <w:vertAlign w:val="superscript"/>
        </w:rPr>
        <w:t>1</w:t>
      </w:r>
      <w:r w:rsidR="00C00BA1">
        <w:rPr>
          <w:rFonts w:ascii="Times New Roman" w:hAnsi="Times New Roman" w:cs="Times New Roman"/>
          <w:color w:val="000000" w:themeColor="text1"/>
        </w:rPr>
        <w:t>Program Studi Kesehatan Lingkungan, Fakultas Kesehatan Masyarakat, Universitas Sriwijaya</w:t>
      </w:r>
    </w:p>
    <w:p w14:paraId="34023901" w14:textId="77777777" w:rsidR="006A1C20" w:rsidRPr="001A2432" w:rsidRDefault="005D3073" w:rsidP="001A2432">
      <w:pPr>
        <w:spacing w:after="0"/>
        <w:rPr>
          <w:rFonts w:ascii="Times New Roman" w:hAnsi="Times New Roman" w:cs="Times New Roman"/>
          <w:sz w:val="20"/>
          <w:szCs w:val="24"/>
        </w:rPr>
      </w:pPr>
      <w:r>
        <w:rPr>
          <w:rFonts w:ascii="Times New Roman" w:hAnsi="Times New Roman" w:cs="Times New Roman"/>
          <w:b/>
          <w:bCs/>
        </w:rPr>
        <w:t xml:space="preserve"> </w:t>
      </w:r>
    </w:p>
    <w:tbl>
      <w:tblPr>
        <w:tblStyle w:val="TableGrid"/>
        <w:tblW w:w="10206" w:type="dxa"/>
        <w:tblBorders>
          <w:left w:val="none" w:sz="0" w:space="0" w:color="auto"/>
          <w:right w:val="none" w:sz="0" w:space="0" w:color="auto"/>
        </w:tblBorders>
        <w:tblLayout w:type="fixed"/>
        <w:tblLook w:val="04A0" w:firstRow="1" w:lastRow="0" w:firstColumn="1" w:lastColumn="0" w:noHBand="0" w:noVBand="1"/>
      </w:tblPr>
      <w:tblGrid>
        <w:gridCol w:w="2802"/>
        <w:gridCol w:w="283"/>
        <w:gridCol w:w="7121"/>
      </w:tblGrid>
      <w:tr w:rsidR="00951746" w:rsidRPr="00951746" w14:paraId="3FA51083" w14:textId="77777777" w:rsidTr="00B34CAD">
        <w:tc>
          <w:tcPr>
            <w:tcW w:w="2802" w:type="dxa"/>
            <w:tcBorders>
              <w:top w:val="nil"/>
              <w:bottom w:val="single" w:sz="4" w:space="0" w:color="auto"/>
              <w:right w:val="nil"/>
            </w:tcBorders>
          </w:tcPr>
          <w:p w14:paraId="5451A77D" w14:textId="77777777" w:rsidR="00951746" w:rsidRPr="00951746" w:rsidRDefault="00951746" w:rsidP="00F7169B">
            <w:pPr>
              <w:spacing w:line="276" w:lineRule="auto"/>
              <w:rPr>
                <w:rFonts w:ascii="Times New Roman" w:hAnsi="Times New Roman" w:cs="Times New Roman"/>
                <w:b/>
                <w:szCs w:val="24"/>
              </w:rPr>
            </w:pPr>
            <w:r w:rsidRPr="00951746">
              <w:rPr>
                <w:rFonts w:ascii="Times New Roman" w:hAnsi="Times New Roman" w:cs="Times New Roman"/>
                <w:b/>
                <w:szCs w:val="24"/>
              </w:rPr>
              <w:t>Info Artikel</w:t>
            </w:r>
          </w:p>
        </w:tc>
        <w:tc>
          <w:tcPr>
            <w:tcW w:w="283" w:type="dxa"/>
            <w:tcBorders>
              <w:top w:val="nil"/>
              <w:left w:val="nil"/>
              <w:bottom w:val="nil"/>
              <w:right w:val="nil"/>
            </w:tcBorders>
          </w:tcPr>
          <w:p w14:paraId="5B93553A" w14:textId="77777777" w:rsidR="00951746" w:rsidRPr="00951746" w:rsidRDefault="00951746" w:rsidP="00F7169B">
            <w:pPr>
              <w:spacing w:line="276" w:lineRule="auto"/>
              <w:rPr>
                <w:rFonts w:ascii="Times New Roman" w:hAnsi="Times New Roman" w:cs="Times New Roman"/>
                <w:b/>
                <w:szCs w:val="24"/>
              </w:rPr>
            </w:pPr>
          </w:p>
        </w:tc>
        <w:tc>
          <w:tcPr>
            <w:tcW w:w="7121" w:type="dxa"/>
            <w:tcBorders>
              <w:top w:val="nil"/>
              <w:left w:val="nil"/>
              <w:bottom w:val="single" w:sz="4" w:space="0" w:color="auto"/>
            </w:tcBorders>
          </w:tcPr>
          <w:p w14:paraId="3E3984B6" w14:textId="77777777" w:rsidR="00951746" w:rsidRPr="00951746" w:rsidRDefault="00951746" w:rsidP="00F7169B">
            <w:pPr>
              <w:spacing w:line="276" w:lineRule="auto"/>
              <w:rPr>
                <w:rFonts w:ascii="Times New Roman" w:hAnsi="Times New Roman" w:cs="Times New Roman"/>
                <w:b/>
                <w:szCs w:val="24"/>
              </w:rPr>
            </w:pPr>
            <w:r w:rsidRPr="00951746">
              <w:rPr>
                <w:rFonts w:ascii="Times New Roman" w:hAnsi="Times New Roman" w:cs="Times New Roman"/>
                <w:b/>
                <w:szCs w:val="24"/>
              </w:rPr>
              <w:t>Abstrak</w:t>
            </w:r>
          </w:p>
        </w:tc>
      </w:tr>
      <w:tr w:rsidR="00B34CAD" w14:paraId="7FB78410" w14:textId="77777777" w:rsidTr="00B34CAD">
        <w:trPr>
          <w:trHeight w:val="1138"/>
        </w:trPr>
        <w:tc>
          <w:tcPr>
            <w:tcW w:w="2802" w:type="dxa"/>
            <w:tcBorders>
              <w:top w:val="single" w:sz="4" w:space="0" w:color="auto"/>
              <w:bottom w:val="nil"/>
              <w:right w:val="nil"/>
            </w:tcBorders>
          </w:tcPr>
          <w:p w14:paraId="3A7735A0" w14:textId="1B38C540" w:rsidR="00B34CAD" w:rsidRPr="00492F02" w:rsidRDefault="00B34CAD" w:rsidP="00F7169B">
            <w:pPr>
              <w:spacing w:line="276" w:lineRule="auto"/>
              <w:rPr>
                <w:rFonts w:ascii="Times New Roman" w:hAnsi="Times New Roman" w:cs="Times New Roman"/>
                <w:sz w:val="20"/>
                <w:szCs w:val="24"/>
                <w:lang w:val="en-US"/>
              </w:rPr>
            </w:pPr>
            <w:r w:rsidRPr="00951746">
              <w:rPr>
                <w:rFonts w:ascii="Times New Roman" w:hAnsi="Times New Roman" w:cs="Times New Roman"/>
                <w:sz w:val="20"/>
                <w:szCs w:val="24"/>
              </w:rPr>
              <w:t>Diterima</w:t>
            </w:r>
            <w:r w:rsidR="00717E80">
              <w:rPr>
                <w:rFonts w:ascii="Times New Roman" w:hAnsi="Times New Roman" w:cs="Times New Roman"/>
                <w:sz w:val="20"/>
                <w:szCs w:val="24"/>
              </w:rPr>
              <w:t xml:space="preserve"> </w:t>
            </w:r>
            <w:r w:rsidR="004407A6">
              <w:rPr>
                <w:rFonts w:ascii="Times New Roman" w:hAnsi="Times New Roman" w:cs="Times New Roman"/>
                <w:sz w:val="20"/>
                <w:szCs w:val="24"/>
                <w:lang w:val="en-US"/>
              </w:rPr>
              <w:t>24-03-2022</w:t>
            </w:r>
          </w:p>
          <w:p w14:paraId="0A511245" w14:textId="67341BDE" w:rsidR="00B34CAD" w:rsidRPr="00717E80" w:rsidRDefault="00B34CAD" w:rsidP="00F7169B">
            <w:pPr>
              <w:spacing w:line="276" w:lineRule="auto"/>
              <w:rPr>
                <w:rFonts w:ascii="Times New Roman" w:hAnsi="Times New Roman" w:cs="Times New Roman"/>
                <w:sz w:val="20"/>
                <w:szCs w:val="24"/>
                <w:lang w:val="en-US"/>
              </w:rPr>
            </w:pPr>
            <w:r w:rsidRPr="00951746">
              <w:rPr>
                <w:rFonts w:ascii="Times New Roman" w:hAnsi="Times New Roman" w:cs="Times New Roman"/>
                <w:sz w:val="20"/>
                <w:szCs w:val="24"/>
              </w:rPr>
              <w:t>Disetujui</w:t>
            </w:r>
            <w:r w:rsidR="00717E80">
              <w:rPr>
                <w:rFonts w:ascii="Times New Roman" w:hAnsi="Times New Roman" w:cs="Times New Roman"/>
                <w:sz w:val="20"/>
                <w:szCs w:val="24"/>
              </w:rPr>
              <w:t xml:space="preserve"> </w:t>
            </w:r>
            <w:r w:rsidR="004407A6">
              <w:rPr>
                <w:rFonts w:ascii="Times New Roman" w:hAnsi="Times New Roman" w:cs="Times New Roman"/>
                <w:sz w:val="20"/>
                <w:szCs w:val="24"/>
                <w:lang w:val="en-US"/>
              </w:rPr>
              <w:t>20-09-2022</w:t>
            </w:r>
          </w:p>
          <w:p w14:paraId="63369E0E" w14:textId="5BAB4817" w:rsidR="00B34CAD" w:rsidRPr="00951746" w:rsidRDefault="00B34CAD" w:rsidP="004057DC">
            <w:pPr>
              <w:spacing w:line="276" w:lineRule="auto"/>
              <w:rPr>
                <w:rFonts w:ascii="Times New Roman" w:hAnsi="Times New Roman" w:cs="Times New Roman"/>
                <w:sz w:val="20"/>
                <w:szCs w:val="24"/>
              </w:rPr>
            </w:pPr>
            <w:r w:rsidRPr="00951746">
              <w:rPr>
                <w:rFonts w:ascii="Times New Roman" w:hAnsi="Times New Roman" w:cs="Times New Roman"/>
                <w:sz w:val="20"/>
                <w:szCs w:val="24"/>
              </w:rPr>
              <w:t>Diterbitkan</w:t>
            </w:r>
            <w:r w:rsidR="00717E80">
              <w:rPr>
                <w:rFonts w:ascii="Times New Roman" w:hAnsi="Times New Roman" w:cs="Times New Roman"/>
                <w:sz w:val="20"/>
                <w:szCs w:val="24"/>
              </w:rPr>
              <w:t xml:space="preserve"> </w:t>
            </w:r>
            <w:r w:rsidR="004407A6">
              <w:rPr>
                <w:rFonts w:ascii="Times New Roman" w:hAnsi="Times New Roman" w:cs="Times New Roman"/>
                <w:sz w:val="20"/>
                <w:szCs w:val="24"/>
                <w:lang w:val="en-US"/>
              </w:rPr>
              <w:t>30-09-2022</w:t>
            </w:r>
          </w:p>
        </w:tc>
        <w:tc>
          <w:tcPr>
            <w:tcW w:w="283" w:type="dxa"/>
            <w:tcBorders>
              <w:top w:val="nil"/>
              <w:left w:val="nil"/>
              <w:bottom w:val="nil"/>
              <w:right w:val="nil"/>
            </w:tcBorders>
          </w:tcPr>
          <w:p w14:paraId="415A79BE" w14:textId="77777777" w:rsidR="00B34CAD" w:rsidRPr="00951746" w:rsidRDefault="00B34CAD" w:rsidP="00F7169B">
            <w:pPr>
              <w:spacing w:line="276" w:lineRule="auto"/>
              <w:rPr>
                <w:rFonts w:ascii="Times New Roman" w:hAnsi="Times New Roman" w:cs="Times New Roman"/>
                <w:sz w:val="20"/>
                <w:szCs w:val="24"/>
              </w:rPr>
            </w:pPr>
          </w:p>
        </w:tc>
        <w:tc>
          <w:tcPr>
            <w:tcW w:w="7121" w:type="dxa"/>
            <w:vMerge w:val="restart"/>
            <w:tcBorders>
              <w:top w:val="single" w:sz="4" w:space="0" w:color="auto"/>
              <w:left w:val="nil"/>
              <w:bottom w:val="nil"/>
              <w:right w:val="nil"/>
            </w:tcBorders>
          </w:tcPr>
          <w:p w14:paraId="46FD5520" w14:textId="77777777" w:rsidR="00073978" w:rsidRPr="00DB4C4E" w:rsidRDefault="00073978" w:rsidP="005A3044">
            <w:pPr>
              <w:jc w:val="both"/>
              <w:rPr>
                <w:rFonts w:ascii="Times New Roman" w:hAnsi="Times New Roman" w:cs="Times New Roman"/>
                <w:color w:val="000000" w:themeColor="text1"/>
                <w:sz w:val="20"/>
                <w:szCs w:val="20"/>
              </w:rPr>
            </w:pPr>
            <w:proofErr w:type="spellStart"/>
            <w:r w:rsidRPr="00073978">
              <w:rPr>
                <w:rFonts w:ascii="Times New Roman" w:hAnsi="Times New Roman" w:cs="Times New Roman"/>
                <w:b/>
                <w:color w:val="000000" w:themeColor="text1"/>
                <w:sz w:val="20"/>
                <w:szCs w:val="20"/>
                <w:lang w:val="en-US"/>
              </w:rPr>
              <w:t>Latar</w:t>
            </w:r>
            <w:proofErr w:type="spellEnd"/>
            <w:r w:rsidRPr="00073978">
              <w:rPr>
                <w:rFonts w:ascii="Times New Roman" w:hAnsi="Times New Roman" w:cs="Times New Roman"/>
                <w:b/>
                <w:color w:val="000000" w:themeColor="text1"/>
                <w:sz w:val="20"/>
                <w:szCs w:val="20"/>
                <w:lang w:val="en-US"/>
              </w:rPr>
              <w:t xml:space="preserve"> </w:t>
            </w:r>
            <w:proofErr w:type="spellStart"/>
            <w:r w:rsidRPr="00073978">
              <w:rPr>
                <w:rFonts w:ascii="Times New Roman" w:hAnsi="Times New Roman" w:cs="Times New Roman"/>
                <w:b/>
                <w:color w:val="000000" w:themeColor="text1"/>
                <w:sz w:val="20"/>
                <w:szCs w:val="20"/>
                <w:lang w:val="en-US"/>
              </w:rPr>
              <w:t>Belakang</w:t>
            </w:r>
            <w:proofErr w:type="spellEnd"/>
            <w:r w:rsidRPr="00073978">
              <w:rPr>
                <w:rFonts w:ascii="Times New Roman" w:hAnsi="Times New Roman" w:cs="Times New Roman"/>
                <w:b/>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Arang</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merupakan</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bahan</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pembakaran</w:t>
            </w:r>
            <w:proofErr w:type="spellEnd"/>
            <w:r w:rsidR="00807F94" w:rsidRPr="00807F94">
              <w:rPr>
                <w:rFonts w:ascii="Times New Roman" w:hAnsi="Times New Roman" w:cs="Times New Roman"/>
                <w:color w:val="000000" w:themeColor="text1"/>
                <w:sz w:val="20"/>
                <w:szCs w:val="20"/>
                <w:lang w:val="en-US"/>
              </w:rPr>
              <w:t xml:space="preserve"> yang </w:t>
            </w:r>
            <w:proofErr w:type="spellStart"/>
            <w:r w:rsidR="00807F94" w:rsidRPr="00807F94">
              <w:rPr>
                <w:rFonts w:ascii="Times New Roman" w:hAnsi="Times New Roman" w:cs="Times New Roman"/>
                <w:color w:val="000000" w:themeColor="text1"/>
                <w:sz w:val="20"/>
                <w:szCs w:val="20"/>
                <w:lang w:val="en-US"/>
              </w:rPr>
              <w:t>terdiri</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dari</w:t>
            </w:r>
            <w:proofErr w:type="spellEnd"/>
            <w:r w:rsidR="00807F94" w:rsidRPr="00807F94">
              <w:rPr>
                <w:rFonts w:ascii="Times New Roman" w:hAnsi="Times New Roman" w:cs="Times New Roman"/>
                <w:color w:val="000000" w:themeColor="text1"/>
                <w:sz w:val="20"/>
                <w:szCs w:val="20"/>
                <w:lang w:val="en-US"/>
              </w:rPr>
              <w:t xml:space="preserve"> 85%-95% </w:t>
            </w:r>
            <w:r w:rsidR="00807F94">
              <w:rPr>
                <w:rFonts w:ascii="Times New Roman" w:hAnsi="Times New Roman" w:cs="Times New Roman"/>
                <w:color w:val="000000" w:themeColor="text1"/>
                <w:sz w:val="20"/>
                <w:szCs w:val="20"/>
              </w:rPr>
              <w:t xml:space="preserve">bahan </w:t>
            </w:r>
            <w:proofErr w:type="spellStart"/>
            <w:r w:rsidR="00807F94" w:rsidRPr="00807F94">
              <w:rPr>
                <w:rFonts w:ascii="Times New Roman" w:hAnsi="Times New Roman" w:cs="Times New Roman"/>
                <w:color w:val="000000" w:themeColor="text1"/>
                <w:sz w:val="20"/>
                <w:szCs w:val="20"/>
                <w:lang w:val="en-US"/>
              </w:rPr>
              <w:t>karbon</w:t>
            </w:r>
            <w:proofErr w:type="spellEnd"/>
            <w:r w:rsidR="00807F94" w:rsidRPr="00807F94">
              <w:rPr>
                <w:rFonts w:ascii="Times New Roman" w:hAnsi="Times New Roman" w:cs="Times New Roman"/>
                <w:color w:val="000000" w:themeColor="text1"/>
                <w:sz w:val="20"/>
                <w:szCs w:val="20"/>
                <w:lang w:val="en-US"/>
              </w:rPr>
              <w:t xml:space="preserve">. </w:t>
            </w:r>
            <w:r w:rsidR="00807F94">
              <w:rPr>
                <w:rFonts w:ascii="Times New Roman" w:hAnsi="Times New Roman" w:cs="Times New Roman"/>
                <w:color w:val="000000" w:themeColor="text1"/>
                <w:sz w:val="20"/>
                <w:szCs w:val="20"/>
              </w:rPr>
              <w:t xml:space="preserve">Proses </w:t>
            </w:r>
            <w:proofErr w:type="spellStart"/>
            <w:r w:rsidR="00807F94">
              <w:rPr>
                <w:rFonts w:ascii="Times New Roman" w:hAnsi="Times New Roman" w:cs="Times New Roman"/>
                <w:color w:val="000000" w:themeColor="text1"/>
                <w:sz w:val="20"/>
                <w:szCs w:val="20"/>
                <w:lang w:val="en-US"/>
              </w:rPr>
              <w:t>pembakaran</w:t>
            </w:r>
            <w:proofErr w:type="spellEnd"/>
            <w:r w:rsidR="00807F94">
              <w:rPr>
                <w:rFonts w:ascii="Times New Roman" w:hAnsi="Times New Roman" w:cs="Times New Roman"/>
                <w:color w:val="000000" w:themeColor="text1"/>
                <w:sz w:val="20"/>
                <w:szCs w:val="20"/>
                <w:lang w:val="en-US"/>
              </w:rPr>
              <w:t xml:space="preserve"> </w:t>
            </w:r>
            <w:proofErr w:type="spellStart"/>
            <w:r w:rsidR="00807F94">
              <w:rPr>
                <w:rFonts w:ascii="Times New Roman" w:hAnsi="Times New Roman" w:cs="Times New Roman"/>
                <w:color w:val="000000" w:themeColor="text1"/>
                <w:sz w:val="20"/>
                <w:szCs w:val="20"/>
                <w:lang w:val="en-US"/>
              </w:rPr>
              <w:t>arang</w:t>
            </w:r>
            <w:proofErr w:type="spellEnd"/>
            <w:r w:rsidR="00807F94">
              <w:rPr>
                <w:rFonts w:ascii="Times New Roman" w:hAnsi="Times New Roman" w:cs="Times New Roman"/>
                <w:color w:val="000000" w:themeColor="text1"/>
                <w:sz w:val="20"/>
                <w:szCs w:val="20"/>
                <w:lang w:val="en-US"/>
              </w:rPr>
              <w:t xml:space="preserve"> meng</w:t>
            </w:r>
            <w:r w:rsidR="00807F94">
              <w:rPr>
                <w:rFonts w:ascii="Times New Roman" w:hAnsi="Times New Roman" w:cs="Times New Roman"/>
                <w:color w:val="000000" w:themeColor="text1"/>
                <w:sz w:val="20"/>
                <w:szCs w:val="20"/>
              </w:rPr>
              <w:t>hasilkan</w:t>
            </w:r>
            <w:r w:rsidR="00807F94">
              <w:rPr>
                <w:rFonts w:ascii="Times New Roman" w:hAnsi="Times New Roman" w:cs="Times New Roman"/>
                <w:color w:val="000000" w:themeColor="text1"/>
                <w:sz w:val="20"/>
                <w:szCs w:val="20"/>
                <w:lang w:val="en-US"/>
              </w:rPr>
              <w:t xml:space="preserve"> </w:t>
            </w:r>
            <w:proofErr w:type="spellStart"/>
            <w:r w:rsidR="00807F94">
              <w:rPr>
                <w:rFonts w:ascii="Times New Roman" w:hAnsi="Times New Roman" w:cs="Times New Roman"/>
                <w:color w:val="000000" w:themeColor="text1"/>
                <w:sz w:val="20"/>
                <w:szCs w:val="20"/>
                <w:lang w:val="en-US"/>
              </w:rPr>
              <w:t>polutan</w:t>
            </w:r>
            <w:proofErr w:type="spellEnd"/>
            <w:r w:rsidR="00807F94">
              <w:rPr>
                <w:rFonts w:ascii="Times New Roman" w:hAnsi="Times New Roman" w:cs="Times New Roman"/>
                <w:color w:val="000000" w:themeColor="text1"/>
                <w:sz w:val="20"/>
                <w:szCs w:val="20"/>
              </w:rPr>
              <w:t xml:space="preserve"> berupa</w:t>
            </w:r>
            <w:r w:rsidR="00807F94">
              <w:rPr>
                <w:rFonts w:ascii="Times New Roman" w:hAnsi="Times New Roman" w:cs="Times New Roman"/>
                <w:color w:val="000000" w:themeColor="text1"/>
                <w:sz w:val="20"/>
                <w:szCs w:val="20"/>
                <w:lang w:val="en-US"/>
              </w:rPr>
              <w:t xml:space="preserve"> gas </w:t>
            </w:r>
            <w:proofErr w:type="spellStart"/>
            <w:r w:rsidR="00807F94">
              <w:rPr>
                <w:rFonts w:ascii="Times New Roman" w:hAnsi="Times New Roman" w:cs="Times New Roman"/>
                <w:color w:val="000000" w:themeColor="text1"/>
                <w:sz w:val="20"/>
                <w:szCs w:val="20"/>
                <w:lang w:val="en-US"/>
              </w:rPr>
              <w:t>karbon</w:t>
            </w:r>
            <w:proofErr w:type="spellEnd"/>
            <w:r w:rsidR="00807F94">
              <w:rPr>
                <w:rFonts w:ascii="Times New Roman" w:hAnsi="Times New Roman" w:cs="Times New Roman"/>
                <w:color w:val="000000" w:themeColor="text1"/>
                <w:sz w:val="20"/>
                <w:szCs w:val="20"/>
                <w:lang w:val="en-US"/>
              </w:rPr>
              <w:t xml:space="preserve"> </w:t>
            </w:r>
            <w:proofErr w:type="spellStart"/>
            <w:r w:rsidR="00807F94">
              <w:rPr>
                <w:rFonts w:ascii="Times New Roman" w:hAnsi="Times New Roman" w:cs="Times New Roman"/>
                <w:color w:val="000000" w:themeColor="text1"/>
                <w:sz w:val="20"/>
                <w:szCs w:val="20"/>
                <w:lang w:val="en-US"/>
              </w:rPr>
              <w:t>monoksida</w:t>
            </w:r>
            <w:proofErr w:type="spellEnd"/>
            <w:r w:rsidR="00807F94">
              <w:rPr>
                <w:rFonts w:ascii="Times New Roman" w:hAnsi="Times New Roman" w:cs="Times New Roman"/>
                <w:color w:val="000000" w:themeColor="text1"/>
                <w:sz w:val="20"/>
                <w:szCs w:val="20"/>
                <w:lang w:val="en-US"/>
              </w:rPr>
              <w:t xml:space="preserve">. </w:t>
            </w:r>
            <w:r w:rsidR="00807F94">
              <w:rPr>
                <w:rFonts w:ascii="Times New Roman" w:hAnsi="Times New Roman" w:cs="Times New Roman"/>
                <w:color w:val="000000" w:themeColor="text1"/>
                <w:sz w:val="20"/>
                <w:szCs w:val="20"/>
              </w:rPr>
              <w:t>Gas k</w:t>
            </w:r>
            <w:proofErr w:type="spellStart"/>
            <w:r w:rsidR="00807F94" w:rsidRPr="00807F94">
              <w:rPr>
                <w:rFonts w:ascii="Times New Roman" w:hAnsi="Times New Roman" w:cs="Times New Roman"/>
                <w:color w:val="000000" w:themeColor="text1"/>
                <w:sz w:val="20"/>
                <w:szCs w:val="20"/>
                <w:lang w:val="en-US"/>
              </w:rPr>
              <w:t>arbon</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monoksi</w:t>
            </w:r>
            <w:r w:rsidR="00807F94">
              <w:rPr>
                <w:rFonts w:ascii="Times New Roman" w:hAnsi="Times New Roman" w:cs="Times New Roman"/>
                <w:color w:val="000000" w:themeColor="text1"/>
                <w:sz w:val="20"/>
                <w:szCs w:val="20"/>
                <w:lang w:val="en-US"/>
              </w:rPr>
              <w:t>da</w:t>
            </w:r>
            <w:proofErr w:type="spellEnd"/>
            <w:r w:rsidR="00807F94">
              <w:rPr>
                <w:rFonts w:ascii="Times New Roman" w:hAnsi="Times New Roman" w:cs="Times New Roman"/>
                <w:color w:val="000000" w:themeColor="text1"/>
                <w:sz w:val="20"/>
                <w:szCs w:val="20"/>
              </w:rPr>
              <w:t xml:space="preserve"> merupakan gas toksik yang</w:t>
            </w:r>
            <w:r w:rsidR="00807F94" w:rsidRPr="00807F94">
              <w:rPr>
                <w:rFonts w:ascii="Times New Roman" w:hAnsi="Times New Roman" w:cs="Times New Roman"/>
                <w:color w:val="000000" w:themeColor="text1"/>
                <w:sz w:val="20"/>
                <w:szCs w:val="20"/>
                <w:lang w:val="en-US"/>
              </w:rPr>
              <w:t xml:space="preserve"> </w:t>
            </w:r>
            <w:r w:rsidR="00807F94">
              <w:rPr>
                <w:rFonts w:ascii="Times New Roman" w:hAnsi="Times New Roman" w:cs="Times New Roman"/>
                <w:color w:val="000000" w:themeColor="text1"/>
                <w:sz w:val="20"/>
                <w:szCs w:val="20"/>
              </w:rPr>
              <w:t xml:space="preserve">menjadi salah satu faktor penyebab terjadinya </w:t>
            </w:r>
            <w:proofErr w:type="spellStart"/>
            <w:r w:rsidR="00807F94" w:rsidRPr="00807F94">
              <w:rPr>
                <w:rFonts w:ascii="Times New Roman" w:hAnsi="Times New Roman" w:cs="Times New Roman"/>
                <w:color w:val="000000" w:themeColor="text1"/>
                <w:sz w:val="20"/>
                <w:szCs w:val="20"/>
                <w:lang w:val="en-US"/>
              </w:rPr>
              <w:t>keluhan</w:t>
            </w:r>
            <w:proofErr w:type="spellEnd"/>
            <w:r w:rsidR="00807F94" w:rsidRPr="00807F94">
              <w:rPr>
                <w:rFonts w:ascii="Times New Roman" w:hAnsi="Times New Roman" w:cs="Times New Roman"/>
                <w:color w:val="000000" w:themeColor="text1"/>
                <w:sz w:val="20"/>
                <w:szCs w:val="20"/>
                <w:lang w:val="en-US"/>
              </w:rPr>
              <w:t xml:space="preserve"> </w:t>
            </w:r>
            <w:proofErr w:type="spellStart"/>
            <w:r w:rsidR="00807F94" w:rsidRPr="00807F94">
              <w:rPr>
                <w:rFonts w:ascii="Times New Roman" w:hAnsi="Times New Roman" w:cs="Times New Roman"/>
                <w:color w:val="000000" w:themeColor="text1"/>
                <w:sz w:val="20"/>
                <w:szCs w:val="20"/>
                <w:lang w:val="en-US"/>
              </w:rPr>
              <w:t>subyektif</w:t>
            </w:r>
            <w:proofErr w:type="spellEnd"/>
            <w:r w:rsidR="00807F94" w:rsidRPr="00807F94">
              <w:rPr>
                <w:rFonts w:ascii="Times New Roman" w:hAnsi="Times New Roman" w:cs="Times New Roman"/>
                <w:color w:val="000000" w:themeColor="text1"/>
                <w:sz w:val="20"/>
                <w:szCs w:val="20"/>
                <w:lang w:val="en-US"/>
              </w:rPr>
              <w:t xml:space="preserve"> </w:t>
            </w:r>
            <w:r w:rsidR="00807F94">
              <w:rPr>
                <w:rFonts w:ascii="Times New Roman" w:hAnsi="Times New Roman" w:cs="Times New Roman"/>
                <w:color w:val="000000" w:themeColor="text1"/>
                <w:sz w:val="20"/>
                <w:szCs w:val="20"/>
              </w:rPr>
              <w:t xml:space="preserve">gangguan </w:t>
            </w:r>
            <w:proofErr w:type="spellStart"/>
            <w:r w:rsidR="00807F94" w:rsidRPr="00807F94">
              <w:rPr>
                <w:rFonts w:ascii="Times New Roman" w:hAnsi="Times New Roman" w:cs="Times New Roman"/>
                <w:color w:val="000000" w:themeColor="text1"/>
                <w:sz w:val="20"/>
                <w:szCs w:val="20"/>
                <w:lang w:val="en-US"/>
              </w:rPr>
              <w:t>pernafasan</w:t>
            </w:r>
            <w:proofErr w:type="spellEnd"/>
            <w:r w:rsidR="00807F94" w:rsidRPr="00807F94">
              <w:rPr>
                <w:rFonts w:ascii="Times New Roman" w:hAnsi="Times New Roman" w:cs="Times New Roman"/>
                <w:color w:val="000000" w:themeColor="text1"/>
                <w:sz w:val="20"/>
                <w:szCs w:val="20"/>
                <w:lang w:val="en-US"/>
              </w:rPr>
              <w:t xml:space="preserve"> pada</w:t>
            </w:r>
            <w:r w:rsidR="00807F94">
              <w:rPr>
                <w:rFonts w:ascii="Times New Roman" w:hAnsi="Times New Roman" w:cs="Times New Roman"/>
                <w:color w:val="000000" w:themeColor="text1"/>
                <w:sz w:val="20"/>
                <w:szCs w:val="20"/>
                <w:lang w:val="en-US"/>
              </w:rPr>
              <w:t xml:space="preserve"> </w:t>
            </w:r>
            <w:proofErr w:type="spellStart"/>
            <w:r w:rsidR="00807F94">
              <w:rPr>
                <w:rFonts w:ascii="Times New Roman" w:hAnsi="Times New Roman" w:cs="Times New Roman"/>
                <w:color w:val="000000" w:themeColor="text1"/>
                <w:sz w:val="20"/>
                <w:szCs w:val="20"/>
                <w:lang w:val="en-US"/>
              </w:rPr>
              <w:t>penjual</w:t>
            </w:r>
            <w:proofErr w:type="spellEnd"/>
            <w:r w:rsidR="00807F94">
              <w:rPr>
                <w:rFonts w:ascii="Times New Roman" w:hAnsi="Times New Roman" w:cs="Times New Roman"/>
                <w:color w:val="000000" w:themeColor="text1"/>
                <w:sz w:val="20"/>
                <w:szCs w:val="20"/>
                <w:lang w:val="en-US"/>
              </w:rPr>
              <w:t xml:space="preserve"> sat</w:t>
            </w:r>
            <w:r w:rsidR="00807F94">
              <w:rPr>
                <w:rFonts w:ascii="Times New Roman" w:hAnsi="Times New Roman" w:cs="Times New Roman"/>
                <w:color w:val="000000" w:themeColor="text1"/>
                <w:sz w:val="20"/>
                <w:szCs w:val="20"/>
              </w:rPr>
              <w:t xml:space="preserve">e. </w:t>
            </w:r>
            <w:proofErr w:type="spellStart"/>
            <w:r w:rsidRPr="00073978">
              <w:rPr>
                <w:rFonts w:ascii="Times New Roman" w:hAnsi="Times New Roman" w:cs="Times New Roman"/>
                <w:b/>
                <w:color w:val="000000" w:themeColor="text1"/>
                <w:sz w:val="20"/>
                <w:szCs w:val="20"/>
                <w:lang w:val="en-US"/>
              </w:rPr>
              <w:t>Tujuan</w:t>
            </w:r>
            <w:proofErr w:type="spellEnd"/>
            <w:r w:rsidRPr="00073978">
              <w:rPr>
                <w:rFonts w:ascii="Times New Roman" w:hAnsi="Times New Roman" w:cs="Times New Roman"/>
                <w:b/>
                <w:color w:val="000000" w:themeColor="text1"/>
                <w:sz w:val="20"/>
                <w:szCs w:val="20"/>
                <w:lang w:val="en-US"/>
              </w:rPr>
              <w:t>:</w:t>
            </w:r>
            <w:r w:rsidR="000C6401">
              <w:rPr>
                <w:rFonts w:ascii="Times New Roman" w:hAnsi="Times New Roman" w:cs="Times New Roman"/>
                <w:color w:val="000000" w:themeColor="text1"/>
                <w:sz w:val="20"/>
                <w:szCs w:val="20"/>
                <w:lang w:val="en-US"/>
              </w:rPr>
              <w:t xml:space="preserve"> </w:t>
            </w:r>
            <w:r w:rsidR="000C6401">
              <w:rPr>
                <w:rFonts w:ascii="Times New Roman" w:hAnsi="Times New Roman" w:cs="Times New Roman"/>
                <w:color w:val="000000" w:themeColor="text1"/>
                <w:sz w:val="20"/>
                <w:szCs w:val="20"/>
              </w:rPr>
              <w:t>Penelitian ini</w:t>
            </w:r>
            <w:r w:rsidR="005A3044">
              <w:rPr>
                <w:rFonts w:ascii="Times New Roman" w:hAnsi="Times New Roman" w:cs="Times New Roman"/>
                <w:color w:val="000000" w:themeColor="text1"/>
                <w:sz w:val="20"/>
                <w:szCs w:val="20"/>
              </w:rPr>
              <w:t xml:space="preserve"> bertujuan</w:t>
            </w:r>
            <w:r w:rsidR="000C6401">
              <w:rPr>
                <w:rFonts w:ascii="Times New Roman" w:hAnsi="Times New Roman" w:cs="Times New Roman"/>
                <w:color w:val="000000" w:themeColor="text1"/>
                <w:sz w:val="20"/>
                <w:szCs w:val="20"/>
              </w:rPr>
              <w:t xml:space="preserve"> </w:t>
            </w:r>
            <w:r w:rsidR="005A3044">
              <w:rPr>
                <w:rFonts w:ascii="Times New Roman" w:hAnsi="Times New Roman" w:cs="Times New Roman"/>
                <w:color w:val="000000" w:themeColor="text1"/>
                <w:sz w:val="20"/>
                <w:szCs w:val="20"/>
              </w:rPr>
              <w:t>untuk menganalisis faktor</w:t>
            </w:r>
            <w:r w:rsidR="000C6401">
              <w:rPr>
                <w:rFonts w:ascii="Times New Roman" w:hAnsi="Times New Roman" w:cs="Times New Roman"/>
                <w:color w:val="000000" w:themeColor="text1"/>
                <w:sz w:val="20"/>
                <w:szCs w:val="20"/>
              </w:rPr>
              <w:t xml:space="preserve"> </w:t>
            </w:r>
            <w:r w:rsidR="00807F94">
              <w:rPr>
                <w:rFonts w:ascii="Times New Roman" w:hAnsi="Times New Roman" w:cs="Times New Roman"/>
                <w:color w:val="000000" w:themeColor="text1"/>
                <w:sz w:val="20"/>
                <w:szCs w:val="20"/>
              </w:rPr>
              <w:t>yang mempengaruhi Keluhan subyektif pernafasan pada penjual sate di Kota Palembang</w:t>
            </w:r>
            <w:r>
              <w:rPr>
                <w:rFonts w:ascii="Times New Roman" w:hAnsi="Times New Roman" w:cs="Times New Roman"/>
                <w:color w:val="000000" w:themeColor="text1"/>
                <w:sz w:val="20"/>
                <w:szCs w:val="20"/>
                <w:lang w:val="en-US"/>
              </w:rPr>
              <w:t xml:space="preserve">. </w:t>
            </w:r>
            <w:proofErr w:type="spellStart"/>
            <w:r w:rsidRPr="00073978">
              <w:rPr>
                <w:rFonts w:ascii="Times New Roman" w:hAnsi="Times New Roman" w:cs="Times New Roman"/>
                <w:b/>
                <w:color w:val="000000" w:themeColor="text1"/>
                <w:sz w:val="20"/>
                <w:szCs w:val="20"/>
                <w:lang w:val="en-US"/>
              </w:rPr>
              <w:t>Metode</w:t>
            </w:r>
            <w:proofErr w:type="spellEnd"/>
            <w:r w:rsidRPr="00073978">
              <w:rPr>
                <w:rFonts w:ascii="Times New Roman" w:hAnsi="Times New Roman" w:cs="Times New Roman"/>
                <w:b/>
                <w:color w:val="000000" w:themeColor="text1"/>
                <w:sz w:val="20"/>
                <w:szCs w:val="20"/>
                <w:lang w:val="en-US"/>
              </w:rPr>
              <w:t>:</w:t>
            </w:r>
            <w:r w:rsidR="00C00BA1">
              <w:rPr>
                <w:rFonts w:ascii="Times New Roman" w:hAnsi="Times New Roman" w:cs="Times New Roman"/>
                <w:color w:val="000000" w:themeColor="text1"/>
                <w:sz w:val="20"/>
                <w:szCs w:val="20"/>
                <w:lang w:val="en-US"/>
              </w:rPr>
              <w:t xml:space="preserve"> </w:t>
            </w:r>
            <w:r w:rsidR="00C00BA1">
              <w:rPr>
                <w:rFonts w:ascii="Times New Roman" w:hAnsi="Times New Roman" w:cs="Times New Roman"/>
                <w:color w:val="000000" w:themeColor="text1"/>
                <w:sz w:val="20"/>
                <w:szCs w:val="20"/>
              </w:rPr>
              <w:t>Jenis penelitian ini adal</w:t>
            </w:r>
            <w:r w:rsidR="000C6401">
              <w:rPr>
                <w:rFonts w:ascii="Times New Roman" w:hAnsi="Times New Roman" w:cs="Times New Roman"/>
                <w:color w:val="000000" w:themeColor="text1"/>
                <w:sz w:val="20"/>
                <w:szCs w:val="20"/>
              </w:rPr>
              <w:t xml:space="preserve">ah kuantitatif observasional menggunakan pendekatan </w:t>
            </w:r>
            <w:r w:rsidR="000C6401" w:rsidRPr="005B26BB">
              <w:rPr>
                <w:rFonts w:ascii="Times New Roman" w:hAnsi="Times New Roman" w:cs="Times New Roman"/>
                <w:i/>
                <w:color w:val="000000" w:themeColor="text1"/>
                <w:sz w:val="20"/>
                <w:szCs w:val="20"/>
              </w:rPr>
              <w:t>cross sectional</w:t>
            </w:r>
            <w:r w:rsidR="000C6401">
              <w:rPr>
                <w:rFonts w:ascii="Times New Roman" w:hAnsi="Times New Roman" w:cs="Times New Roman"/>
                <w:color w:val="000000" w:themeColor="text1"/>
                <w:sz w:val="20"/>
                <w:szCs w:val="20"/>
              </w:rPr>
              <w:t xml:space="preserve"> yang dilaksanakan pada bulan September</w:t>
            </w:r>
            <w:r w:rsidR="005972DA">
              <w:rPr>
                <w:rFonts w:ascii="Times New Roman" w:hAnsi="Times New Roman" w:cs="Times New Roman"/>
                <w:color w:val="000000" w:themeColor="text1"/>
                <w:sz w:val="20"/>
                <w:szCs w:val="20"/>
              </w:rPr>
              <w:t>-Oktober</w:t>
            </w:r>
            <w:r w:rsidR="000C6401">
              <w:rPr>
                <w:rFonts w:ascii="Times New Roman" w:hAnsi="Times New Roman" w:cs="Times New Roman"/>
                <w:color w:val="000000" w:themeColor="text1"/>
                <w:sz w:val="20"/>
                <w:szCs w:val="20"/>
              </w:rPr>
              <w:t xml:space="preserve"> 2021 dengan 58 Responden penjual sate</w:t>
            </w:r>
            <w:r w:rsidR="002E086E">
              <w:rPr>
                <w:rFonts w:ascii="Times New Roman" w:hAnsi="Times New Roman" w:cs="Times New Roman"/>
                <w:color w:val="000000" w:themeColor="text1"/>
                <w:sz w:val="20"/>
                <w:szCs w:val="20"/>
              </w:rPr>
              <w:t>.</w:t>
            </w:r>
            <w:r w:rsidR="000C6401">
              <w:rPr>
                <w:rFonts w:ascii="Times New Roman" w:hAnsi="Times New Roman" w:cs="Times New Roman"/>
                <w:color w:val="000000" w:themeColor="text1"/>
                <w:sz w:val="20"/>
                <w:szCs w:val="20"/>
              </w:rPr>
              <w:t xml:space="preserve"> Variabel pada penelitian ini adalah Konsentrasi gas karbon monoksida, Indeks Massa Tubuh, Lama pajanan, Kebiasaan merokok, Penggunaan APD dan Keluhan Subyektif Pernafasan. Data primer diperoleh melalui pengukuran udara ambien dan kuesioner. Analisis dilak</w:t>
            </w:r>
            <w:r w:rsidR="00923898">
              <w:rPr>
                <w:rFonts w:ascii="Times New Roman" w:hAnsi="Times New Roman" w:cs="Times New Roman"/>
                <w:color w:val="000000" w:themeColor="text1"/>
                <w:sz w:val="20"/>
                <w:szCs w:val="20"/>
              </w:rPr>
              <w:t xml:space="preserve">ukan menggunakan uji </w:t>
            </w:r>
            <w:r w:rsidR="00923898">
              <w:rPr>
                <w:rFonts w:ascii="Times New Roman" w:hAnsi="Times New Roman" w:cs="Times New Roman"/>
                <w:i/>
                <w:color w:val="000000" w:themeColor="text1"/>
                <w:sz w:val="20"/>
                <w:szCs w:val="20"/>
              </w:rPr>
              <w:t>chi-square</w:t>
            </w:r>
            <w:r w:rsidR="00923898">
              <w:rPr>
                <w:rFonts w:ascii="Times New Roman" w:hAnsi="Times New Roman" w:cs="Times New Roman"/>
                <w:color w:val="000000" w:themeColor="text1"/>
                <w:sz w:val="20"/>
                <w:szCs w:val="20"/>
              </w:rPr>
              <w:t xml:space="preserve"> dan uji regresi logistik ganda model faktor risiko</w:t>
            </w:r>
            <w:r w:rsidR="002E086E">
              <w:rPr>
                <w:rFonts w:ascii="Times New Roman" w:hAnsi="Times New Roman" w:cs="Times New Roman"/>
                <w:color w:val="000000" w:themeColor="text1"/>
                <w:sz w:val="20"/>
                <w:szCs w:val="20"/>
              </w:rPr>
              <w:t xml:space="preserve">. </w:t>
            </w:r>
            <w:r w:rsidRPr="00073978">
              <w:rPr>
                <w:rFonts w:ascii="Times New Roman" w:hAnsi="Times New Roman" w:cs="Times New Roman"/>
                <w:b/>
                <w:color w:val="000000" w:themeColor="text1"/>
                <w:sz w:val="20"/>
                <w:szCs w:val="20"/>
                <w:lang w:val="en-US"/>
              </w:rPr>
              <w:t>Hasil:</w:t>
            </w:r>
            <w:r w:rsidR="000C6401">
              <w:rPr>
                <w:rFonts w:ascii="Times New Roman" w:hAnsi="Times New Roman" w:cs="Times New Roman"/>
                <w:color w:val="000000" w:themeColor="text1"/>
                <w:sz w:val="20"/>
                <w:szCs w:val="20"/>
                <w:lang w:val="en-US"/>
              </w:rPr>
              <w:t xml:space="preserve"> </w:t>
            </w:r>
            <w:r w:rsidR="000C6401" w:rsidRPr="000C6401">
              <w:rPr>
                <w:rFonts w:ascii="Times New Roman" w:hAnsi="Times New Roman" w:cs="Times New Roman"/>
                <w:color w:val="000000" w:themeColor="text1"/>
                <w:sz w:val="20"/>
                <w:szCs w:val="20"/>
                <w:lang w:val="en-US"/>
              </w:rPr>
              <w:t xml:space="preserve">Hasil </w:t>
            </w:r>
            <w:proofErr w:type="spellStart"/>
            <w:r w:rsidR="000C6401" w:rsidRPr="000C6401">
              <w:rPr>
                <w:rFonts w:ascii="Times New Roman" w:hAnsi="Times New Roman" w:cs="Times New Roman"/>
                <w:color w:val="000000" w:themeColor="text1"/>
                <w:sz w:val="20"/>
                <w:szCs w:val="20"/>
                <w:lang w:val="en-US"/>
              </w:rPr>
              <w:t>an</w:t>
            </w:r>
            <w:r w:rsidR="002E086E">
              <w:rPr>
                <w:rFonts w:ascii="Times New Roman" w:hAnsi="Times New Roman" w:cs="Times New Roman"/>
                <w:color w:val="000000" w:themeColor="text1"/>
                <w:sz w:val="20"/>
                <w:szCs w:val="20"/>
                <w:lang w:val="en-US"/>
              </w:rPr>
              <w:t>alisis</w:t>
            </w:r>
            <w:proofErr w:type="spellEnd"/>
            <w:r w:rsidR="0027122E">
              <w:rPr>
                <w:rFonts w:ascii="Times New Roman" w:hAnsi="Times New Roman" w:cs="Times New Roman"/>
                <w:color w:val="000000" w:themeColor="text1"/>
                <w:sz w:val="20"/>
                <w:szCs w:val="20"/>
                <w:lang w:val="en-US"/>
              </w:rPr>
              <w:t xml:space="preserve"> </w:t>
            </w:r>
            <w:proofErr w:type="spellStart"/>
            <w:r w:rsidR="002E086E">
              <w:rPr>
                <w:rFonts w:ascii="Times New Roman" w:hAnsi="Times New Roman" w:cs="Times New Roman"/>
                <w:color w:val="000000" w:themeColor="text1"/>
                <w:sz w:val="20"/>
                <w:szCs w:val="20"/>
                <w:lang w:val="en-US"/>
              </w:rPr>
              <w:t>didapatkan</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terdapat</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hubungan</w:t>
            </w:r>
            <w:proofErr w:type="spellEnd"/>
            <w:r w:rsidR="000C6401" w:rsidRPr="000C6401">
              <w:rPr>
                <w:rFonts w:ascii="Times New Roman" w:hAnsi="Times New Roman" w:cs="Times New Roman"/>
                <w:color w:val="000000" w:themeColor="text1"/>
                <w:sz w:val="20"/>
                <w:szCs w:val="20"/>
                <w:lang w:val="en-US"/>
              </w:rPr>
              <w:t xml:space="preserve"> yang </w:t>
            </w:r>
            <w:proofErr w:type="spellStart"/>
            <w:r w:rsidR="000C6401" w:rsidRPr="000C6401">
              <w:rPr>
                <w:rFonts w:ascii="Times New Roman" w:hAnsi="Times New Roman" w:cs="Times New Roman"/>
                <w:color w:val="000000" w:themeColor="text1"/>
                <w:sz w:val="20"/>
                <w:szCs w:val="20"/>
                <w:lang w:val="en-US"/>
              </w:rPr>
              <w:t>signifikan</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antara</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Konsentra</w:t>
            </w:r>
            <w:r w:rsidR="000C6401">
              <w:rPr>
                <w:rFonts w:ascii="Times New Roman" w:hAnsi="Times New Roman" w:cs="Times New Roman"/>
                <w:color w:val="000000" w:themeColor="text1"/>
                <w:sz w:val="20"/>
                <w:szCs w:val="20"/>
                <w:lang w:val="en-US"/>
              </w:rPr>
              <w:t>si</w:t>
            </w:r>
            <w:proofErr w:type="spellEnd"/>
            <w:r w:rsidR="000C6401">
              <w:rPr>
                <w:rFonts w:ascii="Times New Roman" w:hAnsi="Times New Roman" w:cs="Times New Roman"/>
                <w:color w:val="000000" w:themeColor="text1"/>
                <w:sz w:val="20"/>
                <w:szCs w:val="20"/>
                <w:lang w:val="en-US"/>
              </w:rPr>
              <w:t xml:space="preserve"> gas </w:t>
            </w:r>
            <w:proofErr w:type="spellStart"/>
            <w:r w:rsidR="000C6401">
              <w:rPr>
                <w:rFonts w:ascii="Times New Roman" w:hAnsi="Times New Roman" w:cs="Times New Roman"/>
                <w:color w:val="000000" w:themeColor="text1"/>
                <w:sz w:val="20"/>
                <w:szCs w:val="20"/>
                <w:lang w:val="en-US"/>
              </w:rPr>
              <w:t>karbon</w:t>
            </w:r>
            <w:proofErr w:type="spellEnd"/>
            <w:r w:rsidR="000C6401">
              <w:rPr>
                <w:rFonts w:ascii="Times New Roman" w:hAnsi="Times New Roman" w:cs="Times New Roman"/>
                <w:color w:val="000000" w:themeColor="text1"/>
                <w:sz w:val="20"/>
                <w:szCs w:val="20"/>
                <w:lang w:val="en-US"/>
              </w:rPr>
              <w:t xml:space="preserve"> </w:t>
            </w:r>
            <w:proofErr w:type="spellStart"/>
            <w:r w:rsidR="000C6401">
              <w:rPr>
                <w:rFonts w:ascii="Times New Roman" w:hAnsi="Times New Roman" w:cs="Times New Roman"/>
                <w:color w:val="000000" w:themeColor="text1"/>
                <w:sz w:val="20"/>
                <w:szCs w:val="20"/>
                <w:lang w:val="en-US"/>
              </w:rPr>
              <w:t>monoksida</w:t>
            </w:r>
            <w:proofErr w:type="spellEnd"/>
            <w:r w:rsidR="000C6401">
              <w:rPr>
                <w:rFonts w:ascii="Times New Roman" w:hAnsi="Times New Roman" w:cs="Times New Roman"/>
                <w:color w:val="000000" w:themeColor="text1"/>
                <w:sz w:val="20"/>
                <w:szCs w:val="20"/>
                <w:lang w:val="en-US"/>
              </w:rPr>
              <w:t xml:space="preserve"> (p=</w:t>
            </w:r>
            <w:r w:rsidR="000C6401" w:rsidRPr="000C6401">
              <w:rPr>
                <w:rFonts w:ascii="Times New Roman" w:hAnsi="Times New Roman" w:cs="Times New Roman"/>
                <w:color w:val="000000" w:themeColor="text1"/>
                <w:sz w:val="20"/>
                <w:szCs w:val="20"/>
                <w:lang w:val="en-US"/>
              </w:rPr>
              <w:t xml:space="preserve">0,002) dan </w:t>
            </w:r>
            <w:proofErr w:type="spellStart"/>
            <w:r w:rsidR="000C6401" w:rsidRPr="000C6401">
              <w:rPr>
                <w:rFonts w:ascii="Times New Roman" w:hAnsi="Times New Roman" w:cs="Times New Roman"/>
                <w:color w:val="000000" w:themeColor="text1"/>
                <w:sz w:val="20"/>
                <w:szCs w:val="20"/>
                <w:lang w:val="en-US"/>
              </w:rPr>
              <w:t>Kebiasaan</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me</w:t>
            </w:r>
            <w:r w:rsidR="000C6401">
              <w:rPr>
                <w:rFonts w:ascii="Times New Roman" w:hAnsi="Times New Roman" w:cs="Times New Roman"/>
                <w:color w:val="000000" w:themeColor="text1"/>
                <w:sz w:val="20"/>
                <w:szCs w:val="20"/>
                <w:lang w:val="en-US"/>
              </w:rPr>
              <w:t>rokok</w:t>
            </w:r>
            <w:proofErr w:type="spellEnd"/>
            <w:r w:rsidR="000C6401">
              <w:rPr>
                <w:rFonts w:ascii="Times New Roman" w:hAnsi="Times New Roman" w:cs="Times New Roman"/>
                <w:color w:val="000000" w:themeColor="text1"/>
                <w:sz w:val="20"/>
                <w:szCs w:val="20"/>
                <w:lang w:val="en-US"/>
              </w:rPr>
              <w:t xml:space="preserve"> (p=0,048) </w:t>
            </w:r>
            <w:proofErr w:type="spellStart"/>
            <w:r w:rsidR="000C6401">
              <w:rPr>
                <w:rFonts w:ascii="Times New Roman" w:hAnsi="Times New Roman" w:cs="Times New Roman"/>
                <w:color w:val="000000" w:themeColor="text1"/>
                <w:sz w:val="20"/>
                <w:szCs w:val="20"/>
                <w:lang w:val="en-US"/>
              </w:rPr>
              <w:t>dengan</w:t>
            </w:r>
            <w:proofErr w:type="spellEnd"/>
            <w:r w:rsidR="000C6401">
              <w:rPr>
                <w:rFonts w:ascii="Times New Roman" w:hAnsi="Times New Roman" w:cs="Times New Roman"/>
                <w:color w:val="000000" w:themeColor="text1"/>
                <w:sz w:val="20"/>
                <w:szCs w:val="20"/>
                <w:lang w:val="en-US"/>
              </w:rPr>
              <w:t xml:space="preserve"> </w:t>
            </w:r>
            <w:r w:rsidR="000C6401">
              <w:rPr>
                <w:rFonts w:ascii="Times New Roman" w:hAnsi="Times New Roman" w:cs="Times New Roman"/>
                <w:color w:val="000000" w:themeColor="text1"/>
                <w:sz w:val="20"/>
                <w:szCs w:val="20"/>
              </w:rPr>
              <w:t>K</w:t>
            </w:r>
            <w:proofErr w:type="spellStart"/>
            <w:r w:rsidR="000C6401" w:rsidRPr="000C6401">
              <w:rPr>
                <w:rFonts w:ascii="Times New Roman" w:hAnsi="Times New Roman" w:cs="Times New Roman"/>
                <w:color w:val="000000" w:themeColor="text1"/>
                <w:sz w:val="20"/>
                <w:szCs w:val="20"/>
                <w:lang w:val="en-US"/>
              </w:rPr>
              <w:t>eluhan</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suby</w:t>
            </w:r>
            <w:r w:rsidR="00923898">
              <w:rPr>
                <w:rFonts w:ascii="Times New Roman" w:hAnsi="Times New Roman" w:cs="Times New Roman"/>
                <w:color w:val="000000" w:themeColor="text1"/>
                <w:sz w:val="20"/>
                <w:szCs w:val="20"/>
                <w:lang w:val="en-US"/>
              </w:rPr>
              <w:t>ektif</w:t>
            </w:r>
            <w:proofErr w:type="spellEnd"/>
            <w:r w:rsidR="00923898">
              <w:rPr>
                <w:rFonts w:ascii="Times New Roman" w:hAnsi="Times New Roman" w:cs="Times New Roman"/>
                <w:color w:val="000000" w:themeColor="text1"/>
                <w:sz w:val="20"/>
                <w:szCs w:val="20"/>
                <w:lang w:val="en-US"/>
              </w:rPr>
              <w:t xml:space="preserve"> </w:t>
            </w:r>
            <w:proofErr w:type="spellStart"/>
            <w:r w:rsidR="00923898">
              <w:rPr>
                <w:rFonts w:ascii="Times New Roman" w:hAnsi="Times New Roman" w:cs="Times New Roman"/>
                <w:color w:val="000000" w:themeColor="text1"/>
                <w:sz w:val="20"/>
                <w:szCs w:val="20"/>
                <w:lang w:val="en-US"/>
              </w:rPr>
              <w:t>pernafasan</w:t>
            </w:r>
            <w:proofErr w:type="spellEnd"/>
            <w:r w:rsidR="00923898">
              <w:rPr>
                <w:rFonts w:ascii="Times New Roman" w:hAnsi="Times New Roman" w:cs="Times New Roman"/>
                <w:color w:val="000000" w:themeColor="text1"/>
                <w:sz w:val="20"/>
                <w:szCs w:val="20"/>
                <w:lang w:val="en-US"/>
              </w:rPr>
              <w:t xml:space="preserve">, </w:t>
            </w:r>
            <w:proofErr w:type="spellStart"/>
            <w:r w:rsidR="00923898">
              <w:rPr>
                <w:rFonts w:ascii="Times New Roman" w:hAnsi="Times New Roman" w:cs="Times New Roman"/>
                <w:color w:val="000000" w:themeColor="text1"/>
                <w:sz w:val="20"/>
                <w:szCs w:val="20"/>
                <w:lang w:val="en-US"/>
              </w:rPr>
              <w:t>serta</w:t>
            </w:r>
            <w:proofErr w:type="spellEnd"/>
            <w:r w:rsidR="00923898">
              <w:rPr>
                <w:rFonts w:ascii="Times New Roman" w:hAnsi="Times New Roman" w:cs="Times New Roman"/>
                <w:color w:val="000000" w:themeColor="text1"/>
                <w:sz w:val="20"/>
                <w:szCs w:val="20"/>
                <w:lang w:val="en-US"/>
              </w:rPr>
              <w:t xml:space="preserve"> Nilai r</w:t>
            </w:r>
            <w:r w:rsidR="00923898">
              <w:rPr>
                <w:rFonts w:ascii="Times New Roman" w:hAnsi="Times New Roman" w:cs="Times New Roman"/>
                <w:color w:val="000000" w:themeColor="text1"/>
                <w:sz w:val="20"/>
                <w:szCs w:val="20"/>
              </w:rPr>
              <w:t>i</w:t>
            </w:r>
            <w:proofErr w:type="spellStart"/>
            <w:r w:rsidR="000C6401" w:rsidRPr="000C6401">
              <w:rPr>
                <w:rFonts w:ascii="Times New Roman" w:hAnsi="Times New Roman" w:cs="Times New Roman"/>
                <w:color w:val="000000" w:themeColor="text1"/>
                <w:sz w:val="20"/>
                <w:szCs w:val="20"/>
                <w:lang w:val="en-US"/>
              </w:rPr>
              <w:t>siko</w:t>
            </w:r>
            <w:proofErr w:type="spellEnd"/>
            <w:r w:rsidR="000C6401" w:rsidRPr="000C6401">
              <w:rPr>
                <w:rFonts w:ascii="Times New Roman" w:hAnsi="Times New Roman" w:cs="Times New Roman"/>
                <w:color w:val="000000" w:themeColor="text1"/>
                <w:sz w:val="20"/>
                <w:szCs w:val="20"/>
                <w:lang w:val="en-US"/>
              </w:rPr>
              <w:t xml:space="preserve"> adjusted </w:t>
            </w:r>
            <w:proofErr w:type="spellStart"/>
            <w:r w:rsidR="000C6401" w:rsidRPr="000C6401">
              <w:rPr>
                <w:rFonts w:ascii="Times New Roman" w:hAnsi="Times New Roman" w:cs="Times New Roman"/>
                <w:color w:val="000000" w:themeColor="text1"/>
                <w:sz w:val="20"/>
                <w:szCs w:val="20"/>
                <w:lang w:val="en-US"/>
              </w:rPr>
              <w:t>dari</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variabel</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konsentrasi</w:t>
            </w:r>
            <w:proofErr w:type="spellEnd"/>
            <w:r w:rsidR="000C6401" w:rsidRPr="000C6401">
              <w:rPr>
                <w:rFonts w:ascii="Times New Roman" w:hAnsi="Times New Roman" w:cs="Times New Roman"/>
                <w:color w:val="000000" w:themeColor="text1"/>
                <w:sz w:val="20"/>
                <w:szCs w:val="20"/>
                <w:lang w:val="en-US"/>
              </w:rPr>
              <w:t xml:space="preserve"> gas </w:t>
            </w:r>
            <w:proofErr w:type="spellStart"/>
            <w:r w:rsidR="000C6401" w:rsidRPr="000C6401">
              <w:rPr>
                <w:rFonts w:ascii="Times New Roman" w:hAnsi="Times New Roman" w:cs="Times New Roman"/>
                <w:color w:val="000000" w:themeColor="text1"/>
                <w:sz w:val="20"/>
                <w:szCs w:val="20"/>
                <w:lang w:val="en-US"/>
              </w:rPr>
              <w:t>karb</w:t>
            </w:r>
            <w:r w:rsidR="00807F94">
              <w:rPr>
                <w:rFonts w:ascii="Times New Roman" w:hAnsi="Times New Roman" w:cs="Times New Roman"/>
                <w:color w:val="000000" w:themeColor="text1"/>
                <w:sz w:val="20"/>
                <w:szCs w:val="20"/>
                <w:lang w:val="en-US"/>
              </w:rPr>
              <w:t>on</w:t>
            </w:r>
            <w:proofErr w:type="spellEnd"/>
            <w:r w:rsidR="00807F94">
              <w:rPr>
                <w:rFonts w:ascii="Times New Roman" w:hAnsi="Times New Roman" w:cs="Times New Roman"/>
                <w:color w:val="000000" w:themeColor="text1"/>
                <w:sz w:val="20"/>
                <w:szCs w:val="20"/>
                <w:lang w:val="en-US"/>
              </w:rPr>
              <w:t xml:space="preserve"> </w:t>
            </w:r>
            <w:proofErr w:type="spellStart"/>
            <w:r w:rsidR="00807F94">
              <w:rPr>
                <w:rFonts w:ascii="Times New Roman" w:hAnsi="Times New Roman" w:cs="Times New Roman"/>
                <w:color w:val="000000" w:themeColor="text1"/>
                <w:sz w:val="20"/>
                <w:szCs w:val="20"/>
                <w:lang w:val="en-US"/>
              </w:rPr>
              <w:t>monoksida</w:t>
            </w:r>
            <w:proofErr w:type="spellEnd"/>
            <w:r w:rsidR="00807F94">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mempengaruhi</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keluhan</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subyektif</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p</w:t>
            </w:r>
            <w:r w:rsidR="00923898">
              <w:rPr>
                <w:rFonts w:ascii="Times New Roman" w:hAnsi="Times New Roman" w:cs="Times New Roman"/>
                <w:color w:val="000000" w:themeColor="text1"/>
                <w:sz w:val="20"/>
                <w:szCs w:val="20"/>
                <w:lang w:val="en-US"/>
              </w:rPr>
              <w:t>ernafasan</w:t>
            </w:r>
            <w:proofErr w:type="spellEnd"/>
            <w:r w:rsidR="00923898">
              <w:rPr>
                <w:rFonts w:ascii="Times New Roman" w:hAnsi="Times New Roman" w:cs="Times New Roman"/>
                <w:color w:val="000000" w:themeColor="text1"/>
                <w:sz w:val="20"/>
                <w:szCs w:val="20"/>
                <w:lang w:val="en-US"/>
              </w:rPr>
              <w:t xml:space="preserve"> pada </w:t>
            </w:r>
            <w:proofErr w:type="spellStart"/>
            <w:r w:rsidR="00923898">
              <w:rPr>
                <w:rFonts w:ascii="Times New Roman" w:hAnsi="Times New Roman" w:cs="Times New Roman"/>
                <w:color w:val="000000" w:themeColor="text1"/>
                <w:sz w:val="20"/>
                <w:szCs w:val="20"/>
                <w:lang w:val="en-US"/>
              </w:rPr>
              <w:t>penjual</w:t>
            </w:r>
            <w:proofErr w:type="spellEnd"/>
            <w:r w:rsidR="00923898">
              <w:rPr>
                <w:rFonts w:ascii="Times New Roman" w:hAnsi="Times New Roman" w:cs="Times New Roman"/>
                <w:color w:val="000000" w:themeColor="text1"/>
                <w:sz w:val="20"/>
                <w:szCs w:val="20"/>
                <w:lang w:val="en-US"/>
              </w:rPr>
              <w:t xml:space="preserve"> sate di </w:t>
            </w:r>
            <w:r w:rsidR="00923898">
              <w:rPr>
                <w:rFonts w:ascii="Times New Roman" w:hAnsi="Times New Roman" w:cs="Times New Roman"/>
                <w:color w:val="000000" w:themeColor="text1"/>
                <w:sz w:val="20"/>
                <w:szCs w:val="20"/>
              </w:rPr>
              <w:t>K</w:t>
            </w:r>
            <w:proofErr w:type="spellStart"/>
            <w:r w:rsidR="00923898">
              <w:rPr>
                <w:rFonts w:ascii="Times New Roman" w:hAnsi="Times New Roman" w:cs="Times New Roman"/>
                <w:color w:val="000000" w:themeColor="text1"/>
                <w:sz w:val="20"/>
                <w:szCs w:val="20"/>
                <w:lang w:val="en-US"/>
              </w:rPr>
              <w:t>ota</w:t>
            </w:r>
            <w:proofErr w:type="spellEnd"/>
            <w:r w:rsidR="00923898">
              <w:rPr>
                <w:rFonts w:ascii="Times New Roman" w:hAnsi="Times New Roman" w:cs="Times New Roman"/>
                <w:color w:val="000000" w:themeColor="text1"/>
                <w:sz w:val="20"/>
                <w:szCs w:val="20"/>
                <w:lang w:val="en-US"/>
              </w:rPr>
              <w:t xml:space="preserve"> </w:t>
            </w:r>
            <w:r w:rsidR="00923898">
              <w:rPr>
                <w:rFonts w:ascii="Times New Roman" w:hAnsi="Times New Roman" w:cs="Times New Roman"/>
                <w:color w:val="000000" w:themeColor="text1"/>
                <w:sz w:val="20"/>
                <w:szCs w:val="20"/>
              </w:rPr>
              <w:t>P</w:t>
            </w:r>
            <w:proofErr w:type="spellStart"/>
            <w:r w:rsidR="000C6401" w:rsidRPr="000C6401">
              <w:rPr>
                <w:rFonts w:ascii="Times New Roman" w:hAnsi="Times New Roman" w:cs="Times New Roman"/>
                <w:color w:val="000000" w:themeColor="text1"/>
                <w:sz w:val="20"/>
                <w:szCs w:val="20"/>
                <w:lang w:val="en-US"/>
              </w:rPr>
              <w:t>alembang</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setelah</w:t>
            </w:r>
            <w:proofErr w:type="spellEnd"/>
            <w:r w:rsidR="000C6401" w:rsidRPr="000C6401">
              <w:rPr>
                <w:rFonts w:ascii="Times New Roman" w:hAnsi="Times New Roman" w:cs="Times New Roman"/>
                <w:color w:val="000000" w:themeColor="text1"/>
                <w:sz w:val="20"/>
                <w:szCs w:val="20"/>
                <w:lang w:val="en-US"/>
              </w:rPr>
              <w:t xml:space="preserve"> </w:t>
            </w:r>
            <w:proofErr w:type="spellStart"/>
            <w:r w:rsidR="000C6401" w:rsidRPr="000C6401">
              <w:rPr>
                <w:rFonts w:ascii="Times New Roman" w:hAnsi="Times New Roman" w:cs="Times New Roman"/>
                <w:color w:val="000000" w:themeColor="text1"/>
                <w:sz w:val="20"/>
                <w:szCs w:val="20"/>
                <w:lang w:val="en-US"/>
              </w:rPr>
              <w:t>dikontrol</w:t>
            </w:r>
            <w:proofErr w:type="spellEnd"/>
            <w:r w:rsidR="000C6401" w:rsidRPr="000C6401">
              <w:rPr>
                <w:rFonts w:ascii="Times New Roman" w:hAnsi="Times New Roman" w:cs="Times New Roman"/>
                <w:color w:val="000000" w:themeColor="text1"/>
                <w:sz w:val="20"/>
                <w:szCs w:val="20"/>
                <w:lang w:val="en-US"/>
              </w:rPr>
              <w:t xml:space="preserve"> oleh </w:t>
            </w:r>
            <w:proofErr w:type="spellStart"/>
            <w:r w:rsidR="000C6401" w:rsidRPr="000C6401">
              <w:rPr>
                <w:rFonts w:ascii="Times New Roman" w:hAnsi="Times New Roman" w:cs="Times New Roman"/>
                <w:color w:val="000000" w:themeColor="text1"/>
                <w:sz w:val="20"/>
                <w:szCs w:val="20"/>
                <w:lang w:val="en-US"/>
              </w:rPr>
              <w:t>var</w:t>
            </w:r>
            <w:r w:rsidR="005A3044">
              <w:rPr>
                <w:rFonts w:ascii="Times New Roman" w:hAnsi="Times New Roman" w:cs="Times New Roman"/>
                <w:color w:val="000000" w:themeColor="text1"/>
                <w:sz w:val="20"/>
                <w:szCs w:val="20"/>
                <w:lang w:val="en-US"/>
              </w:rPr>
              <w:t>iabel</w:t>
            </w:r>
            <w:proofErr w:type="spellEnd"/>
            <w:r w:rsidR="005A3044">
              <w:rPr>
                <w:rFonts w:ascii="Times New Roman" w:hAnsi="Times New Roman" w:cs="Times New Roman"/>
                <w:color w:val="000000" w:themeColor="text1"/>
                <w:sz w:val="20"/>
                <w:szCs w:val="20"/>
                <w:lang w:val="en-US"/>
              </w:rPr>
              <w:t xml:space="preserve"> </w:t>
            </w:r>
            <w:r w:rsidR="005A3044" w:rsidRPr="005B26BB">
              <w:rPr>
                <w:rFonts w:ascii="Times New Roman" w:hAnsi="Times New Roman" w:cs="Times New Roman"/>
                <w:i/>
                <w:color w:val="000000" w:themeColor="text1"/>
                <w:sz w:val="20"/>
                <w:szCs w:val="20"/>
                <w:lang w:val="en-US"/>
              </w:rPr>
              <w:t>confounding</w:t>
            </w:r>
            <w:r w:rsidR="00807F94">
              <w:rPr>
                <w:rFonts w:ascii="Times New Roman" w:hAnsi="Times New Roman" w:cs="Times New Roman"/>
                <w:color w:val="000000" w:themeColor="text1"/>
                <w:sz w:val="20"/>
                <w:szCs w:val="20"/>
                <w:lang w:val="en-US"/>
              </w:rPr>
              <w:t xml:space="preserve"> (p= 0,004;</w:t>
            </w:r>
            <w:r w:rsidR="002E086E">
              <w:rPr>
                <w:rFonts w:ascii="Times New Roman" w:hAnsi="Times New Roman" w:cs="Times New Roman"/>
                <w:color w:val="000000" w:themeColor="text1"/>
                <w:sz w:val="20"/>
                <w:szCs w:val="20"/>
              </w:rPr>
              <w:t>PR=8,513;</w:t>
            </w:r>
            <w:r w:rsidR="002E086E">
              <w:rPr>
                <w:rFonts w:ascii="Times New Roman" w:hAnsi="Times New Roman" w:cs="Times New Roman"/>
                <w:color w:val="000000" w:themeColor="text1"/>
                <w:sz w:val="20"/>
                <w:szCs w:val="20"/>
                <w:lang w:val="en-US"/>
              </w:rPr>
              <w:t>CI=</w:t>
            </w:r>
            <w:r w:rsidR="000C6401" w:rsidRPr="000C6401">
              <w:rPr>
                <w:rFonts w:ascii="Times New Roman" w:hAnsi="Times New Roman" w:cs="Times New Roman"/>
                <w:color w:val="000000" w:themeColor="text1"/>
                <w:sz w:val="20"/>
                <w:szCs w:val="20"/>
                <w:lang w:val="en-US"/>
              </w:rPr>
              <w:t>1</w:t>
            </w:r>
            <w:r w:rsidR="002E086E">
              <w:rPr>
                <w:rFonts w:ascii="Times New Roman" w:hAnsi="Times New Roman" w:cs="Times New Roman"/>
                <w:color w:val="000000" w:themeColor="text1"/>
                <w:sz w:val="20"/>
                <w:szCs w:val="20"/>
                <w:lang w:val="en-US"/>
              </w:rPr>
              <w:t>,951-37</w:t>
            </w:r>
            <w:r w:rsidR="002E086E">
              <w:rPr>
                <w:rFonts w:ascii="Times New Roman" w:hAnsi="Times New Roman" w:cs="Times New Roman"/>
                <w:color w:val="000000" w:themeColor="text1"/>
                <w:sz w:val="20"/>
                <w:szCs w:val="20"/>
              </w:rPr>
              <w:t>,</w:t>
            </w:r>
            <w:r w:rsidR="000C6401" w:rsidRPr="000C6401">
              <w:rPr>
                <w:rFonts w:ascii="Times New Roman" w:hAnsi="Times New Roman" w:cs="Times New Roman"/>
                <w:color w:val="000000" w:themeColor="text1"/>
                <w:sz w:val="20"/>
                <w:szCs w:val="20"/>
                <w:lang w:val="en-US"/>
              </w:rPr>
              <w:t>141).</w:t>
            </w:r>
            <w:r w:rsidR="00807F94">
              <w:rPr>
                <w:rFonts w:ascii="Times New Roman" w:hAnsi="Times New Roman" w:cs="Times New Roman"/>
                <w:color w:val="000000" w:themeColor="text1"/>
                <w:sz w:val="20"/>
                <w:szCs w:val="20"/>
              </w:rPr>
              <w:t xml:space="preserve"> </w:t>
            </w:r>
            <w:r w:rsidRPr="00073978">
              <w:rPr>
                <w:rFonts w:ascii="Times New Roman" w:hAnsi="Times New Roman" w:cs="Times New Roman"/>
                <w:b/>
                <w:color w:val="000000" w:themeColor="text1"/>
                <w:sz w:val="20"/>
                <w:szCs w:val="20"/>
                <w:lang w:val="en-US"/>
              </w:rPr>
              <w:t>Kesimpulan:</w:t>
            </w:r>
            <w:r w:rsidR="000C6401">
              <w:rPr>
                <w:rFonts w:ascii="Times New Roman" w:hAnsi="Times New Roman" w:cs="Times New Roman"/>
                <w:color w:val="000000" w:themeColor="text1"/>
                <w:sz w:val="20"/>
                <w:szCs w:val="20"/>
                <w:lang w:val="en-US"/>
              </w:rPr>
              <w:t xml:space="preserve"> </w:t>
            </w:r>
            <w:r w:rsidR="000C6401">
              <w:rPr>
                <w:rFonts w:ascii="Times New Roman" w:hAnsi="Times New Roman" w:cs="Times New Roman"/>
                <w:color w:val="000000" w:themeColor="text1"/>
                <w:sz w:val="20"/>
                <w:szCs w:val="20"/>
              </w:rPr>
              <w:t>Konsentrasi ka</w:t>
            </w:r>
            <w:r w:rsidR="005A3044">
              <w:rPr>
                <w:rFonts w:ascii="Times New Roman" w:hAnsi="Times New Roman" w:cs="Times New Roman"/>
                <w:color w:val="000000" w:themeColor="text1"/>
                <w:sz w:val="20"/>
                <w:szCs w:val="20"/>
              </w:rPr>
              <w:t xml:space="preserve">rbon monoksida berhubungan </w:t>
            </w:r>
            <w:r w:rsidR="000C6401">
              <w:rPr>
                <w:rFonts w:ascii="Times New Roman" w:hAnsi="Times New Roman" w:cs="Times New Roman"/>
                <w:color w:val="000000" w:themeColor="text1"/>
                <w:sz w:val="20"/>
                <w:szCs w:val="20"/>
              </w:rPr>
              <w:t>dengan Keluhan subyektif pernafasan pada</w:t>
            </w:r>
            <w:r w:rsidR="005A3044">
              <w:rPr>
                <w:rFonts w:ascii="Times New Roman" w:hAnsi="Times New Roman" w:cs="Times New Roman"/>
                <w:color w:val="000000" w:themeColor="text1"/>
                <w:sz w:val="20"/>
                <w:szCs w:val="20"/>
              </w:rPr>
              <w:t xml:space="preserve"> penjual sate di Kota Palembang.</w:t>
            </w:r>
          </w:p>
        </w:tc>
      </w:tr>
      <w:tr w:rsidR="00B34CAD" w14:paraId="79095797" w14:textId="77777777" w:rsidTr="00B34CAD">
        <w:trPr>
          <w:trHeight w:val="253"/>
        </w:trPr>
        <w:tc>
          <w:tcPr>
            <w:tcW w:w="2802" w:type="dxa"/>
            <w:tcBorders>
              <w:top w:val="nil"/>
              <w:bottom w:val="nil"/>
              <w:right w:val="nil"/>
            </w:tcBorders>
          </w:tcPr>
          <w:p w14:paraId="3E52590B" w14:textId="77777777" w:rsidR="00B34CAD" w:rsidRPr="00742FEE" w:rsidRDefault="00B34CAD" w:rsidP="00F7169B">
            <w:pPr>
              <w:spacing w:line="276" w:lineRule="auto"/>
              <w:rPr>
                <w:rFonts w:ascii="Times New Roman" w:hAnsi="Times New Roman" w:cs="Times New Roman"/>
                <w:b/>
                <w:sz w:val="20"/>
                <w:szCs w:val="20"/>
              </w:rPr>
            </w:pPr>
            <w:r w:rsidRPr="00742FEE">
              <w:rPr>
                <w:rFonts w:ascii="Times New Roman" w:hAnsi="Times New Roman" w:cs="Times New Roman"/>
                <w:b/>
                <w:sz w:val="20"/>
                <w:szCs w:val="20"/>
              </w:rPr>
              <w:t>Kata Kunci:</w:t>
            </w:r>
          </w:p>
          <w:p w14:paraId="782EBEF4" w14:textId="77777777" w:rsidR="00B34CAD" w:rsidRPr="00C00BA1" w:rsidRDefault="00C00BA1" w:rsidP="00742FEE">
            <w:pPr>
              <w:spacing w:line="276" w:lineRule="auto"/>
              <w:rPr>
                <w:rFonts w:ascii="Times New Roman" w:hAnsi="Times New Roman" w:cs="Times New Roman"/>
                <w:sz w:val="20"/>
                <w:szCs w:val="20"/>
              </w:rPr>
            </w:pPr>
            <w:r w:rsidRPr="00C00BA1">
              <w:rPr>
                <w:rFonts w:ascii="Times New Roman" w:hAnsi="Times New Roman" w:cs="Times New Roman"/>
                <w:sz w:val="20"/>
                <w:szCs w:val="20"/>
              </w:rPr>
              <w:t>Arang, Karbon Monoksida, Keluhan Subyektif Pernafasan, Penjual Sate</w:t>
            </w:r>
          </w:p>
          <w:p w14:paraId="34608D2E" w14:textId="77777777" w:rsidR="00B34CAD" w:rsidRPr="00742FEE" w:rsidRDefault="00B34CAD" w:rsidP="00F7169B">
            <w:pPr>
              <w:spacing w:line="276" w:lineRule="auto"/>
              <w:rPr>
                <w:rFonts w:ascii="Times New Roman" w:hAnsi="Times New Roman" w:cs="Times New Roman"/>
                <w:sz w:val="20"/>
                <w:szCs w:val="20"/>
              </w:rPr>
            </w:pPr>
          </w:p>
        </w:tc>
        <w:tc>
          <w:tcPr>
            <w:tcW w:w="283" w:type="dxa"/>
            <w:tcBorders>
              <w:top w:val="nil"/>
              <w:left w:val="nil"/>
              <w:bottom w:val="nil"/>
              <w:right w:val="nil"/>
            </w:tcBorders>
          </w:tcPr>
          <w:p w14:paraId="7714DEF8" w14:textId="77777777" w:rsidR="00B34CAD" w:rsidRPr="00742FEE" w:rsidRDefault="00B34CAD" w:rsidP="00F7169B">
            <w:pPr>
              <w:spacing w:line="276" w:lineRule="auto"/>
              <w:rPr>
                <w:rFonts w:ascii="Times New Roman" w:hAnsi="Times New Roman" w:cs="Times New Roman"/>
                <w:sz w:val="20"/>
                <w:szCs w:val="20"/>
              </w:rPr>
            </w:pPr>
          </w:p>
        </w:tc>
        <w:tc>
          <w:tcPr>
            <w:tcW w:w="7121" w:type="dxa"/>
            <w:vMerge/>
            <w:tcBorders>
              <w:top w:val="nil"/>
              <w:left w:val="nil"/>
              <w:bottom w:val="nil"/>
              <w:right w:val="nil"/>
            </w:tcBorders>
          </w:tcPr>
          <w:p w14:paraId="76BAD84F" w14:textId="77777777" w:rsidR="00B34CAD" w:rsidRDefault="00B34CAD" w:rsidP="00F7169B">
            <w:pPr>
              <w:spacing w:line="276" w:lineRule="auto"/>
              <w:rPr>
                <w:rFonts w:ascii="Times New Roman" w:hAnsi="Times New Roman" w:cs="Times New Roman"/>
                <w:sz w:val="24"/>
                <w:szCs w:val="24"/>
              </w:rPr>
            </w:pPr>
          </w:p>
        </w:tc>
      </w:tr>
      <w:tr w:rsidR="00DB4C4E" w14:paraId="0090EA19" w14:textId="77777777" w:rsidTr="008E68B9">
        <w:trPr>
          <w:trHeight w:val="759"/>
        </w:trPr>
        <w:tc>
          <w:tcPr>
            <w:tcW w:w="2802" w:type="dxa"/>
            <w:vMerge w:val="restart"/>
            <w:tcBorders>
              <w:top w:val="nil"/>
              <w:left w:val="nil"/>
              <w:right w:val="nil"/>
            </w:tcBorders>
          </w:tcPr>
          <w:p w14:paraId="767236A9" w14:textId="77777777" w:rsidR="00DB4C4E" w:rsidRPr="00D219B4" w:rsidRDefault="00DB4C4E" w:rsidP="00F7169B">
            <w:pPr>
              <w:spacing w:line="276" w:lineRule="auto"/>
              <w:rPr>
                <w:rFonts w:ascii="Times New Roman" w:hAnsi="Times New Roman" w:cs="Times New Roman"/>
                <w:b/>
                <w:sz w:val="20"/>
                <w:szCs w:val="24"/>
              </w:rPr>
            </w:pPr>
            <w:r>
              <w:rPr>
                <w:rFonts w:ascii="Times New Roman" w:hAnsi="Times New Roman" w:cs="Times New Roman"/>
                <w:b/>
                <w:sz w:val="20"/>
                <w:szCs w:val="24"/>
              </w:rPr>
              <w:t>e</w:t>
            </w:r>
            <w:r w:rsidRPr="00D219B4">
              <w:rPr>
                <w:rFonts w:ascii="Times New Roman" w:hAnsi="Times New Roman" w:cs="Times New Roman"/>
                <w:b/>
                <w:sz w:val="20"/>
                <w:szCs w:val="24"/>
              </w:rPr>
              <w:t>-ISSN:</w:t>
            </w:r>
          </w:p>
          <w:p w14:paraId="16A7E683" w14:textId="77777777" w:rsidR="00DB4C4E" w:rsidRDefault="00DB4C4E" w:rsidP="00F7169B">
            <w:pPr>
              <w:spacing w:line="276" w:lineRule="auto"/>
              <w:rPr>
                <w:rFonts w:ascii="Times New Roman" w:hAnsi="Times New Roman" w:cs="Times New Roman"/>
                <w:sz w:val="20"/>
                <w:szCs w:val="24"/>
              </w:rPr>
            </w:pPr>
            <w:r>
              <w:rPr>
                <w:rFonts w:ascii="Times New Roman" w:hAnsi="Times New Roman" w:cs="Times New Roman"/>
                <w:sz w:val="20"/>
                <w:szCs w:val="24"/>
              </w:rPr>
              <w:t>2613-9219</w:t>
            </w:r>
          </w:p>
          <w:p w14:paraId="4242DF78" w14:textId="77777777" w:rsidR="00DB4C4E" w:rsidRDefault="00DB4C4E" w:rsidP="00F7169B">
            <w:pPr>
              <w:spacing w:line="276" w:lineRule="auto"/>
              <w:rPr>
                <w:rFonts w:ascii="Times New Roman" w:hAnsi="Times New Roman" w:cs="Times New Roman"/>
                <w:sz w:val="20"/>
                <w:szCs w:val="24"/>
              </w:rPr>
            </w:pPr>
          </w:p>
          <w:p w14:paraId="1A83DB0F" w14:textId="77777777" w:rsidR="00DB4C4E" w:rsidRDefault="00DB4C4E" w:rsidP="00EB5A6B">
            <w:pPr>
              <w:rPr>
                <w:rFonts w:ascii="Times New Roman" w:hAnsi="Times New Roman" w:cs="Times New Roman"/>
                <w:b/>
                <w:bCs/>
                <w:sz w:val="20"/>
                <w:szCs w:val="24"/>
              </w:rPr>
            </w:pPr>
            <w:r>
              <w:rPr>
                <w:rFonts w:ascii="Times New Roman" w:hAnsi="Times New Roman" w:cs="Times New Roman"/>
                <w:b/>
                <w:bCs/>
                <w:sz w:val="20"/>
                <w:szCs w:val="24"/>
              </w:rPr>
              <w:t>Akreditasi Nasional:</w:t>
            </w:r>
          </w:p>
          <w:p w14:paraId="4F778778" w14:textId="77777777" w:rsidR="00DB4C4E" w:rsidRPr="004529AA" w:rsidRDefault="00DB4C4E" w:rsidP="00EB5A6B">
            <w:pPr>
              <w:rPr>
                <w:rFonts w:ascii="Times New Roman" w:hAnsi="Times New Roman" w:cs="Times New Roman"/>
                <w:sz w:val="20"/>
                <w:szCs w:val="24"/>
              </w:rPr>
            </w:pPr>
            <w:r w:rsidRPr="004529AA">
              <w:rPr>
                <w:rFonts w:ascii="Times New Roman" w:hAnsi="Times New Roman" w:cs="Times New Roman"/>
                <w:sz w:val="20"/>
                <w:szCs w:val="24"/>
              </w:rPr>
              <w:t>Sinta 4</w:t>
            </w:r>
          </w:p>
          <w:p w14:paraId="3794E933" w14:textId="77777777" w:rsidR="00DB4C4E" w:rsidRDefault="00DB4C4E" w:rsidP="00F7169B">
            <w:pPr>
              <w:spacing w:line="276" w:lineRule="auto"/>
              <w:rPr>
                <w:rFonts w:ascii="Segoe UI Symbol" w:hAnsi="Segoe UI Symbol" w:cs="Times New Roman"/>
                <w:color w:val="000000" w:themeColor="text1"/>
                <w:sz w:val="24"/>
                <w:szCs w:val="24"/>
                <w:vertAlign w:val="superscript"/>
              </w:rPr>
            </w:pPr>
          </w:p>
          <w:p w14:paraId="66C324DD" w14:textId="77777777" w:rsidR="00073978" w:rsidRDefault="00073978" w:rsidP="00F7169B">
            <w:pPr>
              <w:spacing w:line="276" w:lineRule="auto"/>
              <w:rPr>
                <w:rFonts w:ascii="Segoe UI Symbol" w:hAnsi="Segoe UI Symbol" w:cs="Times New Roman"/>
                <w:color w:val="000000" w:themeColor="text1"/>
                <w:sz w:val="24"/>
                <w:szCs w:val="24"/>
                <w:vertAlign w:val="superscript"/>
              </w:rPr>
            </w:pPr>
          </w:p>
          <w:p w14:paraId="676A1C3B" w14:textId="77777777" w:rsidR="00073978" w:rsidRDefault="00073978" w:rsidP="00F7169B">
            <w:pPr>
              <w:spacing w:line="276" w:lineRule="auto"/>
              <w:rPr>
                <w:rFonts w:ascii="Segoe UI Symbol" w:hAnsi="Segoe UI Symbol" w:cs="Times New Roman"/>
                <w:color w:val="000000" w:themeColor="text1"/>
                <w:sz w:val="24"/>
                <w:szCs w:val="24"/>
                <w:vertAlign w:val="superscript"/>
              </w:rPr>
            </w:pPr>
          </w:p>
          <w:p w14:paraId="6CC9FD7D" w14:textId="77777777" w:rsidR="002E086E" w:rsidRDefault="002E086E" w:rsidP="00F7169B">
            <w:pPr>
              <w:spacing w:line="276" w:lineRule="auto"/>
              <w:rPr>
                <w:rFonts w:ascii="Times New Roman" w:hAnsi="Times New Roman" w:cs="Times New Roman"/>
                <w:b/>
                <w:sz w:val="20"/>
                <w:szCs w:val="24"/>
              </w:rPr>
            </w:pPr>
          </w:p>
          <w:p w14:paraId="1C0EA07E" w14:textId="77777777" w:rsidR="00DB4C4E" w:rsidRPr="00AA7524" w:rsidRDefault="00DB4C4E" w:rsidP="00F7169B">
            <w:pPr>
              <w:spacing w:line="276" w:lineRule="auto"/>
              <w:rPr>
                <w:rFonts w:ascii="Times New Roman" w:hAnsi="Times New Roman" w:cs="Times New Roman"/>
                <w:b/>
                <w:sz w:val="20"/>
                <w:szCs w:val="24"/>
              </w:rPr>
            </w:pPr>
            <w:r w:rsidRPr="00AA7524">
              <w:rPr>
                <w:rFonts w:ascii="Times New Roman" w:hAnsi="Times New Roman" w:cs="Times New Roman"/>
                <w:b/>
                <w:sz w:val="20"/>
                <w:szCs w:val="24"/>
              </w:rPr>
              <w:t>Keywords:</w:t>
            </w:r>
          </w:p>
          <w:p w14:paraId="782FD3D1" w14:textId="77777777" w:rsidR="00DB4C4E" w:rsidRPr="00C00BA1" w:rsidRDefault="00C00BA1" w:rsidP="00B30FC7">
            <w:pPr>
              <w:spacing w:line="276" w:lineRule="auto"/>
              <w:rPr>
                <w:rFonts w:ascii="Times New Roman" w:hAnsi="Times New Roman" w:cs="Times New Roman"/>
                <w:color w:val="000000" w:themeColor="text1"/>
                <w:sz w:val="20"/>
                <w:szCs w:val="20"/>
              </w:rPr>
            </w:pPr>
            <w:r w:rsidRPr="00C00BA1">
              <w:rPr>
                <w:rFonts w:ascii="Times New Roman" w:hAnsi="Times New Roman" w:cs="Times New Roman"/>
                <w:color w:val="000000" w:themeColor="text1"/>
                <w:sz w:val="20"/>
                <w:szCs w:val="20"/>
              </w:rPr>
              <w:t>Charcoal, Carbon Monoxide, Subjective Breathing Complaints, Sate Seller</w:t>
            </w:r>
          </w:p>
          <w:p w14:paraId="5DDDF528" w14:textId="77777777" w:rsidR="00DB4C4E" w:rsidRDefault="00DB4C4E" w:rsidP="00B30FC7">
            <w:pPr>
              <w:spacing w:line="276" w:lineRule="auto"/>
              <w:rPr>
                <w:rFonts w:ascii="Times New Roman" w:hAnsi="Times New Roman" w:cs="Times New Roman"/>
                <w:i/>
                <w:color w:val="000000" w:themeColor="text1"/>
                <w:sz w:val="20"/>
                <w:szCs w:val="20"/>
              </w:rPr>
            </w:pPr>
          </w:p>
          <w:p w14:paraId="2712DFAB" w14:textId="77777777" w:rsidR="00DB4C4E" w:rsidRPr="00951746" w:rsidRDefault="00DB4C4E" w:rsidP="00DB4C4E">
            <w:pPr>
              <w:spacing w:line="276" w:lineRule="auto"/>
              <w:rPr>
                <w:rFonts w:ascii="Times New Roman" w:hAnsi="Times New Roman" w:cs="Times New Roman"/>
                <w:sz w:val="20"/>
                <w:szCs w:val="24"/>
              </w:rPr>
            </w:pPr>
            <w:r w:rsidRPr="00BA1287">
              <w:rPr>
                <w:rFonts w:ascii="Segoe UI Symbol" w:hAnsi="Segoe UI Symbol" w:cs="Times New Roman"/>
                <w:color w:val="000000" w:themeColor="text1"/>
                <w:sz w:val="24"/>
                <w:szCs w:val="24"/>
                <w:vertAlign w:val="superscript"/>
              </w:rPr>
              <w:t>✉</w:t>
            </w:r>
            <w:r w:rsidRPr="00FD0760">
              <w:rPr>
                <w:rFonts w:ascii="Times New Roman" w:hAnsi="Times New Roman" w:cs="Times New Roman"/>
                <w:b/>
                <w:bCs/>
                <w:sz w:val="20"/>
                <w:szCs w:val="24"/>
              </w:rPr>
              <w:t>Coresponding author:</w:t>
            </w:r>
          </w:p>
          <w:p w14:paraId="1A1B5853" w14:textId="77777777" w:rsidR="00DB4C4E" w:rsidRPr="00AA5604" w:rsidRDefault="00000000" w:rsidP="00DB4C4E">
            <w:pPr>
              <w:spacing w:line="276" w:lineRule="auto"/>
              <w:rPr>
                <w:rFonts w:ascii="Times New Roman" w:hAnsi="Times New Roman" w:cs="Times New Roman"/>
                <w:sz w:val="20"/>
                <w:szCs w:val="24"/>
                <w:lang w:val="en-US"/>
              </w:rPr>
            </w:pPr>
            <w:hyperlink r:id="rId10" w:history="1">
              <w:r w:rsidR="00C00BA1" w:rsidRPr="00C71757">
                <w:rPr>
                  <w:rStyle w:val="Hyperlink"/>
                  <w:rFonts w:ascii="Times New Roman" w:hAnsi="Times New Roman" w:cs="Times New Roman"/>
                  <w:sz w:val="20"/>
                  <w:szCs w:val="20"/>
                  <w:shd w:val="clear" w:color="auto" w:fill="FFFFFF"/>
                </w:rPr>
                <w:t>dini.aristaputri@unsri.ac.id</w:t>
              </w:r>
            </w:hyperlink>
            <w:r w:rsidR="00DB4C4E">
              <w:rPr>
                <w:rFonts w:ascii="Times New Roman" w:hAnsi="Times New Roman" w:cs="Times New Roman"/>
                <w:color w:val="000000" w:themeColor="text1"/>
                <w:sz w:val="20"/>
                <w:szCs w:val="20"/>
                <w:shd w:val="clear" w:color="auto" w:fill="FFFFFF"/>
                <w:lang w:val="en-US"/>
              </w:rPr>
              <w:t xml:space="preserve"> </w:t>
            </w:r>
          </w:p>
          <w:p w14:paraId="26181A48" w14:textId="77777777" w:rsidR="00DB4C4E" w:rsidRPr="00DB4C4E" w:rsidRDefault="00DB4C4E" w:rsidP="00B30FC7">
            <w:pPr>
              <w:spacing w:line="276" w:lineRule="auto"/>
              <w:rPr>
                <w:rFonts w:ascii="Times New Roman" w:hAnsi="Times New Roman" w:cs="Times New Roman"/>
                <w:sz w:val="20"/>
                <w:szCs w:val="24"/>
              </w:rPr>
            </w:pPr>
          </w:p>
        </w:tc>
        <w:tc>
          <w:tcPr>
            <w:tcW w:w="283" w:type="dxa"/>
            <w:tcBorders>
              <w:top w:val="nil"/>
              <w:left w:val="nil"/>
              <w:bottom w:val="nil"/>
              <w:right w:val="nil"/>
            </w:tcBorders>
          </w:tcPr>
          <w:p w14:paraId="05B5037E" w14:textId="77777777" w:rsidR="00DB4C4E" w:rsidRDefault="00DB4C4E" w:rsidP="00F7169B">
            <w:pPr>
              <w:spacing w:line="276" w:lineRule="auto"/>
              <w:rPr>
                <w:rFonts w:ascii="Times New Roman" w:hAnsi="Times New Roman" w:cs="Times New Roman"/>
                <w:sz w:val="24"/>
                <w:szCs w:val="24"/>
              </w:rPr>
            </w:pPr>
          </w:p>
        </w:tc>
        <w:tc>
          <w:tcPr>
            <w:tcW w:w="7121" w:type="dxa"/>
            <w:vMerge/>
            <w:tcBorders>
              <w:top w:val="nil"/>
              <w:left w:val="nil"/>
              <w:bottom w:val="nil"/>
              <w:right w:val="nil"/>
            </w:tcBorders>
          </w:tcPr>
          <w:p w14:paraId="0C53A941" w14:textId="77777777" w:rsidR="00DB4C4E" w:rsidRDefault="00DB4C4E" w:rsidP="00F7169B">
            <w:pPr>
              <w:spacing w:line="276" w:lineRule="auto"/>
              <w:rPr>
                <w:rFonts w:ascii="Times New Roman" w:hAnsi="Times New Roman" w:cs="Times New Roman"/>
                <w:sz w:val="24"/>
                <w:szCs w:val="24"/>
              </w:rPr>
            </w:pPr>
          </w:p>
        </w:tc>
      </w:tr>
      <w:tr w:rsidR="00DB4C4E" w14:paraId="060A1DAB" w14:textId="77777777" w:rsidTr="008E68B9">
        <w:trPr>
          <w:trHeight w:val="688"/>
        </w:trPr>
        <w:tc>
          <w:tcPr>
            <w:tcW w:w="2802" w:type="dxa"/>
            <w:vMerge/>
            <w:tcBorders>
              <w:left w:val="nil"/>
              <w:right w:val="nil"/>
            </w:tcBorders>
          </w:tcPr>
          <w:p w14:paraId="52717F7F" w14:textId="77777777" w:rsidR="00DB4C4E" w:rsidRPr="00AA5604" w:rsidRDefault="00DB4C4E" w:rsidP="00B30FC7">
            <w:pPr>
              <w:spacing w:line="276" w:lineRule="auto"/>
              <w:rPr>
                <w:rFonts w:ascii="Times New Roman" w:hAnsi="Times New Roman" w:cs="Times New Roman"/>
                <w:sz w:val="20"/>
                <w:szCs w:val="24"/>
                <w:lang w:val="en-US"/>
              </w:rPr>
            </w:pPr>
          </w:p>
        </w:tc>
        <w:tc>
          <w:tcPr>
            <w:tcW w:w="283" w:type="dxa"/>
            <w:tcBorders>
              <w:top w:val="nil"/>
              <w:left w:val="nil"/>
              <w:bottom w:val="nil"/>
              <w:right w:val="nil"/>
            </w:tcBorders>
          </w:tcPr>
          <w:p w14:paraId="673510BD" w14:textId="77777777" w:rsidR="00DB4C4E" w:rsidRDefault="00DB4C4E" w:rsidP="00F7169B">
            <w:pPr>
              <w:spacing w:line="276" w:lineRule="auto"/>
              <w:rPr>
                <w:rFonts w:ascii="Times New Roman" w:hAnsi="Times New Roman" w:cs="Times New Roman"/>
                <w:sz w:val="24"/>
                <w:szCs w:val="24"/>
              </w:rPr>
            </w:pPr>
          </w:p>
        </w:tc>
        <w:tc>
          <w:tcPr>
            <w:tcW w:w="7121" w:type="dxa"/>
            <w:tcBorders>
              <w:top w:val="nil"/>
              <w:left w:val="nil"/>
              <w:bottom w:val="single" w:sz="4" w:space="0" w:color="auto"/>
              <w:right w:val="nil"/>
            </w:tcBorders>
          </w:tcPr>
          <w:p w14:paraId="79D013A6" w14:textId="77777777" w:rsidR="00DB4C4E" w:rsidRDefault="00DB4C4E" w:rsidP="00F7169B">
            <w:pPr>
              <w:spacing w:line="276" w:lineRule="auto"/>
              <w:rPr>
                <w:rFonts w:ascii="Times New Roman" w:hAnsi="Times New Roman" w:cs="Times New Roman"/>
                <w:b/>
                <w:szCs w:val="24"/>
              </w:rPr>
            </w:pPr>
          </w:p>
          <w:p w14:paraId="3E8EC436" w14:textId="77777777" w:rsidR="00DB4C4E" w:rsidRDefault="00DB4C4E" w:rsidP="00B34CAD">
            <w:pPr>
              <w:rPr>
                <w:rFonts w:ascii="Times New Roman" w:hAnsi="Times New Roman" w:cs="Times New Roman"/>
                <w:sz w:val="24"/>
                <w:szCs w:val="24"/>
              </w:rPr>
            </w:pPr>
            <w:r w:rsidRPr="00951746">
              <w:rPr>
                <w:rFonts w:ascii="Times New Roman" w:hAnsi="Times New Roman" w:cs="Times New Roman"/>
                <w:b/>
                <w:szCs w:val="24"/>
              </w:rPr>
              <w:t>Abstract</w:t>
            </w:r>
          </w:p>
        </w:tc>
      </w:tr>
      <w:tr w:rsidR="00DB4C4E" w14:paraId="537777D8" w14:textId="77777777" w:rsidTr="008E68B9">
        <w:trPr>
          <w:trHeight w:val="70"/>
        </w:trPr>
        <w:tc>
          <w:tcPr>
            <w:tcW w:w="2802" w:type="dxa"/>
            <w:vMerge/>
            <w:tcBorders>
              <w:left w:val="nil"/>
              <w:right w:val="nil"/>
            </w:tcBorders>
          </w:tcPr>
          <w:p w14:paraId="4D20D8A0" w14:textId="77777777" w:rsidR="00DB4C4E" w:rsidRPr="001A2432" w:rsidRDefault="00DB4C4E" w:rsidP="00B30FC7">
            <w:pPr>
              <w:spacing w:line="276" w:lineRule="auto"/>
              <w:rPr>
                <w:rFonts w:ascii="Times New Roman" w:hAnsi="Times New Roman" w:cs="Times New Roman"/>
                <w:szCs w:val="24"/>
              </w:rPr>
            </w:pPr>
          </w:p>
        </w:tc>
        <w:tc>
          <w:tcPr>
            <w:tcW w:w="283" w:type="dxa"/>
            <w:tcBorders>
              <w:top w:val="nil"/>
              <w:left w:val="nil"/>
              <w:bottom w:val="nil"/>
              <w:right w:val="nil"/>
            </w:tcBorders>
          </w:tcPr>
          <w:p w14:paraId="0023521D"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val="restart"/>
            <w:tcBorders>
              <w:top w:val="single" w:sz="4" w:space="0" w:color="auto"/>
              <w:left w:val="nil"/>
              <w:bottom w:val="nil"/>
              <w:right w:val="nil"/>
            </w:tcBorders>
          </w:tcPr>
          <w:p w14:paraId="6611C9CC" w14:textId="19EA4079" w:rsidR="00073978" w:rsidRPr="00DB4C4E" w:rsidRDefault="002E086E" w:rsidP="005A3044">
            <w:pPr>
              <w:jc w:val="both"/>
              <w:rPr>
                <w:rFonts w:ascii="Times New Roman" w:hAnsi="Times New Roman" w:cs="Times New Roman"/>
                <w:sz w:val="24"/>
                <w:szCs w:val="24"/>
                <w:lang w:val="en-US"/>
              </w:rPr>
            </w:pPr>
            <w:r w:rsidRPr="00923898">
              <w:rPr>
                <w:rFonts w:ascii="Times New Roman" w:hAnsi="Times New Roman" w:cs="Times New Roman"/>
                <w:b/>
                <w:color w:val="000000" w:themeColor="text1"/>
                <w:sz w:val="20"/>
                <w:szCs w:val="20"/>
              </w:rPr>
              <w:t>Background</w:t>
            </w:r>
            <w:r w:rsidRPr="002E086E">
              <w:rPr>
                <w:rFonts w:ascii="Times New Roman" w:hAnsi="Times New Roman" w:cs="Times New Roman"/>
                <w:color w:val="000000" w:themeColor="text1"/>
                <w:sz w:val="20"/>
                <w:szCs w:val="20"/>
              </w:rPr>
              <w:t xml:space="preserve">: Charcoal is a combustion material consisting of 85%-95% carbon material. The process of burning charcoal produces pollutants in the form of carbon monoxide gas. Carbon monoxide gas is a toxic gas </w:t>
            </w:r>
            <w:r w:rsidR="004407A6">
              <w:rPr>
                <w:rFonts w:ascii="Times New Roman" w:hAnsi="Times New Roman" w:cs="Times New Roman"/>
                <w:color w:val="000000" w:themeColor="text1"/>
                <w:sz w:val="20"/>
                <w:szCs w:val="20"/>
                <w:lang w:val="en-US"/>
              </w:rPr>
              <w:t>that</w:t>
            </w:r>
            <w:r w:rsidRPr="002E086E">
              <w:rPr>
                <w:rFonts w:ascii="Times New Roman" w:hAnsi="Times New Roman" w:cs="Times New Roman"/>
                <w:color w:val="000000" w:themeColor="text1"/>
                <w:sz w:val="20"/>
                <w:szCs w:val="20"/>
              </w:rPr>
              <w:t xml:space="preserve"> is one of the factors causing subjective complaints of respiratory problems in satay sellers. </w:t>
            </w:r>
            <w:r w:rsidRPr="00923898">
              <w:rPr>
                <w:rFonts w:ascii="Times New Roman" w:hAnsi="Times New Roman" w:cs="Times New Roman"/>
                <w:b/>
                <w:color w:val="000000" w:themeColor="text1"/>
                <w:sz w:val="20"/>
                <w:szCs w:val="20"/>
              </w:rPr>
              <w:t>Objective</w:t>
            </w:r>
            <w:r w:rsidRPr="002E086E">
              <w:rPr>
                <w:rFonts w:ascii="Times New Roman" w:hAnsi="Times New Roman" w:cs="Times New Roman"/>
                <w:color w:val="000000" w:themeColor="text1"/>
                <w:sz w:val="20"/>
                <w:szCs w:val="20"/>
              </w:rPr>
              <w:t xml:space="preserve">: This study was to analyze the factors that influence subjective respiratory complaints on satay sellers in Palembang City. </w:t>
            </w:r>
            <w:r w:rsidRPr="00923898">
              <w:rPr>
                <w:rFonts w:ascii="Times New Roman" w:hAnsi="Times New Roman" w:cs="Times New Roman"/>
                <w:b/>
                <w:color w:val="000000" w:themeColor="text1"/>
                <w:sz w:val="20"/>
                <w:szCs w:val="20"/>
              </w:rPr>
              <w:t>Methods</w:t>
            </w:r>
            <w:r w:rsidRPr="002E086E">
              <w:rPr>
                <w:rFonts w:ascii="Times New Roman" w:hAnsi="Times New Roman" w:cs="Times New Roman"/>
                <w:color w:val="000000" w:themeColor="text1"/>
                <w:sz w:val="20"/>
                <w:szCs w:val="20"/>
              </w:rPr>
              <w:t xml:space="preserve">: This type of research is quantitative observational using a </w:t>
            </w:r>
            <w:r w:rsidR="004407A6">
              <w:rPr>
                <w:rFonts w:ascii="Times New Roman" w:hAnsi="Times New Roman" w:cs="Times New Roman"/>
                <w:color w:val="000000" w:themeColor="text1"/>
                <w:sz w:val="20"/>
                <w:szCs w:val="20"/>
                <w:lang w:val="en-US"/>
              </w:rPr>
              <w:t>cross-sectional</w:t>
            </w:r>
            <w:r w:rsidRPr="002E086E">
              <w:rPr>
                <w:rFonts w:ascii="Times New Roman" w:hAnsi="Times New Roman" w:cs="Times New Roman"/>
                <w:color w:val="000000" w:themeColor="text1"/>
                <w:sz w:val="20"/>
                <w:szCs w:val="20"/>
              </w:rPr>
              <w:t xml:space="preserve"> approach which was carried out in September 2021 with 58 respondents selling satay. The variables in this study were the concentration of carbon monoxide gas, body mass index, length of exposure, smoking habits, use of PPE and subjective respiratory complaints. Primary data were obtained through ambient air measurements and questionnaires. The an</w:t>
            </w:r>
            <w:r w:rsidR="00923898">
              <w:rPr>
                <w:rFonts w:ascii="Times New Roman" w:hAnsi="Times New Roman" w:cs="Times New Roman"/>
                <w:color w:val="000000" w:themeColor="text1"/>
                <w:sz w:val="20"/>
                <w:szCs w:val="20"/>
              </w:rPr>
              <w:t>alysis was carried out using the chi-square test and multiple logistic regression test of the risk factor model</w:t>
            </w:r>
            <w:r w:rsidRPr="002E086E">
              <w:rPr>
                <w:rFonts w:ascii="Times New Roman" w:hAnsi="Times New Roman" w:cs="Times New Roman"/>
                <w:color w:val="000000" w:themeColor="text1"/>
                <w:sz w:val="20"/>
                <w:szCs w:val="20"/>
              </w:rPr>
              <w:t xml:space="preserve">. </w:t>
            </w:r>
            <w:r w:rsidRPr="00923898">
              <w:rPr>
                <w:rFonts w:ascii="Times New Roman" w:hAnsi="Times New Roman" w:cs="Times New Roman"/>
                <w:b/>
                <w:color w:val="000000" w:themeColor="text1"/>
                <w:sz w:val="20"/>
                <w:szCs w:val="20"/>
              </w:rPr>
              <w:t>Results</w:t>
            </w:r>
            <w:r w:rsidRPr="002E086E">
              <w:rPr>
                <w:rFonts w:ascii="Times New Roman" w:hAnsi="Times New Roman" w:cs="Times New Roman"/>
                <w:color w:val="000000" w:themeColor="text1"/>
                <w:sz w:val="20"/>
                <w:szCs w:val="20"/>
              </w:rPr>
              <w:t xml:space="preserve">: The results of the analysis showed that there was a significant relationship between the concentration of carbon monoxide gas (p = 0.002) and smoking habits (p = 0.048) with subjective respiratory complaints, as well as the adjusted risk value of the carbon monoxide gas concentration variable affecting subjective respiratory complaints at satay sellers in Indonesia. Palembang city after being controlled by confounding variables (p = 0.004; PR = 8.513; CI = 1.951-37.141). </w:t>
            </w:r>
            <w:r w:rsidRPr="00923898">
              <w:rPr>
                <w:rFonts w:ascii="Times New Roman" w:hAnsi="Times New Roman" w:cs="Times New Roman"/>
                <w:b/>
                <w:color w:val="000000" w:themeColor="text1"/>
                <w:sz w:val="20"/>
                <w:szCs w:val="20"/>
              </w:rPr>
              <w:t>Conclusion</w:t>
            </w:r>
            <w:r w:rsidRPr="002E086E">
              <w:rPr>
                <w:rFonts w:ascii="Times New Roman" w:hAnsi="Times New Roman" w:cs="Times New Roman"/>
                <w:color w:val="000000" w:themeColor="text1"/>
                <w:sz w:val="20"/>
                <w:szCs w:val="20"/>
              </w:rPr>
              <w:t>: The concentration of carbon monoxide is closely related to subjective respiratory complaints of satay sellers in Palembang City.</w:t>
            </w:r>
          </w:p>
        </w:tc>
      </w:tr>
      <w:tr w:rsidR="00DB4C4E" w14:paraId="0E32D6F7" w14:textId="77777777" w:rsidTr="008E68B9">
        <w:tc>
          <w:tcPr>
            <w:tcW w:w="2802" w:type="dxa"/>
            <w:vMerge/>
            <w:tcBorders>
              <w:right w:val="nil"/>
            </w:tcBorders>
          </w:tcPr>
          <w:p w14:paraId="293D6E70" w14:textId="77777777" w:rsidR="00DB4C4E" w:rsidRPr="004057DC" w:rsidRDefault="00DB4C4E" w:rsidP="00B30FC7">
            <w:pPr>
              <w:spacing w:line="276" w:lineRule="auto"/>
              <w:rPr>
                <w:rFonts w:ascii="Times New Roman" w:hAnsi="Times New Roman" w:cs="Times New Roman"/>
                <w:sz w:val="20"/>
                <w:szCs w:val="20"/>
              </w:rPr>
            </w:pPr>
          </w:p>
        </w:tc>
        <w:tc>
          <w:tcPr>
            <w:tcW w:w="283" w:type="dxa"/>
            <w:tcBorders>
              <w:top w:val="nil"/>
              <w:left w:val="nil"/>
              <w:bottom w:val="nil"/>
              <w:right w:val="nil"/>
            </w:tcBorders>
          </w:tcPr>
          <w:p w14:paraId="34C297C7"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tcBorders>
              <w:top w:val="nil"/>
              <w:left w:val="nil"/>
              <w:bottom w:val="nil"/>
              <w:right w:val="nil"/>
            </w:tcBorders>
          </w:tcPr>
          <w:p w14:paraId="28458603" w14:textId="77777777" w:rsidR="00DB4C4E" w:rsidRPr="004057DC" w:rsidRDefault="00DB4C4E" w:rsidP="00D872AE">
            <w:pPr>
              <w:spacing w:line="276" w:lineRule="auto"/>
              <w:jc w:val="both"/>
              <w:rPr>
                <w:rFonts w:ascii="Times New Roman" w:hAnsi="Times New Roman" w:cs="Times New Roman"/>
                <w:bCs/>
                <w:sz w:val="20"/>
                <w:szCs w:val="20"/>
                <w:lang w:val="sv-SE"/>
              </w:rPr>
            </w:pPr>
          </w:p>
        </w:tc>
      </w:tr>
      <w:tr w:rsidR="00DB4C4E" w14:paraId="72151BE2" w14:textId="77777777" w:rsidTr="008E68B9">
        <w:tc>
          <w:tcPr>
            <w:tcW w:w="2802" w:type="dxa"/>
            <w:vMerge/>
            <w:tcBorders>
              <w:right w:val="nil"/>
            </w:tcBorders>
          </w:tcPr>
          <w:p w14:paraId="4F6D8C35" w14:textId="77777777" w:rsidR="00DB4C4E" w:rsidRPr="001A2432" w:rsidRDefault="00DB4C4E" w:rsidP="00F7169B">
            <w:pPr>
              <w:spacing w:line="276" w:lineRule="auto"/>
              <w:rPr>
                <w:rFonts w:ascii="Times New Roman" w:hAnsi="Times New Roman" w:cs="Times New Roman"/>
                <w:szCs w:val="24"/>
              </w:rPr>
            </w:pPr>
          </w:p>
        </w:tc>
        <w:tc>
          <w:tcPr>
            <w:tcW w:w="283" w:type="dxa"/>
            <w:tcBorders>
              <w:top w:val="nil"/>
              <w:left w:val="nil"/>
              <w:bottom w:val="nil"/>
              <w:right w:val="nil"/>
            </w:tcBorders>
          </w:tcPr>
          <w:p w14:paraId="38A8BC39"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tcBorders>
              <w:top w:val="nil"/>
              <w:left w:val="nil"/>
              <w:bottom w:val="nil"/>
              <w:right w:val="nil"/>
            </w:tcBorders>
          </w:tcPr>
          <w:p w14:paraId="3C49B0EC" w14:textId="77777777" w:rsidR="00DB4C4E" w:rsidRPr="00951746" w:rsidRDefault="00DB4C4E" w:rsidP="00F7169B">
            <w:pPr>
              <w:spacing w:line="276" w:lineRule="auto"/>
              <w:rPr>
                <w:rFonts w:ascii="Times New Roman" w:hAnsi="Times New Roman" w:cs="Times New Roman"/>
                <w:b/>
                <w:szCs w:val="24"/>
              </w:rPr>
            </w:pPr>
          </w:p>
        </w:tc>
      </w:tr>
      <w:tr w:rsidR="00951746" w14:paraId="396C9F80" w14:textId="77777777" w:rsidTr="001C2B3C">
        <w:tc>
          <w:tcPr>
            <w:tcW w:w="10206" w:type="dxa"/>
            <w:gridSpan w:val="3"/>
          </w:tcPr>
          <w:p w14:paraId="2EDB9840" w14:textId="77777777" w:rsidR="005017EF" w:rsidRPr="005017EF" w:rsidRDefault="00951746" w:rsidP="00B34CAD">
            <w:pPr>
              <w:spacing w:line="276" w:lineRule="auto"/>
              <w:jc w:val="center"/>
              <w:rPr>
                <w:rFonts w:ascii="Times New Roman" w:hAnsi="Times New Roman" w:cs="Times New Roman"/>
                <w:szCs w:val="24"/>
              </w:rPr>
            </w:pPr>
            <w:r>
              <w:rPr>
                <w:rFonts w:ascii="Arial" w:hAnsi="Arial" w:cs="Arial"/>
                <w:sz w:val="25"/>
                <w:szCs w:val="25"/>
                <w:shd w:val="clear" w:color="auto" w:fill="FFFFFF"/>
              </w:rPr>
              <w:t xml:space="preserve">© </w:t>
            </w:r>
            <w:r w:rsidR="006731F2">
              <w:rPr>
                <w:rFonts w:ascii="Times New Roman" w:hAnsi="Times New Roman" w:cs="Times New Roman"/>
                <w:szCs w:val="24"/>
              </w:rPr>
              <w:t>2022</w:t>
            </w:r>
            <w:r w:rsidRPr="009E3EB1">
              <w:rPr>
                <w:rFonts w:ascii="Times New Roman" w:hAnsi="Times New Roman" w:cs="Times New Roman"/>
                <w:szCs w:val="24"/>
              </w:rPr>
              <w:t xml:space="preserve"> Program Studi</w:t>
            </w:r>
            <w:r w:rsidR="00AA5604">
              <w:rPr>
                <w:rFonts w:ascii="Times New Roman" w:hAnsi="Times New Roman" w:cs="Times New Roman"/>
                <w:szCs w:val="24"/>
                <w:lang w:val="en-US"/>
              </w:rPr>
              <w:t xml:space="preserve"> </w:t>
            </w:r>
            <w:r w:rsidR="00AA7524">
              <w:rPr>
                <w:rFonts w:ascii="Times New Roman" w:hAnsi="Times New Roman" w:cs="Times New Roman"/>
                <w:szCs w:val="24"/>
              </w:rPr>
              <w:t xml:space="preserve">S-1 </w:t>
            </w:r>
            <w:r w:rsidRPr="009E3EB1">
              <w:rPr>
                <w:rFonts w:ascii="Times New Roman" w:hAnsi="Times New Roman" w:cs="Times New Roman"/>
                <w:szCs w:val="24"/>
              </w:rPr>
              <w:t>Kesehatan Masyarakat Universitas Muhammadiyah Semarang</w:t>
            </w:r>
            <w:r w:rsidR="005017EF">
              <w:rPr>
                <w:rFonts w:ascii="Times New Roman" w:hAnsi="Times New Roman" w:cs="Times New Roman"/>
                <w:szCs w:val="24"/>
              </w:rPr>
              <w:tab/>
            </w:r>
          </w:p>
        </w:tc>
      </w:tr>
    </w:tbl>
    <w:p w14:paraId="172FB995" w14:textId="77777777" w:rsidR="005871B9" w:rsidRPr="005871B9" w:rsidRDefault="005871B9" w:rsidP="005871B9">
      <w:pPr>
        <w:rPr>
          <w:rFonts w:ascii="Times New Roman" w:hAnsi="Times New Roman" w:cs="Times New Roman"/>
          <w:sz w:val="24"/>
          <w:szCs w:val="24"/>
        </w:rPr>
        <w:sectPr w:rsidR="005871B9" w:rsidRPr="005871B9" w:rsidSect="004407A6">
          <w:headerReference w:type="default" r:id="rId11"/>
          <w:footerReference w:type="default" r:id="rId12"/>
          <w:pgSz w:w="11907" w:h="16839" w:code="9"/>
          <w:pgMar w:top="1440" w:right="1134" w:bottom="1440" w:left="1134" w:header="425" w:footer="720" w:gutter="0"/>
          <w:pgNumType w:start="40"/>
          <w:cols w:space="720"/>
          <w:docGrid w:linePitch="360"/>
        </w:sectPr>
      </w:pPr>
    </w:p>
    <w:p w14:paraId="1CEF58EE" w14:textId="77777777" w:rsidR="00497A1D" w:rsidRPr="00880B3C" w:rsidRDefault="00497A1D" w:rsidP="00BE0E03">
      <w:pPr>
        <w:autoSpaceDE w:val="0"/>
        <w:autoSpaceDN w:val="0"/>
        <w:adjustRightInd w:val="0"/>
        <w:spacing w:after="0"/>
        <w:jc w:val="both"/>
        <w:rPr>
          <w:rFonts w:ascii="Times New Roman" w:hAnsi="Times New Roman" w:cs="Times New Roman"/>
          <w:b/>
          <w:sz w:val="24"/>
          <w:szCs w:val="24"/>
          <w:lang w:val="en-US"/>
        </w:rPr>
      </w:pPr>
      <w:proofErr w:type="spellStart"/>
      <w:r w:rsidRPr="00151A70">
        <w:rPr>
          <w:rFonts w:ascii="Times New Roman" w:hAnsi="Times New Roman" w:cs="Times New Roman"/>
          <w:b/>
          <w:sz w:val="24"/>
          <w:szCs w:val="24"/>
          <w:lang w:val="en-US"/>
        </w:rPr>
        <w:lastRenderedPageBreak/>
        <w:t>Pendahuluan</w:t>
      </w:r>
      <w:proofErr w:type="spellEnd"/>
    </w:p>
    <w:p w14:paraId="25336719" w14:textId="77777777" w:rsidR="002975B0" w:rsidRDefault="003024D4" w:rsidP="00527010">
      <w:pPr>
        <w:spacing w:after="0"/>
        <w:ind w:firstLine="567"/>
        <w:jc w:val="both"/>
        <w:rPr>
          <w:rFonts w:ascii="Times New Roman" w:hAnsi="Times New Roman" w:cs="Times New Roman"/>
          <w:sz w:val="20"/>
          <w:szCs w:val="20"/>
        </w:rPr>
      </w:pPr>
      <w:r>
        <w:rPr>
          <w:rFonts w:ascii="Times New Roman" w:hAnsi="Times New Roman" w:cs="Times New Roman"/>
          <w:sz w:val="20"/>
          <w:szCs w:val="20"/>
        </w:rPr>
        <w:t>Pencemaran udara merupakan permasalahan yang ada di berbagai negara di seluruh dunia</w:t>
      </w:r>
      <w:r w:rsidR="00AE0C52" w:rsidRPr="00AE0C52">
        <w:rPr>
          <w:rFonts w:ascii="Times New Roman" w:hAnsi="Times New Roman" w:cs="Times New Roman"/>
          <w:sz w:val="20"/>
          <w:szCs w:val="20"/>
        </w:rPr>
        <w:t xml:space="preserve">. Survei yang dilakukan oleh </w:t>
      </w:r>
      <w:r w:rsidR="00AE0C52" w:rsidRPr="005B26BB">
        <w:rPr>
          <w:rFonts w:ascii="Times New Roman" w:hAnsi="Times New Roman" w:cs="Times New Roman"/>
          <w:i/>
          <w:sz w:val="20"/>
          <w:szCs w:val="20"/>
        </w:rPr>
        <w:t>World Health Organization</w:t>
      </w:r>
      <w:r w:rsidR="00AE0C52" w:rsidRPr="00AE0C52">
        <w:rPr>
          <w:rFonts w:ascii="Times New Roman" w:hAnsi="Times New Roman" w:cs="Times New Roman"/>
          <w:sz w:val="20"/>
          <w:szCs w:val="20"/>
        </w:rPr>
        <w:t xml:space="preserve"> - WHO pada tahun 2019 di 5 Lokasi utama yaitu </w:t>
      </w:r>
      <w:r w:rsidR="00923898">
        <w:rPr>
          <w:rFonts w:ascii="Times New Roman" w:hAnsi="Times New Roman" w:cs="Times New Roman"/>
          <w:sz w:val="20"/>
          <w:szCs w:val="20"/>
        </w:rPr>
        <w:t>Asia tenggara, Pasifik B</w:t>
      </w:r>
      <w:r w:rsidR="00AE0C52" w:rsidRPr="00AE0C52">
        <w:rPr>
          <w:rFonts w:ascii="Times New Roman" w:hAnsi="Times New Roman" w:cs="Times New Roman"/>
          <w:sz w:val="20"/>
          <w:szCs w:val="20"/>
        </w:rPr>
        <w:t>arat, Afrika</w:t>
      </w:r>
      <w:r w:rsidR="005048F3">
        <w:rPr>
          <w:rFonts w:ascii="Times New Roman" w:hAnsi="Times New Roman" w:cs="Times New Roman"/>
          <w:sz w:val="20"/>
          <w:szCs w:val="20"/>
        </w:rPr>
        <w:t>, Mediterania Timur dan Amerika, mempunyai total kasus 5800</w:t>
      </w:r>
      <w:r w:rsidR="00AE0C52" w:rsidRPr="00AE0C52">
        <w:rPr>
          <w:rFonts w:ascii="Times New Roman" w:hAnsi="Times New Roman" w:cs="Times New Roman"/>
          <w:sz w:val="20"/>
          <w:szCs w:val="20"/>
        </w:rPr>
        <w:t xml:space="preserve"> dengan kasu</w:t>
      </w:r>
      <w:r w:rsidR="00923898">
        <w:rPr>
          <w:rFonts w:ascii="Times New Roman" w:hAnsi="Times New Roman" w:cs="Times New Roman"/>
          <w:sz w:val="20"/>
          <w:szCs w:val="20"/>
        </w:rPr>
        <w:t>s tertinggi berada pada lokasi Asia T</w:t>
      </w:r>
      <w:r w:rsidR="00AE0C52" w:rsidRPr="00AE0C52">
        <w:rPr>
          <w:rFonts w:ascii="Times New Roman" w:hAnsi="Times New Roman" w:cs="Times New Roman"/>
          <w:sz w:val="20"/>
          <w:szCs w:val="20"/>
        </w:rPr>
        <w:t>enggara dengan 2000 kasus. Kasus kematian terbanyak akibat polusi udara ada di kawasan Asia Tenggara, yakni mencapai lebih dari 2 juta kematian per tahun. Kawasan Pasifik bagian barat juga mencatat ada lebih dari 2 juta kasu</w:t>
      </w:r>
      <w:r w:rsidR="009B6238">
        <w:rPr>
          <w:rFonts w:ascii="Times New Roman" w:hAnsi="Times New Roman" w:cs="Times New Roman"/>
          <w:sz w:val="20"/>
          <w:szCs w:val="20"/>
        </w:rPr>
        <w:t xml:space="preserve">s </w:t>
      </w:r>
      <w:r w:rsidR="005601FD">
        <w:rPr>
          <w:rFonts w:ascii="Times New Roman" w:hAnsi="Times New Roman" w:cs="Times New Roman"/>
          <w:sz w:val="20"/>
          <w:szCs w:val="20"/>
        </w:rPr>
        <w:t>kematian akibat polusi udara</w:t>
      </w:r>
      <w:r w:rsidR="0090380B">
        <w:rPr>
          <w:rFonts w:ascii="Times New Roman" w:hAnsi="Times New Roman" w:cs="Times New Roman"/>
          <w:sz w:val="20"/>
          <w:szCs w:val="20"/>
          <w:lang w:val="en-US"/>
        </w:rPr>
        <w:t xml:space="preserve"> </w:t>
      </w:r>
      <w:r w:rsidR="0090380B">
        <w:rPr>
          <w:rFonts w:ascii="Times New Roman" w:hAnsi="Times New Roman" w:cs="Times New Roman"/>
          <w:sz w:val="20"/>
          <w:szCs w:val="20"/>
          <w:lang w:val="en-US"/>
        </w:rPr>
        <w:fldChar w:fldCharType="begin" w:fldLock="1"/>
      </w:r>
      <w:r w:rsidR="0090380B">
        <w:rPr>
          <w:rFonts w:ascii="Times New Roman" w:hAnsi="Times New Roman" w:cs="Times New Roman"/>
          <w:sz w:val="20"/>
          <w:szCs w:val="20"/>
          <w:lang w:val="en-US"/>
        </w:rPr>
        <w:instrText>ADDIN CSL_CITATION {"citationItems":[{"id":"ITEM-1","itemData":{"URL":"https://www.who.int/health-topics","author":[{"dropping-particle":"","family":"WHO","given":"","non-dropping-particle":"","parse-names":false,"suffix":""}],"container-title":"Copenhagen","id":"ITEM-1","issued":{"date-parts":[["2019"]]},"page":"1","title":"Air pollution in world","type":"webpage"},"uris":["http://www.mendeley.com/documents/?uuid=476466a8-c328-4716-a295-ddfb27e702b9"]}],"mendeley":{"formattedCitation":"[1]","plainTextFormattedCitation":"[1]","previouslyFormattedCitation":"[1]"},"properties":{"noteIndex":0},"schema":"https://github.com/citation-style-language/schema/raw/master/csl-citation.json"}</w:instrText>
      </w:r>
      <w:r w:rsidR="0090380B">
        <w:rPr>
          <w:rFonts w:ascii="Times New Roman" w:hAnsi="Times New Roman" w:cs="Times New Roman"/>
          <w:sz w:val="20"/>
          <w:szCs w:val="20"/>
          <w:lang w:val="en-US"/>
        </w:rPr>
        <w:fldChar w:fldCharType="separate"/>
      </w:r>
      <w:r w:rsidR="0090380B" w:rsidRPr="0090380B">
        <w:rPr>
          <w:rFonts w:ascii="Times New Roman" w:hAnsi="Times New Roman" w:cs="Times New Roman"/>
          <w:noProof/>
          <w:sz w:val="20"/>
          <w:szCs w:val="20"/>
          <w:lang w:val="en-US"/>
        </w:rPr>
        <w:t>[1]</w:t>
      </w:r>
      <w:r w:rsidR="0090380B">
        <w:rPr>
          <w:rFonts w:ascii="Times New Roman" w:hAnsi="Times New Roman" w:cs="Times New Roman"/>
          <w:sz w:val="20"/>
          <w:szCs w:val="20"/>
          <w:lang w:val="en-US"/>
        </w:rPr>
        <w:fldChar w:fldCharType="end"/>
      </w:r>
      <w:r w:rsidR="0090380B">
        <w:rPr>
          <w:rFonts w:ascii="Times New Roman" w:hAnsi="Times New Roman" w:cs="Times New Roman"/>
          <w:sz w:val="20"/>
          <w:szCs w:val="20"/>
          <w:lang w:val="en-US"/>
        </w:rPr>
        <w:t>.</w:t>
      </w:r>
    </w:p>
    <w:p w14:paraId="4006EC3E" w14:textId="77777777" w:rsidR="00AE0C52" w:rsidRDefault="00F06359" w:rsidP="00527010">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Contoh partikulat pencemar udara </w:t>
      </w:r>
      <w:r w:rsidR="00AE0C52" w:rsidRPr="00AE0C52">
        <w:rPr>
          <w:rFonts w:ascii="Times New Roman" w:hAnsi="Times New Roman" w:cs="Times New Roman"/>
          <w:sz w:val="20"/>
          <w:szCs w:val="20"/>
        </w:rPr>
        <w:t>adalah karbon monoksida. Menurut Penelitian</w:t>
      </w:r>
      <w:r w:rsidR="005048F3">
        <w:rPr>
          <w:rFonts w:ascii="Times New Roman" w:hAnsi="Times New Roman" w:cs="Times New Roman"/>
          <w:sz w:val="20"/>
          <w:szCs w:val="20"/>
        </w:rPr>
        <w:t xml:space="preserve"> sebelumnya</w:t>
      </w:r>
      <w:r w:rsidR="00AE0C52">
        <w:rPr>
          <w:rFonts w:ascii="Times New Roman" w:hAnsi="Times New Roman" w:cs="Times New Roman"/>
          <w:sz w:val="20"/>
          <w:szCs w:val="20"/>
        </w:rPr>
        <w:t xml:space="preserve"> </w:t>
      </w:r>
      <w:r w:rsidR="00AE0C52" w:rsidRPr="00AE0C52">
        <w:rPr>
          <w:rFonts w:ascii="Times New Roman" w:hAnsi="Times New Roman" w:cs="Times New Roman"/>
          <w:sz w:val="20"/>
          <w:szCs w:val="20"/>
        </w:rPr>
        <w:t>Karbon monoksida (CO) adalah penyebab utama kematian akibat keracunan di banyak negara, termasuk Jepang. Setiap tahun, keracunan CO merenggut sekitar 2000–5000 nyawa di Jepang</w:t>
      </w:r>
      <w:r w:rsidR="005048F3">
        <w:rPr>
          <w:rFonts w:ascii="Times New Roman" w:hAnsi="Times New Roman" w:cs="Times New Roman"/>
          <w:sz w:val="20"/>
          <w:szCs w:val="20"/>
        </w:rPr>
        <w:t xml:space="preserve"> </w:t>
      </w:r>
      <w:r w:rsidR="005048F3">
        <w:rPr>
          <w:rFonts w:ascii="Times New Roman" w:hAnsi="Times New Roman" w:cs="Times New Roman"/>
          <w:sz w:val="20"/>
          <w:szCs w:val="20"/>
        </w:rPr>
        <w:fldChar w:fldCharType="begin" w:fldLock="1"/>
      </w:r>
      <w:r w:rsidR="005048F3">
        <w:rPr>
          <w:rFonts w:ascii="Times New Roman" w:hAnsi="Times New Roman" w:cs="Times New Roman"/>
          <w:sz w:val="20"/>
          <w:szCs w:val="20"/>
        </w:rPr>
        <w:instrText>ADDIN CSL_CITATION {"citationItems":[{"id":"ITEM-1","itemData":{"DOI":"10.1016/j.toxrep.2020.01.005","ISSN":"22147500","abstract":"Carbon monoxide (CO) is the leading cause of poisoning deaths in many countries, including Japan. Annually, CO poisoning claims about 2000–5000 lives in Japan, which is over half of the total number of poisoning deaths. This paper discusses the physicochemical properties of CO and the toxicological evaluation of CO poisoning.","author":[{"dropping-particle":"","family":"Kinoshita","given":"Hiroshi","non-dropping-particle":"","parse-names":false,"suffix":""},{"dropping-particle":"","family":"Türkan","given":"Hülya","non-dropping-particle":"","parse-names":false,"suffix":""},{"dropping-particle":"","family":"Vucinic","given":"Slavica","non-dropping-particle":"","parse-names":false,"suffix":""},{"dropping-particle":"","family":"Naqvi","given":"Shahab","non-dropping-particle":"","parse-names":false,"suffix":""},{"dropping-particle":"","family":"Bedair","given":"Rafik","non-dropping-particle":"","parse-names":false,"suffix":""},{"dropping-particle":"","family":"Rezaee","given":"Ramin","non-dropping-particle":"","parse-names":false,"suffix":""},{"dropping-particle":"","family":"Tsatsakis","given":"Aristides","non-dropping-particle":"","parse-names":false,"suffix":""}],"container-title":"Toxicology Reports","id":"ITEM-1","issue":"January","issued":{"date-parts":[["2020"]]},"page":"169-173","title":"Carbon monoxide poisoning","type":"article-journal","volume":"7"},"uris":["http://www.mendeley.com/documents/?uuid=9d4307ae-b655-4dcb-be23-ed05ba5c7969"]}],"mendeley":{"formattedCitation":"[2]","plainTextFormattedCitation":"[2]","previouslyFormattedCitation":"[2]"},"properties":{"noteIndex":0},"schema":"https://github.com/citation-style-language/schema/raw/master/csl-citation.json"}</w:instrText>
      </w:r>
      <w:r w:rsidR="005048F3">
        <w:rPr>
          <w:rFonts w:ascii="Times New Roman" w:hAnsi="Times New Roman" w:cs="Times New Roman"/>
          <w:sz w:val="20"/>
          <w:szCs w:val="20"/>
        </w:rPr>
        <w:fldChar w:fldCharType="separate"/>
      </w:r>
      <w:r w:rsidR="005048F3" w:rsidRPr="0090380B">
        <w:rPr>
          <w:rFonts w:ascii="Times New Roman" w:hAnsi="Times New Roman" w:cs="Times New Roman"/>
          <w:noProof/>
          <w:sz w:val="20"/>
          <w:szCs w:val="20"/>
        </w:rPr>
        <w:t>[2]</w:t>
      </w:r>
      <w:r w:rsidR="005048F3">
        <w:rPr>
          <w:rFonts w:ascii="Times New Roman" w:hAnsi="Times New Roman" w:cs="Times New Roman"/>
          <w:sz w:val="20"/>
          <w:szCs w:val="20"/>
        </w:rPr>
        <w:fldChar w:fldCharType="end"/>
      </w:r>
      <w:r w:rsidR="00AE0C52">
        <w:rPr>
          <w:rFonts w:ascii="Times New Roman" w:hAnsi="Times New Roman" w:cs="Times New Roman"/>
          <w:sz w:val="20"/>
          <w:szCs w:val="20"/>
        </w:rPr>
        <w:t xml:space="preserve">. </w:t>
      </w:r>
      <w:r w:rsidR="00AE0C52" w:rsidRPr="00AE0C52">
        <w:rPr>
          <w:rFonts w:ascii="Times New Roman" w:hAnsi="Times New Roman" w:cs="Times New Roman"/>
          <w:sz w:val="20"/>
          <w:szCs w:val="20"/>
        </w:rPr>
        <w:t>Sedangkan di Indonesia sendiri tingkat pencemaran udar</w:t>
      </w:r>
      <w:r w:rsidR="005048F3">
        <w:rPr>
          <w:rFonts w:ascii="Times New Roman" w:hAnsi="Times New Roman" w:cs="Times New Roman"/>
          <w:sz w:val="20"/>
          <w:szCs w:val="20"/>
        </w:rPr>
        <w:t>a sangatlah tinggi</w:t>
      </w:r>
      <w:r w:rsidR="00AE0C52" w:rsidRPr="00AE0C52">
        <w:rPr>
          <w:rFonts w:ascii="Times New Roman" w:hAnsi="Times New Roman" w:cs="Times New Roman"/>
          <w:sz w:val="20"/>
          <w:szCs w:val="20"/>
        </w:rPr>
        <w:t>, kurang lebih 70% terjadi gangguan kesehatan di wilayah dengan pencemaran udara yang tinggi seperti di Kota Jakarta, Kota Medan, Kota Batam, Kota Solo dan Kota Palembang</w:t>
      </w:r>
      <w:r w:rsidR="0090380B">
        <w:rPr>
          <w:rFonts w:ascii="Times New Roman" w:hAnsi="Times New Roman" w:cs="Times New Roman"/>
          <w:sz w:val="20"/>
          <w:szCs w:val="20"/>
        </w:rPr>
        <w:t xml:space="preserve"> </w:t>
      </w:r>
      <w:r w:rsidR="00246335">
        <w:rPr>
          <w:rFonts w:ascii="Times New Roman" w:hAnsi="Times New Roman" w:cs="Times New Roman"/>
          <w:sz w:val="20"/>
          <w:szCs w:val="20"/>
        </w:rPr>
        <w:fldChar w:fldCharType="begin" w:fldLock="1"/>
      </w:r>
      <w:r w:rsidR="00246335">
        <w:rPr>
          <w:rFonts w:ascii="Times New Roman" w:hAnsi="Times New Roman" w:cs="Times New Roman"/>
          <w:sz w:val="20"/>
          <w:szCs w:val="20"/>
        </w:rPr>
        <w:instrText>ADDIN CSL_CITATION {"citationItems":[{"id":"ITEM-1","itemData":{"author":[{"dropping-particle":"","family":"Kementrian Lingkungan Hidup","given":"","non-dropping-particle":"","parse-names":false,"suffix":""}],"id":"ITEM-1","issued":{"date-parts":[["2013"]]},"publisher":"Langit Biru","publisher-place":"Jakarta","title":"Evaluasi Kualitas Udara Perkotaan","type":"book"},"uris":["http://www.mendeley.com/documents/?uuid=d43c9b86-0a8f-4897-8c5b-14b168713d43"]}],"mendeley":{"formattedCitation":"[3]","plainTextFormattedCitation":"[3]","previouslyFormattedCitation":"[3]"},"properties":{"noteIndex":0},"schema":"https://github.com/citation-style-language/schema/raw/master/csl-citation.json"}</w:instrText>
      </w:r>
      <w:r w:rsidR="00246335">
        <w:rPr>
          <w:rFonts w:ascii="Times New Roman" w:hAnsi="Times New Roman" w:cs="Times New Roman"/>
          <w:sz w:val="20"/>
          <w:szCs w:val="20"/>
        </w:rPr>
        <w:fldChar w:fldCharType="separate"/>
      </w:r>
      <w:r w:rsidR="00246335" w:rsidRPr="00246335">
        <w:rPr>
          <w:rFonts w:ascii="Times New Roman" w:hAnsi="Times New Roman" w:cs="Times New Roman"/>
          <w:noProof/>
          <w:sz w:val="20"/>
          <w:szCs w:val="20"/>
        </w:rPr>
        <w:t>[3]</w:t>
      </w:r>
      <w:r w:rsidR="00246335">
        <w:rPr>
          <w:rFonts w:ascii="Times New Roman" w:hAnsi="Times New Roman" w:cs="Times New Roman"/>
          <w:sz w:val="20"/>
          <w:szCs w:val="20"/>
        </w:rPr>
        <w:fldChar w:fldCharType="end"/>
      </w:r>
      <w:r w:rsidR="004800CF">
        <w:rPr>
          <w:rFonts w:ascii="Times New Roman" w:hAnsi="Times New Roman" w:cs="Times New Roman"/>
          <w:sz w:val="20"/>
          <w:szCs w:val="20"/>
        </w:rPr>
        <w:t>.</w:t>
      </w:r>
    </w:p>
    <w:p w14:paraId="64A1EF45" w14:textId="77777777" w:rsidR="00AE0C52" w:rsidRPr="00246335" w:rsidRDefault="00F06359" w:rsidP="00527010">
      <w:pPr>
        <w:spacing w:after="0"/>
        <w:ind w:firstLine="567"/>
        <w:jc w:val="both"/>
        <w:rPr>
          <w:rFonts w:ascii="Times New Roman" w:hAnsi="Times New Roman" w:cs="Times New Roman"/>
          <w:sz w:val="20"/>
          <w:szCs w:val="20"/>
          <w:lang w:val="en-US"/>
        </w:rPr>
      </w:pPr>
      <w:r>
        <w:rPr>
          <w:rFonts w:ascii="Times New Roman" w:hAnsi="Times New Roman" w:cs="Times New Roman"/>
          <w:sz w:val="20"/>
          <w:szCs w:val="20"/>
        </w:rPr>
        <w:t>Sumber gas</w:t>
      </w:r>
      <w:r w:rsidR="00AE0C52" w:rsidRPr="00AE0C52">
        <w:rPr>
          <w:rFonts w:ascii="Times New Roman" w:hAnsi="Times New Roman" w:cs="Times New Roman"/>
          <w:sz w:val="20"/>
          <w:szCs w:val="20"/>
        </w:rPr>
        <w:t xml:space="preserve"> karbon monoksida dikelompokkan menjadi 2 yaitu sumber </w:t>
      </w:r>
      <w:r w:rsidR="003024D4">
        <w:rPr>
          <w:rFonts w:ascii="Times New Roman" w:hAnsi="Times New Roman" w:cs="Times New Roman"/>
          <w:sz w:val="20"/>
          <w:szCs w:val="20"/>
        </w:rPr>
        <w:t xml:space="preserve">alami dan buatan. Sumber alami </w:t>
      </w:r>
      <w:r w:rsidR="00AE0C52" w:rsidRPr="00AE0C52">
        <w:rPr>
          <w:rFonts w:ascii="Times New Roman" w:hAnsi="Times New Roman" w:cs="Times New Roman"/>
          <w:sz w:val="20"/>
          <w:szCs w:val="20"/>
        </w:rPr>
        <w:t>berasal dari aktivitas vulkanik, emisi gas alami, pancaran listrik dari kilat, pertumbuhan benih tanaman dan sumber yang lain. Sumber secara buatan kebanyakan berasal dari aktifitas manusia misalnya transportasi, pembakaran minyak, proses-proses industri seperti industri besi, petroleum, kertas dan kayu, pembuangan lim</w:t>
      </w:r>
      <w:r w:rsidR="005048F3">
        <w:rPr>
          <w:rFonts w:ascii="Times New Roman" w:hAnsi="Times New Roman" w:cs="Times New Roman"/>
          <w:sz w:val="20"/>
          <w:szCs w:val="20"/>
        </w:rPr>
        <w:t>bah padat, kebakaran hutan dan p</w:t>
      </w:r>
      <w:r w:rsidR="00AE0C52" w:rsidRPr="00AE0C52">
        <w:rPr>
          <w:rFonts w:ascii="Times New Roman" w:hAnsi="Times New Roman" w:cs="Times New Roman"/>
          <w:sz w:val="20"/>
          <w:szCs w:val="20"/>
        </w:rPr>
        <w:t>embakaran arang</w:t>
      </w:r>
      <w:r w:rsidR="00246335">
        <w:rPr>
          <w:rFonts w:ascii="Times New Roman" w:hAnsi="Times New Roman" w:cs="Times New Roman"/>
          <w:sz w:val="20"/>
          <w:szCs w:val="20"/>
        </w:rPr>
        <w:t xml:space="preserve"> </w:t>
      </w:r>
      <w:r w:rsidR="00246335">
        <w:rPr>
          <w:rFonts w:ascii="Times New Roman" w:hAnsi="Times New Roman" w:cs="Times New Roman"/>
          <w:sz w:val="20"/>
          <w:szCs w:val="20"/>
        </w:rPr>
        <w:fldChar w:fldCharType="begin" w:fldLock="1"/>
      </w:r>
      <w:r w:rsidR="00BD4F3B">
        <w:rPr>
          <w:rFonts w:ascii="Times New Roman" w:hAnsi="Times New Roman" w:cs="Times New Roman"/>
          <w:sz w:val="20"/>
          <w:szCs w:val="20"/>
        </w:rPr>
        <w:instrText>ADDIN CSL_CITATION {"citationItems":[{"id":"ITEM-1","itemData":{"author":[{"dropping-particle":"","family":"Machdar","given":"Izarul","non-dropping-particle":"","parse-names":false,"suffix":""}],"id":"ITEM-1","issued":{"date-parts":[["2018"]]},"publisher":"Deepublish","publisher-place":"Yogyakarta","title":"Pengantar Pengendaliam Pencemaran : Pencemaran Air, Pencemaran Udara, dan Kebisingan","type":"book"},"uris":["http://www.mendeley.com/documents/?uuid=e39cbd6e-870c-48b9-97dd-29f61c9819df"]}],"mendeley":{"formattedCitation":"[4]","plainTextFormattedCitation":"[4]","previouslyFormattedCitation":"[4]"},"properties":{"noteIndex":0},"schema":"https://github.com/citation-style-language/schema/raw/master/csl-citation.json"}</w:instrText>
      </w:r>
      <w:r w:rsidR="00246335">
        <w:rPr>
          <w:rFonts w:ascii="Times New Roman" w:hAnsi="Times New Roman" w:cs="Times New Roman"/>
          <w:sz w:val="20"/>
          <w:szCs w:val="20"/>
        </w:rPr>
        <w:fldChar w:fldCharType="separate"/>
      </w:r>
      <w:r w:rsidR="00246335" w:rsidRPr="00246335">
        <w:rPr>
          <w:rFonts w:ascii="Times New Roman" w:hAnsi="Times New Roman" w:cs="Times New Roman"/>
          <w:noProof/>
          <w:sz w:val="20"/>
          <w:szCs w:val="20"/>
        </w:rPr>
        <w:t>[4]</w:t>
      </w:r>
      <w:r w:rsidR="00246335">
        <w:rPr>
          <w:rFonts w:ascii="Times New Roman" w:hAnsi="Times New Roman" w:cs="Times New Roman"/>
          <w:sz w:val="20"/>
          <w:szCs w:val="20"/>
        </w:rPr>
        <w:fldChar w:fldCharType="end"/>
      </w:r>
      <w:r w:rsidR="00246335">
        <w:rPr>
          <w:rFonts w:ascii="Times New Roman" w:hAnsi="Times New Roman" w:cs="Times New Roman"/>
          <w:sz w:val="20"/>
          <w:szCs w:val="20"/>
          <w:lang w:val="en-US"/>
        </w:rPr>
        <w:t>.</w:t>
      </w:r>
    </w:p>
    <w:p w14:paraId="336527B9" w14:textId="77777777" w:rsidR="00AE0C52" w:rsidRPr="00BD4F3B" w:rsidRDefault="00874FE1" w:rsidP="00527010">
      <w:pPr>
        <w:spacing w:after="0"/>
        <w:ind w:firstLine="567"/>
        <w:jc w:val="both"/>
        <w:rPr>
          <w:rFonts w:ascii="Times New Roman" w:hAnsi="Times New Roman" w:cs="Times New Roman"/>
          <w:sz w:val="20"/>
          <w:szCs w:val="20"/>
          <w:lang w:val="en-US"/>
        </w:rPr>
      </w:pPr>
      <w:r>
        <w:rPr>
          <w:rFonts w:ascii="Times New Roman" w:hAnsi="Times New Roman" w:cs="Times New Roman"/>
          <w:sz w:val="20"/>
          <w:szCs w:val="20"/>
        </w:rPr>
        <w:t>Pemanfaatan a</w:t>
      </w:r>
      <w:r w:rsidR="00AE0C52" w:rsidRPr="00AE0C52">
        <w:rPr>
          <w:rFonts w:ascii="Times New Roman" w:hAnsi="Times New Roman" w:cs="Times New Roman"/>
          <w:sz w:val="20"/>
          <w:szCs w:val="20"/>
        </w:rPr>
        <w:t>rang baik arang kayu maupun arang lainnya dapat menimbulkan polutan berbahaya diantaranya berupa partikulat, karbon monoksida (CO), poliaromatik hidrokarbon (PAH), senyawa organik mudah menguap (VOC), logam b</w:t>
      </w:r>
      <w:r w:rsidR="003024D4">
        <w:rPr>
          <w:rFonts w:ascii="Times New Roman" w:hAnsi="Times New Roman" w:cs="Times New Roman"/>
          <w:sz w:val="20"/>
          <w:szCs w:val="20"/>
        </w:rPr>
        <w:t xml:space="preserve">erat dan senyawa toksik lainnya. Berdasarkan hal tersebut maka gas karbon monoksida dikategorikan </w:t>
      </w:r>
      <w:r w:rsidR="00AE0C52" w:rsidRPr="00AE0C52">
        <w:rPr>
          <w:rFonts w:ascii="Times New Roman" w:hAnsi="Times New Roman" w:cs="Times New Roman"/>
          <w:sz w:val="20"/>
          <w:szCs w:val="20"/>
        </w:rPr>
        <w:t>menj</w:t>
      </w:r>
      <w:r w:rsidR="003024D4">
        <w:rPr>
          <w:rFonts w:ascii="Times New Roman" w:hAnsi="Times New Roman" w:cs="Times New Roman"/>
          <w:sz w:val="20"/>
          <w:szCs w:val="20"/>
        </w:rPr>
        <w:t>adi salah satu polutan yang</w:t>
      </w:r>
      <w:r w:rsidR="00AE0C52" w:rsidRPr="00AE0C52">
        <w:rPr>
          <w:rFonts w:ascii="Times New Roman" w:hAnsi="Times New Roman" w:cs="Times New Roman"/>
          <w:sz w:val="20"/>
          <w:szCs w:val="20"/>
        </w:rPr>
        <w:t xml:space="preserve"> </w:t>
      </w:r>
      <w:r>
        <w:rPr>
          <w:rFonts w:ascii="Times New Roman" w:hAnsi="Times New Roman" w:cs="Times New Roman"/>
          <w:sz w:val="20"/>
          <w:szCs w:val="20"/>
        </w:rPr>
        <w:t>berbahaya karena dapat menyebabkan</w:t>
      </w:r>
      <w:r w:rsidR="004800CF">
        <w:rPr>
          <w:rFonts w:ascii="Times New Roman" w:hAnsi="Times New Roman" w:cs="Times New Roman"/>
          <w:sz w:val="20"/>
          <w:szCs w:val="20"/>
        </w:rPr>
        <w:t xml:space="preserve"> </w:t>
      </w:r>
      <w:r w:rsidR="00AE0C52" w:rsidRPr="00AE0C52">
        <w:rPr>
          <w:rFonts w:ascii="Times New Roman" w:hAnsi="Times New Roman" w:cs="Times New Roman"/>
          <w:sz w:val="20"/>
          <w:szCs w:val="20"/>
        </w:rPr>
        <w:t>dampak ke</w:t>
      </w:r>
      <w:r w:rsidR="003024D4">
        <w:rPr>
          <w:rFonts w:ascii="Times New Roman" w:hAnsi="Times New Roman" w:cs="Times New Roman"/>
          <w:sz w:val="20"/>
          <w:szCs w:val="20"/>
        </w:rPr>
        <w:t>sehatan terhadap individu</w:t>
      </w:r>
      <w:r w:rsidR="00AE0C52" w:rsidRPr="00AE0C52">
        <w:rPr>
          <w:rFonts w:ascii="Times New Roman" w:hAnsi="Times New Roman" w:cs="Times New Roman"/>
          <w:sz w:val="20"/>
          <w:szCs w:val="20"/>
        </w:rPr>
        <w:t xml:space="preserve"> yang menggunakan arang sebagai keperluan untuk melakukan kegiatan sehari-hari seperti bekerja</w:t>
      </w:r>
      <w:r w:rsidR="00246335">
        <w:rPr>
          <w:rFonts w:ascii="Times New Roman" w:hAnsi="Times New Roman" w:cs="Times New Roman"/>
          <w:sz w:val="20"/>
          <w:szCs w:val="20"/>
        </w:rPr>
        <w:t xml:space="preserve"> </w:t>
      </w:r>
      <w:r w:rsidR="00BD4F3B">
        <w:rPr>
          <w:rFonts w:ascii="Times New Roman" w:hAnsi="Times New Roman" w:cs="Times New Roman"/>
          <w:sz w:val="20"/>
          <w:szCs w:val="20"/>
        </w:rPr>
        <w:fldChar w:fldCharType="begin" w:fldLock="1"/>
      </w:r>
      <w:r w:rsidR="00BD4F3B">
        <w:rPr>
          <w:rFonts w:ascii="Times New Roman" w:hAnsi="Times New Roman" w:cs="Times New Roman"/>
          <w:sz w:val="20"/>
          <w:szCs w:val="20"/>
        </w:rPr>
        <w:instrText>ADDIN CSL_CITATION {"citationItems":[{"id":"ITEM-1","itemData":{"author":[{"dropping-particle":"","family":"Purbayanti","given":"Dwi","non-dropping-particle":"","parse-names":false,"suffix":""},{"dropping-particle":"","family":"Hildayanti","given":"","non-dropping-particle":"","parse-names":false,"suffix":""}],"container-title":"Prosiding Seminar Nasional Ilmu Kesehatan","id":"ITEM-1","issue":"01","issued":{"date-parts":[["2016"]]},"page":"157-160","title":"Kadar Hemoglobin Penjual Sate Ayam di Kecamatan Pahandut Kota Palangkaraya","type":"article-journal","volume":"01"},"uris":["http://www.mendeley.com/documents/?uuid=27055c1f-8fbb-4dc6-8364-67c2aed3d6d9"]}],"mendeley":{"formattedCitation":"[5]","plainTextFormattedCitation":"[5]","previouslyFormattedCitation":"[5]"},"properties":{"noteIndex":0},"schema":"https://github.com/citation-style-language/schema/raw/master/csl-citation.json"}</w:instrText>
      </w:r>
      <w:r w:rsidR="00BD4F3B">
        <w:rPr>
          <w:rFonts w:ascii="Times New Roman" w:hAnsi="Times New Roman" w:cs="Times New Roman"/>
          <w:sz w:val="20"/>
          <w:szCs w:val="20"/>
        </w:rPr>
        <w:fldChar w:fldCharType="separate"/>
      </w:r>
      <w:r w:rsidR="00BD4F3B" w:rsidRPr="00BD4F3B">
        <w:rPr>
          <w:rFonts w:ascii="Times New Roman" w:hAnsi="Times New Roman" w:cs="Times New Roman"/>
          <w:noProof/>
          <w:sz w:val="20"/>
          <w:szCs w:val="20"/>
        </w:rPr>
        <w:t>[5]</w:t>
      </w:r>
      <w:r w:rsidR="00BD4F3B">
        <w:rPr>
          <w:rFonts w:ascii="Times New Roman" w:hAnsi="Times New Roman" w:cs="Times New Roman"/>
          <w:sz w:val="20"/>
          <w:szCs w:val="20"/>
        </w:rPr>
        <w:fldChar w:fldCharType="end"/>
      </w:r>
      <w:r w:rsidR="00BD4F3B">
        <w:rPr>
          <w:rFonts w:ascii="Times New Roman" w:hAnsi="Times New Roman" w:cs="Times New Roman"/>
          <w:sz w:val="20"/>
          <w:szCs w:val="20"/>
          <w:lang w:val="en-US"/>
        </w:rPr>
        <w:t>.</w:t>
      </w:r>
    </w:p>
    <w:p w14:paraId="4AB1AF23" w14:textId="77777777" w:rsidR="00AE0C52" w:rsidRDefault="003024D4" w:rsidP="00527010">
      <w:pPr>
        <w:spacing w:after="0"/>
        <w:ind w:firstLine="567"/>
        <w:jc w:val="both"/>
        <w:rPr>
          <w:rFonts w:ascii="Times New Roman" w:hAnsi="Times New Roman" w:cs="Times New Roman"/>
          <w:sz w:val="20"/>
          <w:szCs w:val="20"/>
        </w:rPr>
      </w:pPr>
      <w:r>
        <w:rPr>
          <w:rFonts w:ascii="Times New Roman" w:hAnsi="Times New Roman" w:cs="Times New Roman"/>
          <w:sz w:val="20"/>
          <w:szCs w:val="20"/>
        </w:rPr>
        <w:t>Terdapat be</w:t>
      </w:r>
      <w:r w:rsidR="005048F3">
        <w:rPr>
          <w:rFonts w:ascii="Times New Roman" w:hAnsi="Times New Roman" w:cs="Times New Roman"/>
          <w:sz w:val="20"/>
          <w:szCs w:val="20"/>
        </w:rPr>
        <w:t>rbagai macam pekerjaan dengan ri</w:t>
      </w:r>
      <w:r>
        <w:rPr>
          <w:rFonts w:ascii="Times New Roman" w:hAnsi="Times New Roman" w:cs="Times New Roman"/>
          <w:sz w:val="20"/>
          <w:szCs w:val="20"/>
        </w:rPr>
        <w:t xml:space="preserve">siko pajanan </w:t>
      </w:r>
      <w:r w:rsidR="00AE0C52" w:rsidRPr="00AE0C52">
        <w:rPr>
          <w:rFonts w:ascii="Times New Roman" w:hAnsi="Times New Roman" w:cs="Times New Roman"/>
          <w:sz w:val="20"/>
          <w:szCs w:val="20"/>
        </w:rPr>
        <w:t>gas karbon monoksida contohnya adalah pekerjaan-pekerjaan yang berada di lalu lintas seperti tukang parkir atau penyapu j</w:t>
      </w:r>
      <w:r w:rsidR="005048F3">
        <w:rPr>
          <w:rFonts w:ascii="Times New Roman" w:hAnsi="Times New Roman" w:cs="Times New Roman"/>
          <w:sz w:val="20"/>
          <w:szCs w:val="20"/>
        </w:rPr>
        <w:t>alanan. Pekerjaan lain yang beri</w:t>
      </w:r>
      <w:r w:rsidR="00AE0C52" w:rsidRPr="00AE0C52">
        <w:rPr>
          <w:rFonts w:ascii="Times New Roman" w:hAnsi="Times New Roman" w:cs="Times New Roman"/>
          <w:sz w:val="20"/>
          <w:szCs w:val="20"/>
        </w:rPr>
        <w:t>siko juga adalah para pekerja industri seperti pekerja industri besi, kertas ataupun kayu</w:t>
      </w:r>
      <w:r w:rsidR="00BD4F3B">
        <w:rPr>
          <w:rFonts w:ascii="Times New Roman" w:hAnsi="Times New Roman" w:cs="Times New Roman"/>
          <w:sz w:val="20"/>
          <w:szCs w:val="20"/>
        </w:rPr>
        <w:t xml:space="preserve"> </w:t>
      </w:r>
      <w:r w:rsidR="00BD4F3B">
        <w:rPr>
          <w:rFonts w:ascii="Times New Roman" w:hAnsi="Times New Roman" w:cs="Times New Roman"/>
          <w:sz w:val="20"/>
          <w:szCs w:val="20"/>
        </w:rPr>
        <w:fldChar w:fldCharType="begin" w:fldLock="1"/>
      </w:r>
      <w:r w:rsidR="00BD4F3B">
        <w:rPr>
          <w:rFonts w:ascii="Times New Roman" w:hAnsi="Times New Roman" w:cs="Times New Roman"/>
          <w:sz w:val="20"/>
          <w:szCs w:val="20"/>
        </w:rPr>
        <w:instrText>ADDIN CSL_CITATION {"citationItems":[{"id":"ITEM-1","itemData":{"abstract":"… Faktor risiko yang lain yakni riwayat merokok didapatkan paling banyak responden memiliki riwayat merokok yakni sebesar 74 … pekerjaan di Indonesia. Setiap pekerjaan memiliki risikonya masing-masing … Salah satu pekerjaan yang juga memiliki risiko membahayakan …","author":[{"dropping-particle":"","family":"Premana","given":"Pande Made Indra","non-dropping-particle":"","parse-names":false,"suffix":""},{"dropping-particle":"","family":"Griandhi","given":"I Putu Adiartha","non-dropping-particle":"","parse-names":false,"suffix":""}],"container-title":"E-Jurnal Medika","id":"ITEM-1","issue":"6","issued":{"date-parts":[["2017"]]},"page":"1-10","title":"Prevalensi Gangguan Fungsi Paru Akibat Paparan Asap Pada Pedagang Sate di Denpasar","type":"article-journal","volume":"6"},"uris":["http://www.mendeley.com/documents/?uuid=f4533504-280c-4e4e-98d9-85b254cc14aa"]}],"mendeley":{"formattedCitation":"[6]","plainTextFormattedCitation":"[6]","previouslyFormattedCitation":"[6]"},"properties":{"noteIndex":0},"schema":"https://github.com/citation-style-language/schema/raw/master/csl-citation.json"}</w:instrText>
      </w:r>
      <w:r w:rsidR="00BD4F3B">
        <w:rPr>
          <w:rFonts w:ascii="Times New Roman" w:hAnsi="Times New Roman" w:cs="Times New Roman"/>
          <w:sz w:val="20"/>
          <w:szCs w:val="20"/>
        </w:rPr>
        <w:fldChar w:fldCharType="separate"/>
      </w:r>
      <w:r w:rsidR="00BD4F3B" w:rsidRPr="00BD4F3B">
        <w:rPr>
          <w:rFonts w:ascii="Times New Roman" w:hAnsi="Times New Roman" w:cs="Times New Roman"/>
          <w:noProof/>
          <w:sz w:val="20"/>
          <w:szCs w:val="20"/>
        </w:rPr>
        <w:t>[6]</w:t>
      </w:r>
      <w:r w:rsidR="00BD4F3B">
        <w:rPr>
          <w:rFonts w:ascii="Times New Roman" w:hAnsi="Times New Roman" w:cs="Times New Roman"/>
          <w:sz w:val="20"/>
          <w:szCs w:val="20"/>
        </w:rPr>
        <w:fldChar w:fldCharType="end"/>
      </w:r>
      <w:r w:rsidR="00AE0C52">
        <w:rPr>
          <w:rFonts w:ascii="Times New Roman" w:hAnsi="Times New Roman" w:cs="Times New Roman"/>
          <w:sz w:val="20"/>
          <w:szCs w:val="20"/>
        </w:rPr>
        <w:t xml:space="preserve">. </w:t>
      </w:r>
      <w:r w:rsidR="00AE0C52" w:rsidRPr="00AE0C52">
        <w:rPr>
          <w:rFonts w:ascii="Times New Roman" w:hAnsi="Times New Roman" w:cs="Times New Roman"/>
          <w:sz w:val="20"/>
          <w:szCs w:val="20"/>
        </w:rPr>
        <w:t xml:space="preserve">Pekerjaan atau profesi yang memiliki risiko pajanan </w:t>
      </w:r>
      <w:r w:rsidR="00AE0C52" w:rsidRPr="00AE0C52">
        <w:rPr>
          <w:rFonts w:ascii="Times New Roman" w:hAnsi="Times New Roman" w:cs="Times New Roman"/>
          <w:sz w:val="20"/>
          <w:szCs w:val="20"/>
        </w:rPr>
        <w:t>gas Karbon Monoksida yang berasal dari pembakaran arang adalah Penjual sate. Dalam melakukan pekerjaannya, Penjual sate bisa terkena asap dari pembakaran sate kurang lebih 8 jam setiap harinya</w:t>
      </w:r>
      <w:r w:rsidR="00BD4F3B">
        <w:rPr>
          <w:rFonts w:ascii="Times New Roman" w:hAnsi="Times New Roman" w:cs="Times New Roman"/>
          <w:sz w:val="20"/>
          <w:szCs w:val="20"/>
        </w:rPr>
        <w:t xml:space="preserve"> </w:t>
      </w:r>
      <w:r w:rsidR="00BD4F3B">
        <w:rPr>
          <w:rFonts w:ascii="Times New Roman" w:hAnsi="Times New Roman" w:cs="Times New Roman"/>
          <w:sz w:val="20"/>
          <w:szCs w:val="20"/>
        </w:rPr>
        <w:fldChar w:fldCharType="begin" w:fldLock="1"/>
      </w:r>
      <w:r w:rsidR="00BD4F3B">
        <w:rPr>
          <w:rFonts w:ascii="Times New Roman" w:hAnsi="Times New Roman" w:cs="Times New Roman"/>
          <w:sz w:val="20"/>
          <w:szCs w:val="20"/>
        </w:rPr>
        <w:instrText>ADDIN CSL_CITATION {"citationItems":[{"id":"ITEM-1","itemData":{"author":[{"dropping-particle":"","family":"Sri","given":"Lestari","non-dropping-particle":"","parse-names":false,"suffix":""}],"id":"ITEM-1","issued":{"date-parts":[["2018"]]},"publisher":"Poltekkes Denpasar","title":"Gambaran Kadar Hemoglobin Pada Pedagang Sate Di Kecamatan Gianyar","type":"thesis"},"uris":["http://www.mendeley.com/documents/?uuid=03c7a3aa-f617-4f0e-9af5-77f9bc1f8a9e"]}],"mendeley":{"formattedCitation":"[7]","plainTextFormattedCitation":"[7]","previouslyFormattedCitation":"[7]"},"properties":{"noteIndex":0},"schema":"https://github.com/citation-style-language/schema/raw/master/csl-citation.json"}</w:instrText>
      </w:r>
      <w:r w:rsidR="00BD4F3B">
        <w:rPr>
          <w:rFonts w:ascii="Times New Roman" w:hAnsi="Times New Roman" w:cs="Times New Roman"/>
          <w:sz w:val="20"/>
          <w:szCs w:val="20"/>
        </w:rPr>
        <w:fldChar w:fldCharType="separate"/>
      </w:r>
      <w:r w:rsidR="00BD4F3B" w:rsidRPr="00BD4F3B">
        <w:rPr>
          <w:rFonts w:ascii="Times New Roman" w:hAnsi="Times New Roman" w:cs="Times New Roman"/>
          <w:noProof/>
          <w:sz w:val="20"/>
          <w:szCs w:val="20"/>
        </w:rPr>
        <w:t>[7]</w:t>
      </w:r>
      <w:r w:rsidR="00BD4F3B">
        <w:rPr>
          <w:rFonts w:ascii="Times New Roman" w:hAnsi="Times New Roman" w:cs="Times New Roman"/>
          <w:sz w:val="20"/>
          <w:szCs w:val="20"/>
        </w:rPr>
        <w:fldChar w:fldCharType="end"/>
      </w:r>
      <w:r w:rsidR="00AE0C52">
        <w:rPr>
          <w:rFonts w:ascii="Times New Roman" w:hAnsi="Times New Roman" w:cs="Times New Roman"/>
          <w:sz w:val="20"/>
          <w:szCs w:val="20"/>
        </w:rPr>
        <w:t xml:space="preserve">. </w:t>
      </w:r>
      <w:r w:rsidR="00AE0C52" w:rsidRPr="00AE0C52">
        <w:rPr>
          <w:rFonts w:ascii="Times New Roman" w:hAnsi="Times New Roman" w:cs="Times New Roman"/>
          <w:sz w:val="20"/>
          <w:szCs w:val="20"/>
        </w:rPr>
        <w:t>Gas Karbon Monoksida yang berasal dari pembakaran arang tersebut dapat menyebabkan pencemaran uda</w:t>
      </w:r>
      <w:r>
        <w:rPr>
          <w:rFonts w:ascii="Times New Roman" w:hAnsi="Times New Roman" w:cs="Times New Roman"/>
          <w:sz w:val="20"/>
          <w:szCs w:val="20"/>
        </w:rPr>
        <w:t>ra serta memberikan efek akut</w:t>
      </w:r>
      <w:r w:rsidR="00AE0C52" w:rsidRPr="00AE0C52">
        <w:rPr>
          <w:rFonts w:ascii="Times New Roman" w:hAnsi="Times New Roman" w:cs="Times New Roman"/>
          <w:sz w:val="20"/>
          <w:szCs w:val="20"/>
        </w:rPr>
        <w:t xml:space="preserve"> maupun </w:t>
      </w:r>
      <w:r>
        <w:rPr>
          <w:rFonts w:ascii="Times New Roman" w:hAnsi="Times New Roman" w:cs="Times New Roman"/>
          <w:sz w:val="20"/>
          <w:szCs w:val="20"/>
        </w:rPr>
        <w:t>efek kronis terhadap</w:t>
      </w:r>
      <w:r w:rsidR="00AE0C52" w:rsidRPr="00AE0C52">
        <w:rPr>
          <w:rFonts w:ascii="Times New Roman" w:hAnsi="Times New Roman" w:cs="Times New Roman"/>
          <w:sz w:val="20"/>
          <w:szCs w:val="20"/>
        </w:rPr>
        <w:t xml:space="preserve"> kes</w:t>
      </w:r>
      <w:r>
        <w:rPr>
          <w:rFonts w:ascii="Times New Roman" w:hAnsi="Times New Roman" w:cs="Times New Roman"/>
          <w:sz w:val="20"/>
          <w:szCs w:val="20"/>
        </w:rPr>
        <w:t>ehatan manusia yang terpajan</w:t>
      </w:r>
      <w:r w:rsidR="00AE0C52" w:rsidRPr="00AE0C52">
        <w:rPr>
          <w:rFonts w:ascii="Times New Roman" w:hAnsi="Times New Roman" w:cs="Times New Roman"/>
          <w:sz w:val="20"/>
          <w:szCs w:val="20"/>
        </w:rPr>
        <w:t xml:space="preserve"> khususnya sistem pernafasan manusia</w:t>
      </w:r>
      <w:r w:rsidR="00BD4F3B">
        <w:rPr>
          <w:rFonts w:ascii="Times New Roman" w:hAnsi="Times New Roman" w:cs="Times New Roman"/>
          <w:sz w:val="20"/>
          <w:szCs w:val="20"/>
        </w:rPr>
        <w:t xml:space="preserve"> </w:t>
      </w:r>
      <w:r w:rsidR="00BD4F3B">
        <w:rPr>
          <w:rFonts w:ascii="Times New Roman" w:hAnsi="Times New Roman" w:cs="Times New Roman"/>
          <w:sz w:val="20"/>
          <w:szCs w:val="20"/>
        </w:rPr>
        <w:fldChar w:fldCharType="begin" w:fldLock="1"/>
      </w:r>
      <w:r w:rsidR="00175919">
        <w:rPr>
          <w:rFonts w:ascii="Times New Roman" w:hAnsi="Times New Roman" w:cs="Times New Roman"/>
          <w:sz w:val="20"/>
          <w:szCs w:val="20"/>
        </w:rPr>
        <w:instrText>ADDIN CSL_CITATION {"citationItems":[{"id":"ITEM-1","itemData":{"abstract":"Surakarta City which is transitment point so raising activity of the traffic and increse ambient carbon monoxide concentrations would potentially cause carboxyhemoglobin in the blood. The purpose of this research is to 1) mapping the distribution, 2) determine spatial patterns, and 3) how the ambient concentrations of carbon monoxide and potential carboxyhemoglobin in the blood on different of environmental, social and economic community. Mapping the distribution of the concentration of carbon monoxide ambient and potential carboxyhemoglobin in blood, then spatial pattern with spatial autocorrelation analysis using Geographic Information System. Interpretation of environmental conditions with Quickbird image and socioeconomic measures directly in the field. Result of mapping has a random spatial pattern, then locations with the highest concentrations of carbon monoxide at 9,2 ppm and potentially carboxyhemoglobin at 1.477% in blood with exposure during the first hour of being, at the Jongke market is dominated by trade, education and services.","author":[{"dropping-particle":"","family":"Rahayu","given":"Muji","non-dropping-particle":"","parse-names":false,"suffix":""},{"dropping-particle":"","family":"Sudarmadji","given":"","non-dropping-particle":"","parse-names":false,"suffix":""}],"container-title":"Jurnal Bumi Indonesia","id":"ITEM-1","issue":"1","issued":{"date-parts":[["2013"]]},"page":"50-58","title":"Pemetaan Sebaran Karbon Monoksida Ambien Dan Potensi Karboksihemoglobin (Cohb) Dalam Darah Di Wilayah Kota Surakarta","type":"article-journal","volume":"2"},"uris":["http://www.mendeley.com/documents/?uuid=c9342bc3-8d07-42b5-9523-c0774a42f0f7"]}],"mendeley":{"formattedCitation":"[8]","plainTextFormattedCitation":"[8]","previouslyFormattedCitation":"[8]"},"properties":{"noteIndex":0},"schema":"https://github.com/citation-style-language/schema/raw/master/csl-citation.json"}</w:instrText>
      </w:r>
      <w:r w:rsidR="00BD4F3B">
        <w:rPr>
          <w:rFonts w:ascii="Times New Roman" w:hAnsi="Times New Roman" w:cs="Times New Roman"/>
          <w:sz w:val="20"/>
          <w:szCs w:val="20"/>
        </w:rPr>
        <w:fldChar w:fldCharType="separate"/>
      </w:r>
      <w:r w:rsidR="00BD4F3B" w:rsidRPr="00BD4F3B">
        <w:rPr>
          <w:rFonts w:ascii="Times New Roman" w:hAnsi="Times New Roman" w:cs="Times New Roman"/>
          <w:noProof/>
          <w:sz w:val="20"/>
          <w:szCs w:val="20"/>
        </w:rPr>
        <w:t>[8]</w:t>
      </w:r>
      <w:r w:rsidR="00BD4F3B">
        <w:rPr>
          <w:rFonts w:ascii="Times New Roman" w:hAnsi="Times New Roman" w:cs="Times New Roman"/>
          <w:sz w:val="20"/>
          <w:szCs w:val="20"/>
        </w:rPr>
        <w:fldChar w:fldCharType="end"/>
      </w:r>
      <w:r w:rsidR="00AE0C52">
        <w:rPr>
          <w:rFonts w:ascii="Times New Roman" w:hAnsi="Times New Roman" w:cs="Times New Roman"/>
          <w:sz w:val="20"/>
          <w:szCs w:val="20"/>
        </w:rPr>
        <w:t>.</w:t>
      </w:r>
    </w:p>
    <w:p w14:paraId="1D989DC5" w14:textId="77777777" w:rsidR="00AE0C52" w:rsidRDefault="003024D4" w:rsidP="00527010">
      <w:pPr>
        <w:spacing w:after="0"/>
        <w:ind w:firstLine="567"/>
        <w:jc w:val="both"/>
        <w:rPr>
          <w:rFonts w:ascii="Times New Roman" w:hAnsi="Times New Roman" w:cs="Times New Roman"/>
          <w:sz w:val="20"/>
          <w:szCs w:val="20"/>
        </w:rPr>
      </w:pPr>
      <w:r>
        <w:rPr>
          <w:rFonts w:ascii="Times New Roman" w:hAnsi="Times New Roman" w:cs="Times New Roman"/>
          <w:sz w:val="20"/>
          <w:szCs w:val="20"/>
        </w:rPr>
        <w:t>Terdapat beberapa g</w:t>
      </w:r>
      <w:r w:rsidR="00AE0C52" w:rsidRPr="00AE0C52">
        <w:rPr>
          <w:rFonts w:ascii="Times New Roman" w:hAnsi="Times New Roman" w:cs="Times New Roman"/>
          <w:sz w:val="20"/>
          <w:szCs w:val="20"/>
        </w:rPr>
        <w:t xml:space="preserve">angguan </w:t>
      </w:r>
      <w:r w:rsidR="00AE0C52">
        <w:rPr>
          <w:rFonts w:ascii="Times New Roman" w:hAnsi="Times New Roman" w:cs="Times New Roman"/>
          <w:sz w:val="20"/>
          <w:szCs w:val="20"/>
        </w:rPr>
        <w:t xml:space="preserve">sistem </w:t>
      </w:r>
      <w:r w:rsidR="00AE0C52" w:rsidRPr="00AE0C52">
        <w:rPr>
          <w:rFonts w:ascii="Times New Roman" w:hAnsi="Times New Roman" w:cs="Times New Roman"/>
          <w:sz w:val="20"/>
          <w:szCs w:val="20"/>
        </w:rPr>
        <w:t>pernafasan</w:t>
      </w:r>
      <w:r>
        <w:rPr>
          <w:rFonts w:ascii="Times New Roman" w:hAnsi="Times New Roman" w:cs="Times New Roman"/>
          <w:sz w:val="20"/>
          <w:szCs w:val="20"/>
        </w:rPr>
        <w:t xml:space="preserve"> pada</w:t>
      </w:r>
      <w:r w:rsidR="00AE0C52">
        <w:rPr>
          <w:rFonts w:ascii="Times New Roman" w:hAnsi="Times New Roman" w:cs="Times New Roman"/>
          <w:sz w:val="20"/>
          <w:szCs w:val="20"/>
        </w:rPr>
        <w:t xml:space="preserve"> manusia</w:t>
      </w:r>
      <w:r w:rsidR="00AE0C52" w:rsidRPr="00AE0C52">
        <w:rPr>
          <w:rFonts w:ascii="Times New Roman" w:hAnsi="Times New Roman" w:cs="Times New Roman"/>
          <w:sz w:val="20"/>
          <w:szCs w:val="20"/>
        </w:rPr>
        <w:t xml:space="preserve"> meliputi</w:t>
      </w:r>
      <w:r>
        <w:rPr>
          <w:rFonts w:ascii="Times New Roman" w:hAnsi="Times New Roman" w:cs="Times New Roman"/>
          <w:sz w:val="20"/>
          <w:szCs w:val="20"/>
        </w:rPr>
        <w:t xml:space="preserve"> keluhan batuk, dahak berlebih, sesak nafas, dan</w:t>
      </w:r>
      <w:r w:rsidR="00AE0C52" w:rsidRPr="00AE0C52">
        <w:rPr>
          <w:rFonts w:ascii="Times New Roman" w:hAnsi="Times New Roman" w:cs="Times New Roman"/>
          <w:sz w:val="20"/>
          <w:szCs w:val="20"/>
        </w:rPr>
        <w:t xml:space="preserve"> tidak menutup kemungkinan untuk terjadi keluhan lain seperti pilek, flu, mual-mual dan sakit kepala berlebih</w:t>
      </w:r>
      <w:r w:rsidR="00035DDC">
        <w:rPr>
          <w:rFonts w:ascii="Times New Roman" w:hAnsi="Times New Roman" w:cs="Times New Roman"/>
          <w:sz w:val="20"/>
          <w:szCs w:val="20"/>
        </w:rPr>
        <w:t xml:space="preserve"> </w:t>
      </w:r>
      <w:r w:rsidR="00035DDC">
        <w:rPr>
          <w:rFonts w:ascii="Times New Roman" w:hAnsi="Times New Roman" w:cs="Times New Roman"/>
          <w:sz w:val="20"/>
          <w:szCs w:val="20"/>
        </w:rPr>
        <w:fldChar w:fldCharType="begin" w:fldLock="1"/>
      </w:r>
      <w:r w:rsidR="00035DDC">
        <w:rPr>
          <w:rFonts w:ascii="Times New Roman" w:hAnsi="Times New Roman" w:cs="Times New Roman"/>
          <w:sz w:val="20"/>
          <w:szCs w:val="20"/>
        </w:rPr>
        <w:instrText>ADDIN CSL_CITATION {"citationItems":[{"id":"ITEM-1","itemData":{"author":[{"dropping-particle":"","family":"Fauziah","given":"Ana","non-dropping-particle":"","parse-names":false,"suffix":""},{"dropping-particle":"","family":"Budiyono","given":"Budiyono","non-dropping-particle":"","parse-names":false,"suffix":""},{"dropping-particle":"","family":"Raharjo","given":"Mursid","non-dropping-particle":"","parse-names":false,"suffix":""}],"id":"ITEM-1","issue":"1","issued":{"date-parts":[["2020"]]},"page":"4-8","title":"Keluhan Subyektif Gangguan Pernafasan Pada Pekerja di Area Stockpile Batubara Jambi","type":"article-journal","volume":"39"},"uris":["http://www.mendeley.com/documents/?uuid=55d6e289-2751-4a59-ba62-feaa5eb2b355"]}],"mendeley":{"formattedCitation":"[9]","plainTextFormattedCitation":"[9]","previouslyFormattedCitation":"[9]"},"properties":{"noteIndex":0},"schema":"https://github.com/citation-style-language/schema/raw/master/csl-citation.json"}</w:instrText>
      </w:r>
      <w:r w:rsidR="00035DDC">
        <w:rPr>
          <w:rFonts w:ascii="Times New Roman" w:hAnsi="Times New Roman" w:cs="Times New Roman"/>
          <w:sz w:val="20"/>
          <w:szCs w:val="20"/>
        </w:rPr>
        <w:fldChar w:fldCharType="separate"/>
      </w:r>
      <w:r w:rsidR="00035DDC" w:rsidRPr="00035DDC">
        <w:rPr>
          <w:rFonts w:ascii="Times New Roman" w:hAnsi="Times New Roman" w:cs="Times New Roman"/>
          <w:noProof/>
          <w:sz w:val="20"/>
          <w:szCs w:val="20"/>
        </w:rPr>
        <w:t>[9]</w:t>
      </w:r>
      <w:r w:rsidR="00035DDC">
        <w:rPr>
          <w:rFonts w:ascii="Times New Roman" w:hAnsi="Times New Roman" w:cs="Times New Roman"/>
          <w:sz w:val="20"/>
          <w:szCs w:val="20"/>
        </w:rPr>
        <w:fldChar w:fldCharType="end"/>
      </w:r>
      <w:r w:rsidR="00AE0C52">
        <w:rPr>
          <w:rFonts w:ascii="Times New Roman" w:hAnsi="Times New Roman" w:cs="Times New Roman"/>
          <w:sz w:val="20"/>
          <w:szCs w:val="20"/>
        </w:rPr>
        <w:t xml:space="preserve">. </w:t>
      </w:r>
      <w:r w:rsidR="005048F3">
        <w:rPr>
          <w:rFonts w:ascii="Times New Roman" w:hAnsi="Times New Roman" w:cs="Times New Roman"/>
          <w:sz w:val="20"/>
          <w:szCs w:val="20"/>
        </w:rPr>
        <w:t>Hal tersebut merupakan</w:t>
      </w:r>
      <w:r w:rsidR="00AE0C52" w:rsidRPr="00AE0C52">
        <w:rPr>
          <w:rFonts w:ascii="Times New Roman" w:hAnsi="Times New Roman" w:cs="Times New Roman"/>
          <w:sz w:val="20"/>
          <w:szCs w:val="20"/>
        </w:rPr>
        <w:t xml:space="preserve"> </w:t>
      </w:r>
      <w:r>
        <w:rPr>
          <w:rFonts w:ascii="Times New Roman" w:hAnsi="Times New Roman" w:cs="Times New Roman"/>
          <w:sz w:val="20"/>
          <w:szCs w:val="20"/>
        </w:rPr>
        <w:t xml:space="preserve">efek berbahaya dari pajanan gas karbon monoksida, </w:t>
      </w:r>
      <w:r w:rsidR="005048F3">
        <w:rPr>
          <w:rFonts w:ascii="Times New Roman" w:hAnsi="Times New Roman" w:cs="Times New Roman"/>
          <w:sz w:val="20"/>
          <w:szCs w:val="20"/>
        </w:rPr>
        <w:t>oleh karena itu k</w:t>
      </w:r>
      <w:r>
        <w:rPr>
          <w:rFonts w:ascii="Times New Roman" w:hAnsi="Times New Roman" w:cs="Times New Roman"/>
          <w:sz w:val="20"/>
          <w:szCs w:val="20"/>
        </w:rPr>
        <w:t xml:space="preserve">onsentrasi gas karbon monoksida </w:t>
      </w:r>
      <w:r w:rsidR="00AE0C52" w:rsidRPr="00AE0C52">
        <w:rPr>
          <w:rFonts w:ascii="Times New Roman" w:hAnsi="Times New Roman" w:cs="Times New Roman"/>
          <w:sz w:val="20"/>
          <w:szCs w:val="20"/>
        </w:rPr>
        <w:t>diatur dalam Per</w:t>
      </w:r>
      <w:r w:rsidR="00F06359">
        <w:rPr>
          <w:rFonts w:ascii="Times New Roman" w:hAnsi="Times New Roman" w:cs="Times New Roman"/>
          <w:sz w:val="20"/>
          <w:szCs w:val="20"/>
        </w:rPr>
        <w:t>aturan M</w:t>
      </w:r>
      <w:r w:rsidR="00AE0C52" w:rsidRPr="00AE0C52">
        <w:rPr>
          <w:rFonts w:ascii="Times New Roman" w:hAnsi="Times New Roman" w:cs="Times New Roman"/>
          <w:sz w:val="20"/>
          <w:szCs w:val="20"/>
        </w:rPr>
        <w:t>en</w:t>
      </w:r>
      <w:r w:rsidR="00F06359">
        <w:rPr>
          <w:rFonts w:ascii="Times New Roman" w:hAnsi="Times New Roman" w:cs="Times New Roman"/>
          <w:sz w:val="20"/>
          <w:szCs w:val="20"/>
        </w:rPr>
        <w:t>teri Ketenagakerjaan</w:t>
      </w:r>
      <w:r w:rsidR="00AE0C52" w:rsidRPr="00AE0C52">
        <w:rPr>
          <w:rFonts w:ascii="Times New Roman" w:hAnsi="Times New Roman" w:cs="Times New Roman"/>
          <w:sz w:val="20"/>
          <w:szCs w:val="20"/>
        </w:rPr>
        <w:t xml:space="preserve"> No. 5 Tahun 2018 tentang Nilai Ambang Bata</w:t>
      </w:r>
      <w:r w:rsidR="005048F3">
        <w:rPr>
          <w:rFonts w:ascii="Times New Roman" w:hAnsi="Times New Roman" w:cs="Times New Roman"/>
          <w:sz w:val="20"/>
          <w:szCs w:val="20"/>
        </w:rPr>
        <w:t>s (NAB) faktor fisika dan kimia di tempat kerja.</w:t>
      </w:r>
      <w:r w:rsidR="00AE0C52" w:rsidRPr="00AE0C52">
        <w:rPr>
          <w:rFonts w:ascii="Times New Roman" w:hAnsi="Times New Roman" w:cs="Times New Roman"/>
          <w:sz w:val="20"/>
          <w:szCs w:val="20"/>
        </w:rPr>
        <w:t xml:space="preserve"> Kadar maksimum gas kar</w:t>
      </w:r>
      <w:r w:rsidR="00F06359">
        <w:rPr>
          <w:rFonts w:ascii="Times New Roman" w:hAnsi="Times New Roman" w:cs="Times New Roman"/>
          <w:sz w:val="20"/>
          <w:szCs w:val="20"/>
        </w:rPr>
        <w:t>bon monoksida dibatasi pada</w:t>
      </w:r>
      <w:r w:rsidR="005048F3">
        <w:rPr>
          <w:rFonts w:ascii="Times New Roman" w:hAnsi="Times New Roman" w:cs="Times New Roman"/>
          <w:sz w:val="20"/>
          <w:szCs w:val="20"/>
        </w:rPr>
        <w:t xml:space="preserve"> nilai</w:t>
      </w:r>
      <w:r w:rsidR="00AE0C52" w:rsidRPr="00AE0C52">
        <w:rPr>
          <w:rFonts w:ascii="Times New Roman" w:hAnsi="Times New Roman" w:cs="Times New Roman"/>
          <w:sz w:val="20"/>
          <w:szCs w:val="20"/>
        </w:rPr>
        <w:t xml:space="preserve"> 29 mg/m</w:t>
      </w:r>
      <w:r w:rsidR="00AE0C52" w:rsidRPr="005048F3">
        <w:rPr>
          <w:rFonts w:ascii="Times New Roman" w:hAnsi="Times New Roman" w:cs="Times New Roman"/>
          <w:sz w:val="20"/>
          <w:szCs w:val="20"/>
          <w:vertAlign w:val="superscript"/>
        </w:rPr>
        <w:t>3</w:t>
      </w:r>
      <w:r w:rsidR="00AE0C52" w:rsidRPr="00AE0C52">
        <w:rPr>
          <w:rFonts w:ascii="Times New Roman" w:hAnsi="Times New Roman" w:cs="Times New Roman"/>
          <w:sz w:val="20"/>
          <w:szCs w:val="20"/>
        </w:rPr>
        <w:t xml:space="preserve"> atau 25 b</w:t>
      </w:r>
      <w:r w:rsidR="00F06359">
        <w:rPr>
          <w:rFonts w:ascii="Times New Roman" w:hAnsi="Times New Roman" w:cs="Times New Roman"/>
          <w:sz w:val="20"/>
          <w:szCs w:val="20"/>
        </w:rPr>
        <w:t>ds.</w:t>
      </w:r>
    </w:p>
    <w:p w14:paraId="02E9500F" w14:textId="77777777" w:rsidR="00901B78" w:rsidRDefault="00901B78" w:rsidP="00527010">
      <w:pPr>
        <w:spacing w:after="0"/>
        <w:ind w:firstLine="567"/>
        <w:jc w:val="both"/>
        <w:rPr>
          <w:rFonts w:ascii="Times New Roman" w:hAnsi="Times New Roman" w:cs="Times New Roman"/>
          <w:sz w:val="20"/>
          <w:szCs w:val="20"/>
        </w:rPr>
      </w:pPr>
      <w:r>
        <w:rPr>
          <w:rFonts w:ascii="Times New Roman" w:hAnsi="Times New Roman" w:cs="Times New Roman"/>
          <w:sz w:val="20"/>
          <w:szCs w:val="20"/>
        </w:rPr>
        <w:t>Selain disebabkan oleh pajanan gas karbon mono</w:t>
      </w:r>
      <w:r w:rsidR="00E6447A">
        <w:rPr>
          <w:rFonts w:ascii="Times New Roman" w:hAnsi="Times New Roman" w:cs="Times New Roman"/>
          <w:sz w:val="20"/>
          <w:szCs w:val="20"/>
        </w:rPr>
        <w:t>ksida terdapat beberapa faktor</w:t>
      </w:r>
      <w:r>
        <w:rPr>
          <w:rFonts w:ascii="Times New Roman" w:hAnsi="Times New Roman" w:cs="Times New Roman"/>
          <w:sz w:val="20"/>
          <w:szCs w:val="20"/>
        </w:rPr>
        <w:t xml:space="preserve"> yang</w:t>
      </w:r>
      <w:r w:rsidR="00E6447A">
        <w:rPr>
          <w:rFonts w:ascii="Times New Roman" w:hAnsi="Times New Roman" w:cs="Times New Roman"/>
          <w:sz w:val="20"/>
          <w:szCs w:val="20"/>
        </w:rPr>
        <w:t xml:space="preserve"> dapat</w:t>
      </w:r>
      <w:r>
        <w:rPr>
          <w:rFonts w:ascii="Times New Roman" w:hAnsi="Times New Roman" w:cs="Times New Roman"/>
          <w:sz w:val="20"/>
          <w:szCs w:val="20"/>
        </w:rPr>
        <w:t xml:space="preserve"> mempengaruhi terjadinya keluhan subyektif pernafasan, dikarenakan h</w:t>
      </w:r>
      <w:r w:rsidR="00E6447A">
        <w:rPr>
          <w:rFonts w:ascii="Times New Roman" w:hAnsi="Times New Roman" w:cs="Times New Roman"/>
          <w:sz w:val="20"/>
          <w:szCs w:val="20"/>
        </w:rPr>
        <w:t>al tersebut kemudian ditetapkan beberapa variabel untuk melihat hubungannya dengan keluhan subyektif pernafasan yang terjadi pada penjual sate di Kota Palembang diantaranya yaitu Indeks massa tubuh, lama pajanan, kebiasaan merokok dan Penggunaan APD.</w:t>
      </w:r>
    </w:p>
    <w:p w14:paraId="4BB0F97C" w14:textId="77777777" w:rsidR="00AE0C52" w:rsidRDefault="00AE0C52" w:rsidP="00527010">
      <w:pPr>
        <w:spacing w:after="0"/>
        <w:ind w:firstLine="567"/>
        <w:jc w:val="both"/>
        <w:rPr>
          <w:rFonts w:ascii="Times New Roman" w:hAnsi="Times New Roman" w:cs="Times New Roman"/>
          <w:sz w:val="20"/>
          <w:szCs w:val="20"/>
        </w:rPr>
      </w:pPr>
      <w:r w:rsidRPr="00AE0C52">
        <w:rPr>
          <w:rFonts w:ascii="Times New Roman" w:hAnsi="Times New Roman" w:cs="Times New Roman"/>
          <w:sz w:val="20"/>
          <w:szCs w:val="20"/>
        </w:rPr>
        <w:t xml:space="preserve">Berdasarkan observasi awal </w:t>
      </w:r>
      <w:r w:rsidR="00F06359">
        <w:rPr>
          <w:rFonts w:ascii="Times New Roman" w:hAnsi="Times New Roman" w:cs="Times New Roman"/>
          <w:sz w:val="20"/>
          <w:szCs w:val="20"/>
        </w:rPr>
        <w:t>diketahui</w:t>
      </w:r>
      <w:r w:rsidR="005048F3">
        <w:rPr>
          <w:rFonts w:ascii="Times New Roman" w:hAnsi="Times New Roman" w:cs="Times New Roman"/>
          <w:sz w:val="20"/>
          <w:szCs w:val="20"/>
        </w:rPr>
        <w:t xml:space="preserve"> bahwa para p</w:t>
      </w:r>
      <w:r w:rsidRPr="00AE0C52">
        <w:rPr>
          <w:rFonts w:ascii="Times New Roman" w:hAnsi="Times New Roman" w:cs="Times New Roman"/>
          <w:sz w:val="20"/>
          <w:szCs w:val="20"/>
        </w:rPr>
        <w:t>enjual sate yang melakukan pembakaran dengan media arang menghasilkan asap pembakaran yang cenderung mengepul serta tinggi berkisar antara 3 meter lebih dari pangga</w:t>
      </w:r>
      <w:r w:rsidR="00F06359">
        <w:rPr>
          <w:rFonts w:ascii="Times New Roman" w:hAnsi="Times New Roman" w:cs="Times New Roman"/>
          <w:sz w:val="20"/>
          <w:szCs w:val="20"/>
        </w:rPr>
        <w:t>ngan. D</w:t>
      </w:r>
      <w:r w:rsidRPr="00AE0C52">
        <w:rPr>
          <w:rFonts w:ascii="Times New Roman" w:hAnsi="Times New Roman" w:cs="Times New Roman"/>
          <w:sz w:val="20"/>
          <w:szCs w:val="20"/>
        </w:rPr>
        <w:t>idapa</w:t>
      </w:r>
      <w:r w:rsidR="005048F3">
        <w:rPr>
          <w:rFonts w:ascii="Times New Roman" w:hAnsi="Times New Roman" w:cs="Times New Roman"/>
          <w:sz w:val="20"/>
          <w:szCs w:val="20"/>
        </w:rPr>
        <w:t>tkan informasi bahwa rata-rata p</w:t>
      </w:r>
      <w:r w:rsidRPr="00AE0C52">
        <w:rPr>
          <w:rFonts w:ascii="Times New Roman" w:hAnsi="Times New Roman" w:cs="Times New Roman"/>
          <w:sz w:val="20"/>
          <w:szCs w:val="20"/>
        </w:rPr>
        <w:t>enjual sate berada di pinggir jalan trotoar yang berkoneksi langsung dengan asap kendaraan, tidak menggunakan alat pelindung diri seperti masker dan melakukan pembakaran dengan jarak kurang dari 1 meter dari panggangan. Hal-hal tersebut di</w:t>
      </w:r>
      <w:r w:rsidR="005048F3">
        <w:rPr>
          <w:rFonts w:ascii="Times New Roman" w:hAnsi="Times New Roman" w:cs="Times New Roman"/>
          <w:sz w:val="20"/>
          <w:szCs w:val="20"/>
        </w:rPr>
        <w:t>khawatirkan dapat menimbulkan ri</w:t>
      </w:r>
      <w:r w:rsidRPr="00AE0C52">
        <w:rPr>
          <w:rFonts w:ascii="Times New Roman" w:hAnsi="Times New Roman" w:cs="Times New Roman"/>
          <w:sz w:val="20"/>
          <w:szCs w:val="20"/>
        </w:rPr>
        <w:t>siko kesehatan khu</w:t>
      </w:r>
      <w:r w:rsidR="005048F3">
        <w:rPr>
          <w:rFonts w:ascii="Times New Roman" w:hAnsi="Times New Roman" w:cs="Times New Roman"/>
          <w:sz w:val="20"/>
          <w:szCs w:val="20"/>
        </w:rPr>
        <w:t>sunya gangguan pernafasan pada p</w:t>
      </w:r>
      <w:r w:rsidRPr="00AE0C52">
        <w:rPr>
          <w:rFonts w:ascii="Times New Roman" w:hAnsi="Times New Roman" w:cs="Times New Roman"/>
          <w:sz w:val="20"/>
          <w:szCs w:val="20"/>
        </w:rPr>
        <w:t>enjual sate di Kota Palembang.</w:t>
      </w:r>
      <w:r w:rsidR="005048F3">
        <w:rPr>
          <w:rFonts w:ascii="Times New Roman" w:hAnsi="Times New Roman" w:cs="Times New Roman"/>
          <w:sz w:val="20"/>
          <w:szCs w:val="20"/>
        </w:rPr>
        <w:t xml:space="preserve"> Berdasarkan hal tersebut maka p</w:t>
      </w:r>
      <w:r w:rsidRPr="00AE0C52">
        <w:rPr>
          <w:rFonts w:ascii="Times New Roman" w:hAnsi="Times New Roman" w:cs="Times New Roman"/>
          <w:sz w:val="20"/>
          <w:szCs w:val="20"/>
        </w:rPr>
        <w:t>enjual sate adalah orang-orang yang sangat berisiko mengalami gangguan fungsi paru akiba</w:t>
      </w:r>
      <w:r>
        <w:rPr>
          <w:rFonts w:ascii="Times New Roman" w:hAnsi="Times New Roman" w:cs="Times New Roman"/>
          <w:sz w:val="20"/>
          <w:szCs w:val="20"/>
        </w:rPr>
        <w:t>t as</w:t>
      </w:r>
      <w:r w:rsidR="00035DDC">
        <w:rPr>
          <w:rFonts w:ascii="Times New Roman" w:hAnsi="Times New Roman" w:cs="Times New Roman"/>
          <w:sz w:val="20"/>
          <w:szCs w:val="20"/>
        </w:rPr>
        <w:t xml:space="preserve">ap pembakaran arang tersebut </w:t>
      </w:r>
      <w:r w:rsidR="00035DDC">
        <w:rPr>
          <w:rFonts w:ascii="Times New Roman" w:hAnsi="Times New Roman" w:cs="Times New Roman"/>
          <w:sz w:val="20"/>
          <w:szCs w:val="20"/>
        </w:rPr>
        <w:fldChar w:fldCharType="begin" w:fldLock="1"/>
      </w:r>
      <w:r w:rsidR="00FC2CAD">
        <w:rPr>
          <w:rFonts w:ascii="Times New Roman" w:hAnsi="Times New Roman" w:cs="Times New Roman"/>
          <w:sz w:val="20"/>
          <w:szCs w:val="20"/>
        </w:rPr>
        <w:instrText>ADDIN CSL_CITATION {"citationItems":[{"id":"ITEM-1","itemData":{"abstract":"… Faktor risiko yang lain yakni riwayat merokok didapatkan paling banyak responden memiliki riwayat merokok yakni sebesar 74 … pekerjaan di Indonesia. Setiap pekerjaan memiliki risikonya masing-masing … Salah satu pekerjaan yang juga memiliki risiko membahayakan …","author":[{"dropping-particle":"","family":"Premana","given":"Pande Made Indra","non-dropping-particle":"","parse-names":false,"suffix":""},{"dropping-particle":"","family":"Griandhi","given":"I Putu Adiartha","non-dropping-particle":"","parse-names":false,"suffix":""}],"container-title":"E-Jurnal Medika","id":"ITEM-1","issue":"6","issued":{"date-parts":[["2017"]]},"page":"1-10","title":"Prevalensi Gangguan Fungsi Paru Akibat Paparan Asap Pada Pedagang Sate di Denpasar","type":"article-journal","volume":"6"},"uris":["http://www.mendeley.com/documents/?uuid=f4533504-280c-4e4e-98d9-85b254cc14aa"]}],"mendeley":{"formattedCitation":"[6]","plainTextFormattedCitation":"[6]","previouslyFormattedCitation":"[6]"},"properties":{"noteIndex":0},"schema":"https://github.com/citation-style-language/schema/raw/master/csl-citation.json"}</w:instrText>
      </w:r>
      <w:r w:rsidR="00035DDC">
        <w:rPr>
          <w:rFonts w:ascii="Times New Roman" w:hAnsi="Times New Roman" w:cs="Times New Roman"/>
          <w:sz w:val="20"/>
          <w:szCs w:val="20"/>
        </w:rPr>
        <w:fldChar w:fldCharType="separate"/>
      </w:r>
      <w:r w:rsidR="00035DDC" w:rsidRPr="00035DDC">
        <w:rPr>
          <w:rFonts w:ascii="Times New Roman" w:hAnsi="Times New Roman" w:cs="Times New Roman"/>
          <w:noProof/>
          <w:sz w:val="20"/>
          <w:szCs w:val="20"/>
        </w:rPr>
        <w:t>[6]</w:t>
      </w:r>
      <w:r w:rsidR="00035DDC">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F5FE011" w14:textId="77777777" w:rsidR="009B6238" w:rsidRPr="00FD1ACD" w:rsidRDefault="00AE0C52" w:rsidP="00FD1ACD">
      <w:pPr>
        <w:spacing w:after="0"/>
        <w:ind w:firstLine="567"/>
        <w:jc w:val="both"/>
        <w:rPr>
          <w:rFonts w:ascii="Times New Roman" w:hAnsi="Times New Roman" w:cs="Times New Roman"/>
          <w:sz w:val="20"/>
          <w:szCs w:val="20"/>
        </w:rPr>
      </w:pPr>
      <w:r>
        <w:rPr>
          <w:rFonts w:ascii="Times New Roman" w:hAnsi="Times New Roman" w:cs="Times New Roman"/>
          <w:sz w:val="20"/>
          <w:szCs w:val="20"/>
        </w:rPr>
        <w:t>Berdasarkan hal diatas maka</w:t>
      </w:r>
      <w:r w:rsidRPr="00AE0C52">
        <w:rPr>
          <w:rFonts w:ascii="Times New Roman" w:hAnsi="Times New Roman" w:cs="Times New Roman"/>
          <w:sz w:val="20"/>
          <w:szCs w:val="20"/>
        </w:rPr>
        <w:t xml:space="preserve"> </w:t>
      </w:r>
      <w:r w:rsidR="005048F3">
        <w:rPr>
          <w:rFonts w:ascii="Times New Roman" w:hAnsi="Times New Roman" w:cs="Times New Roman"/>
          <w:sz w:val="20"/>
          <w:szCs w:val="20"/>
        </w:rPr>
        <w:t xml:space="preserve">peneliti tertarik </w:t>
      </w:r>
      <w:r w:rsidR="009B6238">
        <w:rPr>
          <w:rFonts w:ascii="Times New Roman" w:hAnsi="Times New Roman" w:cs="Times New Roman"/>
          <w:sz w:val="20"/>
          <w:szCs w:val="20"/>
        </w:rPr>
        <w:t>melakukan</w:t>
      </w:r>
      <w:r w:rsidRPr="00AE0C52">
        <w:rPr>
          <w:rFonts w:ascii="Times New Roman" w:hAnsi="Times New Roman" w:cs="Times New Roman"/>
          <w:sz w:val="20"/>
          <w:szCs w:val="20"/>
        </w:rPr>
        <w:t xml:space="preserve"> penelitian dengan maksud untuk melihat apakah terdapat hubungan antara</w:t>
      </w:r>
      <w:r w:rsidR="009B6238">
        <w:rPr>
          <w:rFonts w:ascii="Times New Roman" w:hAnsi="Times New Roman" w:cs="Times New Roman"/>
          <w:sz w:val="20"/>
          <w:szCs w:val="20"/>
        </w:rPr>
        <w:t xml:space="preserve"> konsentrasi</w:t>
      </w:r>
      <w:r w:rsidRPr="00AE0C52">
        <w:rPr>
          <w:rFonts w:ascii="Times New Roman" w:hAnsi="Times New Roman" w:cs="Times New Roman"/>
          <w:sz w:val="20"/>
          <w:szCs w:val="20"/>
        </w:rPr>
        <w:t xml:space="preserve"> Gas Karbon Monoksida (CO)</w:t>
      </w:r>
      <w:r w:rsidR="009B6238">
        <w:rPr>
          <w:rFonts w:ascii="Times New Roman" w:hAnsi="Times New Roman" w:cs="Times New Roman"/>
          <w:sz w:val="20"/>
          <w:szCs w:val="20"/>
        </w:rPr>
        <w:t xml:space="preserve"> dan Faktor-faktor lainnya</w:t>
      </w:r>
      <w:r w:rsidRPr="00AE0C52">
        <w:rPr>
          <w:rFonts w:ascii="Times New Roman" w:hAnsi="Times New Roman" w:cs="Times New Roman"/>
          <w:sz w:val="20"/>
          <w:szCs w:val="20"/>
        </w:rPr>
        <w:t xml:space="preserve"> dengan Keluhan Sub</w:t>
      </w:r>
      <w:r w:rsidR="005048F3">
        <w:rPr>
          <w:rFonts w:ascii="Times New Roman" w:hAnsi="Times New Roman" w:cs="Times New Roman"/>
          <w:sz w:val="20"/>
          <w:szCs w:val="20"/>
        </w:rPr>
        <w:t>yektif Pernafasan p</w:t>
      </w:r>
      <w:r w:rsidR="009B6238">
        <w:rPr>
          <w:rFonts w:ascii="Times New Roman" w:hAnsi="Times New Roman" w:cs="Times New Roman"/>
          <w:sz w:val="20"/>
          <w:szCs w:val="20"/>
        </w:rPr>
        <w:t>ada Penjual Sate d</w:t>
      </w:r>
      <w:r w:rsidRPr="00AE0C52">
        <w:rPr>
          <w:rFonts w:ascii="Times New Roman" w:hAnsi="Times New Roman" w:cs="Times New Roman"/>
          <w:sz w:val="20"/>
          <w:szCs w:val="20"/>
        </w:rPr>
        <w:t>i Kota Palembang.</w:t>
      </w:r>
    </w:p>
    <w:p w14:paraId="7C23CABB" w14:textId="77777777" w:rsidR="00F15CC4" w:rsidRDefault="00F15CC4" w:rsidP="00F15CC4">
      <w:pPr>
        <w:autoSpaceDE w:val="0"/>
        <w:autoSpaceDN w:val="0"/>
        <w:adjustRightInd w:val="0"/>
        <w:spacing w:after="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Metode</w:t>
      </w:r>
      <w:proofErr w:type="spellEnd"/>
      <w:r>
        <w:rPr>
          <w:rFonts w:ascii="Times New Roman" w:hAnsi="Times New Roman" w:cs="Times New Roman"/>
          <w:b/>
          <w:sz w:val="24"/>
          <w:szCs w:val="24"/>
          <w:lang w:val="en-US"/>
        </w:rPr>
        <w:t xml:space="preserve"> </w:t>
      </w:r>
    </w:p>
    <w:p w14:paraId="042570FB" w14:textId="77777777" w:rsidR="00702BF2" w:rsidRPr="005B26BB" w:rsidRDefault="00702BF2" w:rsidP="00527010">
      <w:pPr>
        <w:pStyle w:val="ListParagraph"/>
        <w:spacing w:after="0"/>
        <w:ind w:left="0" w:firstLine="567"/>
        <w:jc w:val="both"/>
        <w:rPr>
          <w:rFonts w:ascii="Times New Roman" w:hAnsi="Times New Roman" w:cs="Times New Roman"/>
          <w:i/>
          <w:sz w:val="20"/>
          <w:szCs w:val="20"/>
        </w:rPr>
      </w:pPr>
      <w:r>
        <w:rPr>
          <w:rFonts w:ascii="Times New Roman" w:hAnsi="Times New Roman" w:cs="Times New Roman"/>
          <w:sz w:val="20"/>
          <w:szCs w:val="20"/>
        </w:rPr>
        <w:t xml:space="preserve">Penelitian ini dilaksanakan di bulan September-Oktober tahun 2021 di Kota Palembang. Jenis penelitian yang digunakan adalah observasional analitik dengan pendekatan </w:t>
      </w:r>
      <w:r>
        <w:rPr>
          <w:rFonts w:ascii="Times New Roman" w:hAnsi="Times New Roman" w:cs="Times New Roman"/>
          <w:i/>
          <w:sz w:val="20"/>
          <w:szCs w:val="20"/>
        </w:rPr>
        <w:t xml:space="preserve">cross sectional. </w:t>
      </w:r>
      <w:r w:rsidRPr="0027122E">
        <w:rPr>
          <w:rFonts w:ascii="Times New Roman" w:hAnsi="Times New Roman" w:cs="Times New Roman"/>
          <w:sz w:val="20"/>
          <w:szCs w:val="20"/>
        </w:rPr>
        <w:t>Populasi</w:t>
      </w:r>
      <w:r>
        <w:rPr>
          <w:rFonts w:ascii="Times New Roman" w:hAnsi="Times New Roman" w:cs="Times New Roman"/>
          <w:i/>
          <w:sz w:val="20"/>
          <w:szCs w:val="20"/>
        </w:rPr>
        <w:t xml:space="preserve"> </w:t>
      </w:r>
      <w:r w:rsidRPr="00702BF2">
        <w:rPr>
          <w:rFonts w:ascii="Times New Roman" w:hAnsi="Times New Roman" w:cs="Times New Roman"/>
          <w:sz w:val="20"/>
          <w:szCs w:val="20"/>
        </w:rPr>
        <w:t>da</w:t>
      </w:r>
      <w:r>
        <w:rPr>
          <w:rFonts w:ascii="Times New Roman" w:hAnsi="Times New Roman" w:cs="Times New Roman"/>
          <w:sz w:val="20"/>
          <w:szCs w:val="20"/>
        </w:rPr>
        <w:t xml:space="preserve">lam penelitian ini adalah seluruh penjual sate di Kota Palembang. Jumlah responden pada penelitian ini </w:t>
      </w:r>
      <w:r w:rsidRPr="00702BF2">
        <w:rPr>
          <w:rFonts w:ascii="Times New Roman" w:hAnsi="Times New Roman" w:cs="Times New Roman"/>
          <w:sz w:val="20"/>
          <w:szCs w:val="20"/>
        </w:rPr>
        <w:t>Sebanyak</w:t>
      </w:r>
      <w:r>
        <w:rPr>
          <w:rFonts w:ascii="Times New Roman" w:hAnsi="Times New Roman" w:cs="Times New Roman"/>
          <w:sz w:val="20"/>
          <w:szCs w:val="20"/>
        </w:rPr>
        <w:t xml:space="preserve"> 58 responden. Teknik pengambilan sampel yang digunakan adalah dengan teknik </w:t>
      </w:r>
      <w:r w:rsidRPr="005B26BB">
        <w:rPr>
          <w:rFonts w:ascii="Times New Roman" w:hAnsi="Times New Roman" w:cs="Times New Roman"/>
          <w:i/>
          <w:sz w:val="20"/>
          <w:szCs w:val="20"/>
        </w:rPr>
        <w:t>purposive sampling.</w:t>
      </w:r>
    </w:p>
    <w:p w14:paraId="2B6C0934" w14:textId="77777777" w:rsidR="00497C9D" w:rsidRDefault="00702BF2" w:rsidP="00FD1ACD">
      <w:pPr>
        <w:spacing w:after="0"/>
        <w:ind w:firstLine="567"/>
        <w:jc w:val="both"/>
        <w:rPr>
          <w:rFonts w:ascii="Times New Roman" w:hAnsi="Times New Roman" w:cs="Times New Roman"/>
          <w:sz w:val="20"/>
          <w:szCs w:val="20"/>
        </w:rPr>
      </w:pPr>
      <w:r w:rsidRPr="00FD1ACD">
        <w:rPr>
          <w:rFonts w:ascii="Times New Roman" w:hAnsi="Times New Roman" w:cs="Times New Roman"/>
          <w:sz w:val="20"/>
          <w:szCs w:val="20"/>
        </w:rPr>
        <w:t xml:space="preserve">Teknik pengumpulan data menggunakan </w:t>
      </w:r>
      <w:r w:rsidR="005048F3" w:rsidRPr="00FD1ACD">
        <w:rPr>
          <w:rFonts w:ascii="Times New Roman" w:hAnsi="Times New Roman" w:cs="Times New Roman"/>
          <w:sz w:val="20"/>
          <w:szCs w:val="20"/>
        </w:rPr>
        <w:t>instrument kuesioner</w:t>
      </w:r>
      <w:r w:rsidRPr="00FD1ACD">
        <w:rPr>
          <w:rFonts w:ascii="Times New Roman" w:hAnsi="Times New Roman" w:cs="Times New Roman"/>
          <w:sz w:val="20"/>
          <w:szCs w:val="20"/>
        </w:rPr>
        <w:t xml:space="preserve"> dengan teknik wawancara</w:t>
      </w:r>
      <w:r w:rsidR="005048F3" w:rsidRPr="00FD1ACD">
        <w:rPr>
          <w:rFonts w:ascii="Times New Roman" w:hAnsi="Times New Roman" w:cs="Times New Roman"/>
          <w:sz w:val="20"/>
          <w:szCs w:val="20"/>
        </w:rPr>
        <w:t xml:space="preserve"> terstruktur,</w:t>
      </w:r>
      <w:r w:rsidR="00FD1ACD" w:rsidRPr="00FD1ACD">
        <w:rPr>
          <w:rFonts w:ascii="Times New Roman" w:hAnsi="Times New Roman" w:cs="Times New Roman"/>
          <w:sz w:val="20"/>
          <w:szCs w:val="20"/>
        </w:rPr>
        <w:t xml:space="preserve"> Pengukuran tinggi badan dan berat badan narasumber,</w:t>
      </w:r>
      <w:r w:rsidR="005048F3" w:rsidRPr="00FD1ACD">
        <w:rPr>
          <w:rFonts w:ascii="Times New Roman" w:hAnsi="Times New Roman" w:cs="Times New Roman"/>
          <w:sz w:val="20"/>
          <w:szCs w:val="20"/>
        </w:rPr>
        <w:t xml:space="preserve"> P</w:t>
      </w:r>
      <w:r w:rsidRPr="00FD1ACD">
        <w:rPr>
          <w:rFonts w:ascii="Times New Roman" w:hAnsi="Times New Roman" w:cs="Times New Roman"/>
          <w:sz w:val="20"/>
          <w:szCs w:val="20"/>
        </w:rPr>
        <w:t xml:space="preserve">engukuran udara ambien menggunakan </w:t>
      </w:r>
      <w:r w:rsidRPr="00FD1ACD">
        <w:rPr>
          <w:rFonts w:ascii="Times New Roman" w:hAnsi="Times New Roman" w:cs="Times New Roman"/>
          <w:i/>
          <w:sz w:val="20"/>
          <w:szCs w:val="20"/>
        </w:rPr>
        <w:t>carbon monoxyde meter</w:t>
      </w:r>
      <w:r w:rsidR="00DD0D38" w:rsidRPr="00FD1ACD">
        <w:rPr>
          <w:rFonts w:ascii="Times New Roman" w:hAnsi="Times New Roman" w:cs="Times New Roman"/>
          <w:sz w:val="20"/>
          <w:szCs w:val="20"/>
        </w:rPr>
        <w:t xml:space="preserve"> dengan teknik pengambilan sampel sebanyak 3 kali, Pengambilan sampel dilakukan dengan posisi berdiri </w:t>
      </w:r>
      <w:r w:rsidR="00FD1ACD" w:rsidRPr="00FD1ACD">
        <w:rPr>
          <w:rFonts w:ascii="Times New Roman" w:hAnsi="Times New Roman" w:cs="Times New Roman"/>
          <w:sz w:val="20"/>
          <w:szCs w:val="20"/>
        </w:rPr>
        <w:t>dan pengukuran dilakukan saat pembakaran sate berlangsusng.</w:t>
      </w:r>
      <w:r w:rsidR="00DD0D38" w:rsidRPr="00FD1ACD">
        <w:rPr>
          <w:rFonts w:ascii="Times New Roman" w:hAnsi="Times New Roman" w:cs="Times New Roman"/>
          <w:sz w:val="20"/>
          <w:szCs w:val="20"/>
        </w:rPr>
        <w:t xml:space="preserve"> </w:t>
      </w:r>
      <w:r w:rsidR="005B26BB" w:rsidRPr="00FD1ACD">
        <w:rPr>
          <w:rFonts w:ascii="Times New Roman" w:hAnsi="Times New Roman" w:cs="Times New Roman"/>
          <w:sz w:val="20"/>
          <w:szCs w:val="20"/>
        </w:rPr>
        <w:t xml:space="preserve">Isi dari instrument kuesioner meliputi pertanyaan mengenai keseharian responden dalam bekerja meliputi lama pajanan, kebiasaan merokok dan kebiasaan menggunakan masker. </w:t>
      </w:r>
      <w:r w:rsidRPr="00FD1ACD">
        <w:rPr>
          <w:rFonts w:ascii="Times New Roman" w:hAnsi="Times New Roman" w:cs="Times New Roman"/>
          <w:sz w:val="20"/>
          <w:szCs w:val="20"/>
        </w:rPr>
        <w:t xml:space="preserve">Variabel terikat pada penelitian ini adalah keluhan subyektif pernafasan dan variabel bebasnya yaitu konsentrasi gas karbon monoksida, Indeks massa tubuh, </w:t>
      </w:r>
      <w:r w:rsidR="00497C9D" w:rsidRPr="00FD1ACD">
        <w:rPr>
          <w:rFonts w:ascii="Times New Roman" w:hAnsi="Times New Roman" w:cs="Times New Roman"/>
          <w:sz w:val="20"/>
          <w:szCs w:val="20"/>
        </w:rPr>
        <w:t>Lama pajanan, Kebiasaan merokok dan Penggunaan APD.</w:t>
      </w:r>
      <w:r w:rsidR="00FD1ACD" w:rsidRPr="00FD1ACD">
        <w:rPr>
          <w:rFonts w:ascii="Times New Roman" w:hAnsi="Times New Roman" w:cs="Times New Roman"/>
          <w:sz w:val="20"/>
          <w:szCs w:val="20"/>
        </w:rPr>
        <w:t xml:space="preserve"> Pengukuran variabel penggunaan APD diajukan 3 Pertanyaan dengan a</w:t>
      </w:r>
      <w:r w:rsidR="00FD1ACD">
        <w:rPr>
          <w:rFonts w:ascii="Times New Roman" w:hAnsi="Times New Roman" w:cs="Times New Roman"/>
          <w:sz w:val="20"/>
          <w:szCs w:val="20"/>
        </w:rPr>
        <w:t>lternatif jawaban diberi nilai 2 untuk opsi a, 1</w:t>
      </w:r>
      <w:r w:rsidR="00FD1ACD" w:rsidRPr="00FD1ACD">
        <w:rPr>
          <w:rFonts w:ascii="Times New Roman" w:hAnsi="Times New Roman" w:cs="Times New Roman"/>
          <w:sz w:val="20"/>
          <w:szCs w:val="20"/>
        </w:rPr>
        <w:t xml:space="preserve"> untuk</w:t>
      </w:r>
      <w:r w:rsidR="00FD1ACD">
        <w:rPr>
          <w:rFonts w:ascii="Times New Roman" w:hAnsi="Times New Roman" w:cs="Times New Roman"/>
          <w:sz w:val="20"/>
          <w:szCs w:val="20"/>
        </w:rPr>
        <w:t xml:space="preserve"> opsi</w:t>
      </w:r>
      <w:r w:rsidR="00FD1ACD" w:rsidRPr="00FD1ACD">
        <w:rPr>
          <w:rFonts w:ascii="Times New Roman" w:hAnsi="Times New Roman" w:cs="Times New Roman"/>
          <w:sz w:val="20"/>
          <w:szCs w:val="20"/>
        </w:rPr>
        <w:t xml:space="preserve"> b</w:t>
      </w:r>
      <w:r w:rsidR="00FD1ACD">
        <w:rPr>
          <w:rFonts w:ascii="Times New Roman" w:hAnsi="Times New Roman" w:cs="Times New Roman"/>
          <w:sz w:val="20"/>
          <w:szCs w:val="20"/>
        </w:rPr>
        <w:t xml:space="preserve"> dan 0 untuk opsi c</w:t>
      </w:r>
      <w:r w:rsidR="00FD1ACD" w:rsidRPr="00FD1ACD">
        <w:rPr>
          <w:rFonts w:ascii="Times New Roman" w:hAnsi="Times New Roman" w:cs="Times New Roman"/>
          <w:sz w:val="20"/>
          <w:szCs w:val="20"/>
        </w:rPr>
        <w:t>. Seh</w:t>
      </w:r>
      <w:r w:rsidR="00FD1ACD">
        <w:rPr>
          <w:rFonts w:ascii="Times New Roman" w:hAnsi="Times New Roman" w:cs="Times New Roman"/>
          <w:sz w:val="20"/>
          <w:szCs w:val="20"/>
        </w:rPr>
        <w:t>ingga diperoleh skor tertinggi 6</w:t>
      </w:r>
      <w:r w:rsidR="00FD1ACD" w:rsidRPr="00FD1ACD">
        <w:rPr>
          <w:rFonts w:ascii="Times New Roman" w:hAnsi="Times New Roman" w:cs="Times New Roman"/>
          <w:sz w:val="20"/>
          <w:szCs w:val="20"/>
        </w:rPr>
        <w:t xml:space="preserve"> dan skor terendah 0. Untuk mengetahui penggunaan APD</w:t>
      </w:r>
      <w:r w:rsidR="00FD1ACD">
        <w:rPr>
          <w:rFonts w:ascii="Times New Roman" w:hAnsi="Times New Roman" w:cs="Times New Roman"/>
          <w:sz w:val="20"/>
          <w:szCs w:val="20"/>
        </w:rPr>
        <w:t xml:space="preserve"> </w:t>
      </w:r>
      <w:r w:rsidR="00FD1ACD" w:rsidRPr="00FD1ACD">
        <w:rPr>
          <w:rFonts w:ascii="Times New Roman" w:hAnsi="Times New Roman" w:cs="Times New Roman"/>
          <w:sz w:val="20"/>
          <w:szCs w:val="20"/>
        </w:rPr>
        <w:t>(Masker) maka dihitung dengan metode statistik</w:t>
      </w:r>
      <w:r w:rsidR="00FD1ACD">
        <w:rPr>
          <w:rFonts w:ascii="Times New Roman" w:hAnsi="Times New Roman" w:cs="Times New Roman"/>
          <w:sz w:val="20"/>
          <w:szCs w:val="20"/>
        </w:rPr>
        <w:t xml:space="preserve">. </w:t>
      </w:r>
      <w:r w:rsidR="00FD1ACD" w:rsidRPr="00FD1ACD">
        <w:rPr>
          <w:rFonts w:ascii="Times New Roman" w:hAnsi="Times New Roman" w:cs="Times New Roman"/>
          <w:sz w:val="20"/>
          <w:szCs w:val="20"/>
        </w:rPr>
        <w:t>Tidak disiplin memakai APD, apabila responden memiliki skor 0-2.</w:t>
      </w:r>
      <w:r w:rsidR="00FD1ACD">
        <w:rPr>
          <w:rFonts w:ascii="Times New Roman" w:hAnsi="Times New Roman" w:cs="Times New Roman"/>
          <w:sz w:val="20"/>
          <w:szCs w:val="20"/>
        </w:rPr>
        <w:t xml:space="preserve"> </w:t>
      </w:r>
      <w:r w:rsidR="00FD1ACD" w:rsidRPr="00FD1ACD">
        <w:rPr>
          <w:rFonts w:ascii="Times New Roman" w:hAnsi="Times New Roman" w:cs="Times New Roman"/>
          <w:sz w:val="20"/>
          <w:szCs w:val="20"/>
        </w:rPr>
        <w:t>Disiplin memakai APD, apabila responden memiliki skor 3-6.</w:t>
      </w:r>
    </w:p>
    <w:p w14:paraId="6AA9D652" w14:textId="77777777" w:rsidR="002975B0" w:rsidRDefault="00497C9D" w:rsidP="00970BFF">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Analisis data pada penelitian ini </w:t>
      </w:r>
      <w:r w:rsidR="006F0914">
        <w:rPr>
          <w:rFonts w:ascii="Times New Roman" w:hAnsi="Times New Roman" w:cs="Times New Roman"/>
          <w:sz w:val="20"/>
          <w:szCs w:val="20"/>
        </w:rPr>
        <w:t xml:space="preserve">secara deskriptif yang terdiri dari </w:t>
      </w:r>
      <w:r>
        <w:rPr>
          <w:rFonts w:ascii="Times New Roman" w:hAnsi="Times New Roman" w:cs="Times New Roman"/>
          <w:sz w:val="20"/>
          <w:szCs w:val="20"/>
        </w:rPr>
        <w:t xml:space="preserve">analisis </w:t>
      </w:r>
      <w:r w:rsidR="006F0914">
        <w:rPr>
          <w:rFonts w:ascii="Times New Roman" w:hAnsi="Times New Roman" w:cs="Times New Roman"/>
          <w:sz w:val="20"/>
          <w:szCs w:val="20"/>
        </w:rPr>
        <w:t>distribusi fr</w:t>
      </w:r>
      <w:r>
        <w:rPr>
          <w:rFonts w:ascii="Times New Roman" w:hAnsi="Times New Roman" w:cs="Times New Roman"/>
          <w:sz w:val="20"/>
          <w:szCs w:val="20"/>
        </w:rPr>
        <w:t>ekuensi</w:t>
      </w:r>
      <w:r w:rsidR="006F0914">
        <w:rPr>
          <w:rFonts w:ascii="Times New Roman" w:hAnsi="Times New Roman" w:cs="Times New Roman"/>
          <w:sz w:val="20"/>
          <w:szCs w:val="20"/>
        </w:rPr>
        <w:t xml:space="preserve"> dan distribusi rata-rata. Selain itu digunakan </w:t>
      </w:r>
      <w:r>
        <w:rPr>
          <w:rFonts w:ascii="Times New Roman" w:hAnsi="Times New Roman" w:cs="Times New Roman"/>
          <w:sz w:val="20"/>
          <w:szCs w:val="20"/>
        </w:rPr>
        <w:t xml:space="preserve">uji statistik </w:t>
      </w:r>
      <w:r>
        <w:rPr>
          <w:rFonts w:ascii="Times New Roman" w:hAnsi="Times New Roman" w:cs="Times New Roman"/>
          <w:i/>
          <w:sz w:val="20"/>
          <w:szCs w:val="20"/>
        </w:rPr>
        <w:t>chi-</w:t>
      </w:r>
      <w:r w:rsidRPr="00497C9D">
        <w:rPr>
          <w:rFonts w:ascii="Times New Roman" w:hAnsi="Times New Roman" w:cs="Times New Roman"/>
          <w:sz w:val="20"/>
          <w:szCs w:val="20"/>
        </w:rPr>
        <w:t>square</w:t>
      </w:r>
      <w:r>
        <w:rPr>
          <w:rFonts w:ascii="Times New Roman" w:hAnsi="Times New Roman" w:cs="Times New Roman"/>
          <w:sz w:val="20"/>
          <w:szCs w:val="20"/>
        </w:rPr>
        <w:t xml:space="preserve"> </w:t>
      </w:r>
      <w:r w:rsidR="006F0914">
        <w:rPr>
          <w:rFonts w:ascii="Times New Roman" w:hAnsi="Times New Roman" w:cs="Times New Roman"/>
          <w:sz w:val="20"/>
          <w:szCs w:val="20"/>
        </w:rPr>
        <w:t xml:space="preserve">untuk melihat hubungan variabel bebas dan terikat </w:t>
      </w:r>
      <w:r>
        <w:rPr>
          <w:rFonts w:ascii="Times New Roman" w:hAnsi="Times New Roman" w:cs="Times New Roman"/>
          <w:sz w:val="20"/>
          <w:szCs w:val="20"/>
        </w:rPr>
        <w:t xml:space="preserve">dengan </w:t>
      </w:r>
      <w:r>
        <w:rPr>
          <w:rFonts w:ascii="Times New Roman" w:hAnsi="Times New Roman" w:cs="Times New Roman"/>
          <w:i/>
          <w:sz w:val="20"/>
          <w:szCs w:val="20"/>
        </w:rPr>
        <w:t xml:space="preserve">confident interval </w:t>
      </w:r>
      <w:r>
        <w:rPr>
          <w:rFonts w:ascii="Times New Roman" w:hAnsi="Times New Roman" w:cs="Times New Roman"/>
          <w:sz w:val="20"/>
          <w:szCs w:val="20"/>
        </w:rPr>
        <w:t>sebesar 95% dan tin</w:t>
      </w:r>
      <w:r w:rsidR="006F0914">
        <w:rPr>
          <w:rFonts w:ascii="Times New Roman" w:hAnsi="Times New Roman" w:cs="Times New Roman"/>
          <w:sz w:val="20"/>
          <w:szCs w:val="20"/>
        </w:rPr>
        <w:t>gkat signifikan p &gt; 0,05. A</w:t>
      </w:r>
      <w:r>
        <w:rPr>
          <w:rFonts w:ascii="Times New Roman" w:hAnsi="Times New Roman" w:cs="Times New Roman"/>
          <w:sz w:val="20"/>
          <w:szCs w:val="20"/>
        </w:rPr>
        <w:t xml:space="preserve">nalisis multivariat </w:t>
      </w:r>
      <w:r w:rsidR="006F0914">
        <w:rPr>
          <w:rFonts w:ascii="Times New Roman" w:hAnsi="Times New Roman" w:cs="Times New Roman"/>
          <w:sz w:val="20"/>
          <w:szCs w:val="20"/>
        </w:rPr>
        <w:t xml:space="preserve">sendiri menggunakan </w:t>
      </w:r>
      <w:r>
        <w:rPr>
          <w:rFonts w:ascii="Times New Roman" w:hAnsi="Times New Roman" w:cs="Times New Roman"/>
          <w:sz w:val="20"/>
          <w:szCs w:val="20"/>
        </w:rPr>
        <w:t>regres</w:t>
      </w:r>
      <w:r w:rsidR="006F0914">
        <w:rPr>
          <w:rFonts w:ascii="Times New Roman" w:hAnsi="Times New Roman" w:cs="Times New Roman"/>
          <w:sz w:val="20"/>
          <w:szCs w:val="20"/>
        </w:rPr>
        <w:t>i logistik ganda model faktor ri</w:t>
      </w:r>
      <w:r>
        <w:rPr>
          <w:rFonts w:ascii="Times New Roman" w:hAnsi="Times New Roman" w:cs="Times New Roman"/>
          <w:sz w:val="20"/>
          <w:szCs w:val="20"/>
        </w:rPr>
        <w:t>siko.</w:t>
      </w:r>
      <w:r w:rsidR="00A13BB0" w:rsidRPr="00A13BB0">
        <w:t xml:space="preserve"> </w:t>
      </w:r>
      <w:r w:rsidR="00A13BB0" w:rsidRPr="00A13BB0">
        <w:rPr>
          <w:rFonts w:ascii="Times New Roman" w:hAnsi="Times New Roman" w:cs="Times New Roman"/>
          <w:sz w:val="20"/>
          <w:szCs w:val="20"/>
        </w:rPr>
        <w:t>Pemodelan multivariat merupakan tahap pertama yang dilakukan dalam uji regresi logistik berganda model fak</w:t>
      </w:r>
      <w:r w:rsidR="00A13BB0">
        <w:rPr>
          <w:rFonts w:ascii="Times New Roman" w:hAnsi="Times New Roman" w:cs="Times New Roman"/>
          <w:sz w:val="20"/>
          <w:szCs w:val="20"/>
        </w:rPr>
        <w:t>tor resiko. Pada uji multivariat</w:t>
      </w:r>
      <w:r w:rsidR="00A13BB0" w:rsidRPr="00A13BB0">
        <w:rPr>
          <w:rFonts w:ascii="Times New Roman" w:hAnsi="Times New Roman" w:cs="Times New Roman"/>
          <w:sz w:val="20"/>
          <w:szCs w:val="20"/>
        </w:rPr>
        <w:t>, seluruh variabel independen utama dan confonding masuk ke dalam pemodelan. Setelah didapat</w:t>
      </w:r>
      <w:r w:rsidR="00A13BB0">
        <w:rPr>
          <w:rFonts w:ascii="Times New Roman" w:hAnsi="Times New Roman" w:cs="Times New Roman"/>
          <w:sz w:val="20"/>
          <w:szCs w:val="20"/>
        </w:rPr>
        <w:t>kan p-value dan nilai PR</w:t>
      </w:r>
      <w:r w:rsidR="00A13BB0" w:rsidRPr="00A13BB0">
        <w:rPr>
          <w:rFonts w:ascii="Times New Roman" w:hAnsi="Times New Roman" w:cs="Times New Roman"/>
          <w:sz w:val="20"/>
          <w:szCs w:val="20"/>
        </w:rPr>
        <w:t>, v</w:t>
      </w:r>
      <w:r w:rsidR="00A13BB0">
        <w:rPr>
          <w:rFonts w:ascii="Times New Roman" w:hAnsi="Times New Roman" w:cs="Times New Roman"/>
          <w:sz w:val="20"/>
          <w:szCs w:val="20"/>
        </w:rPr>
        <w:t xml:space="preserve">ariabel confonding dengan </w:t>
      </w:r>
      <w:r w:rsidR="00A13BB0" w:rsidRPr="00A13BB0">
        <w:rPr>
          <w:rFonts w:ascii="Times New Roman" w:hAnsi="Times New Roman" w:cs="Times New Roman"/>
          <w:sz w:val="20"/>
          <w:szCs w:val="20"/>
        </w:rPr>
        <w:t>p-value &gt; 0,05 akan dikeluar dari model satu persatu dimulai dari varia</w:t>
      </w:r>
      <w:r w:rsidR="00A13BB0">
        <w:rPr>
          <w:rFonts w:ascii="Times New Roman" w:hAnsi="Times New Roman" w:cs="Times New Roman"/>
          <w:sz w:val="20"/>
          <w:szCs w:val="20"/>
        </w:rPr>
        <w:t xml:space="preserve">bel yang memiliki </w:t>
      </w:r>
      <w:r w:rsidR="00A13BB0" w:rsidRPr="00A13BB0">
        <w:rPr>
          <w:rFonts w:ascii="Times New Roman" w:hAnsi="Times New Roman" w:cs="Times New Roman"/>
          <w:sz w:val="20"/>
          <w:szCs w:val="20"/>
        </w:rPr>
        <w:t>p-value terbesar.</w:t>
      </w:r>
      <w:r>
        <w:rPr>
          <w:rFonts w:ascii="Times New Roman" w:hAnsi="Times New Roman" w:cs="Times New Roman"/>
          <w:sz w:val="20"/>
          <w:szCs w:val="20"/>
        </w:rPr>
        <w:t xml:space="preserve"> (Penelitian ini telah melewati kode etik dari KEPK F</w:t>
      </w:r>
      <w:r w:rsidR="008A1AF2">
        <w:rPr>
          <w:rFonts w:ascii="Times New Roman" w:hAnsi="Times New Roman" w:cs="Times New Roman"/>
          <w:sz w:val="20"/>
          <w:szCs w:val="20"/>
        </w:rPr>
        <w:t xml:space="preserve">akultas </w:t>
      </w:r>
      <w:r>
        <w:rPr>
          <w:rFonts w:ascii="Times New Roman" w:hAnsi="Times New Roman" w:cs="Times New Roman"/>
          <w:sz w:val="20"/>
          <w:szCs w:val="20"/>
        </w:rPr>
        <w:t>K</w:t>
      </w:r>
      <w:r w:rsidR="008A1AF2">
        <w:rPr>
          <w:rFonts w:ascii="Times New Roman" w:hAnsi="Times New Roman" w:cs="Times New Roman"/>
          <w:sz w:val="20"/>
          <w:szCs w:val="20"/>
        </w:rPr>
        <w:t xml:space="preserve">esehatan </w:t>
      </w:r>
      <w:r>
        <w:rPr>
          <w:rFonts w:ascii="Times New Roman" w:hAnsi="Times New Roman" w:cs="Times New Roman"/>
          <w:sz w:val="20"/>
          <w:szCs w:val="20"/>
        </w:rPr>
        <w:t>M</w:t>
      </w:r>
      <w:r w:rsidR="008A1AF2">
        <w:rPr>
          <w:rFonts w:ascii="Times New Roman" w:hAnsi="Times New Roman" w:cs="Times New Roman"/>
          <w:sz w:val="20"/>
          <w:szCs w:val="20"/>
        </w:rPr>
        <w:t>asyarakat</w:t>
      </w:r>
      <w:r>
        <w:rPr>
          <w:rFonts w:ascii="Times New Roman" w:hAnsi="Times New Roman" w:cs="Times New Roman"/>
          <w:sz w:val="20"/>
          <w:szCs w:val="20"/>
        </w:rPr>
        <w:t xml:space="preserve"> UNSRI dengan </w:t>
      </w:r>
      <w:r w:rsidRPr="00497C9D">
        <w:rPr>
          <w:rFonts w:ascii="Times New Roman" w:hAnsi="Times New Roman" w:cs="Times New Roman"/>
          <w:sz w:val="20"/>
          <w:szCs w:val="20"/>
        </w:rPr>
        <w:t>Nomor : 280/UN9.FKM/TU.KKE/2021</w:t>
      </w:r>
      <w:r>
        <w:rPr>
          <w:rFonts w:ascii="Times New Roman" w:hAnsi="Times New Roman" w:cs="Times New Roman"/>
          <w:sz w:val="20"/>
          <w:szCs w:val="20"/>
        </w:rPr>
        <w:t xml:space="preserve">). </w:t>
      </w:r>
    </w:p>
    <w:p w14:paraId="108FFE1B" w14:textId="77777777" w:rsidR="000713DF" w:rsidRPr="002975B0" w:rsidRDefault="000713DF" w:rsidP="00970BFF">
      <w:pPr>
        <w:pStyle w:val="ListParagraph"/>
        <w:spacing w:after="0"/>
        <w:ind w:left="0" w:firstLine="567"/>
        <w:jc w:val="both"/>
        <w:rPr>
          <w:rFonts w:ascii="Times New Roman" w:hAnsi="Times New Roman" w:cs="Times New Roman"/>
          <w:sz w:val="20"/>
          <w:szCs w:val="20"/>
        </w:rPr>
      </w:pPr>
    </w:p>
    <w:p w14:paraId="7F13FE03" w14:textId="77777777" w:rsidR="00F8231B" w:rsidRPr="00F8231B" w:rsidRDefault="00F8231B" w:rsidP="00F8231B">
      <w:pPr>
        <w:autoSpaceDE w:val="0"/>
        <w:autoSpaceDN w:val="0"/>
        <w:adjustRightInd w:val="0"/>
        <w:spacing w:after="0"/>
        <w:jc w:val="both"/>
        <w:rPr>
          <w:rFonts w:ascii="Times New Roman" w:hAnsi="Times New Roman" w:cs="Times New Roman"/>
          <w:b/>
          <w:sz w:val="24"/>
          <w:szCs w:val="24"/>
          <w:lang w:val="en-US"/>
        </w:rPr>
      </w:pPr>
      <w:r w:rsidRPr="00F8231B">
        <w:rPr>
          <w:rFonts w:ascii="Times New Roman" w:hAnsi="Times New Roman" w:cs="Times New Roman"/>
          <w:b/>
          <w:sz w:val="24"/>
          <w:szCs w:val="24"/>
          <w:lang w:val="en-US"/>
        </w:rPr>
        <w:t>Hasil</w:t>
      </w:r>
    </w:p>
    <w:p w14:paraId="3D04BFBD" w14:textId="77777777" w:rsidR="00496B2F" w:rsidRDefault="00496B2F" w:rsidP="00527010">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Karakteristik responden yang dianalisis dalam penelitian ini yaitu keluhan subyektif pernafasan, konsentrasi gas karbon monoksida, indeks massa tubuh, lama pajanan, kebiasaan merokok dan penggunaan APD. Hasil distribusi dapat dilihat pada Tabel 1.</w:t>
      </w:r>
    </w:p>
    <w:p w14:paraId="7A3C78DE" w14:textId="77777777" w:rsidR="00CA2B5A" w:rsidRPr="00CA2B5A" w:rsidRDefault="00CA2B5A" w:rsidP="00527010">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Penelitian ini melibatkan 58 penjual sate yang berjualan di Kota</w:t>
      </w:r>
      <w:r w:rsidR="0027122E">
        <w:rPr>
          <w:rFonts w:ascii="Times New Roman" w:hAnsi="Times New Roman" w:cs="Times New Roman"/>
          <w:sz w:val="20"/>
          <w:szCs w:val="20"/>
        </w:rPr>
        <w:t xml:space="preserve"> </w:t>
      </w:r>
      <w:r w:rsidR="005B26BB">
        <w:rPr>
          <w:rFonts w:ascii="Times New Roman" w:hAnsi="Times New Roman" w:cs="Times New Roman"/>
          <w:sz w:val="20"/>
          <w:szCs w:val="20"/>
        </w:rPr>
        <w:t>Palembang. Hasil</w:t>
      </w:r>
      <w:r>
        <w:rPr>
          <w:rFonts w:ascii="Times New Roman" w:hAnsi="Times New Roman" w:cs="Times New Roman"/>
          <w:sz w:val="20"/>
          <w:szCs w:val="20"/>
        </w:rPr>
        <w:t xml:space="preserve"> penelitian ini </w:t>
      </w:r>
      <w:r w:rsidR="009B6238">
        <w:rPr>
          <w:rFonts w:ascii="Times New Roman" w:hAnsi="Times New Roman" w:cs="Times New Roman"/>
          <w:sz w:val="20"/>
          <w:szCs w:val="20"/>
        </w:rPr>
        <w:t>diketahui t</w:t>
      </w:r>
      <w:r w:rsidRPr="00CA2B5A">
        <w:rPr>
          <w:rFonts w:ascii="Times New Roman" w:hAnsi="Times New Roman" w:cs="Times New Roman"/>
          <w:sz w:val="20"/>
          <w:szCs w:val="20"/>
        </w:rPr>
        <w:t>erdapat</w:t>
      </w:r>
      <w:r>
        <w:rPr>
          <w:rFonts w:ascii="Times New Roman" w:hAnsi="Times New Roman" w:cs="Times New Roman"/>
          <w:sz w:val="20"/>
          <w:szCs w:val="20"/>
        </w:rPr>
        <w:t xml:space="preserve"> </w:t>
      </w:r>
      <w:r w:rsidR="00671CD4">
        <w:rPr>
          <w:rFonts w:ascii="Times New Roman" w:hAnsi="Times New Roman" w:cs="Times New Roman"/>
          <w:sz w:val="20"/>
          <w:szCs w:val="20"/>
        </w:rPr>
        <w:t>(</w:t>
      </w:r>
      <w:r>
        <w:rPr>
          <w:rFonts w:ascii="Times New Roman" w:hAnsi="Times New Roman" w:cs="Times New Roman"/>
          <w:sz w:val="20"/>
          <w:szCs w:val="20"/>
        </w:rPr>
        <w:t>41,4%</w:t>
      </w:r>
      <w:r w:rsidR="00671CD4">
        <w:rPr>
          <w:rFonts w:ascii="Times New Roman" w:hAnsi="Times New Roman" w:cs="Times New Roman"/>
          <w:sz w:val="20"/>
          <w:szCs w:val="20"/>
        </w:rPr>
        <w:t>)</w:t>
      </w:r>
      <w:r w:rsidR="005B26BB">
        <w:rPr>
          <w:rFonts w:ascii="Times New Roman" w:hAnsi="Times New Roman" w:cs="Times New Roman"/>
          <w:sz w:val="20"/>
          <w:szCs w:val="20"/>
        </w:rPr>
        <w:t xml:space="preserve"> r</w:t>
      </w:r>
      <w:r w:rsidRPr="00CA2B5A">
        <w:rPr>
          <w:rFonts w:ascii="Times New Roman" w:hAnsi="Times New Roman" w:cs="Times New Roman"/>
          <w:sz w:val="20"/>
          <w:szCs w:val="20"/>
        </w:rPr>
        <w:t>esponden yang mengalami Keluhan subyektif pernafasan</w:t>
      </w:r>
      <w:r w:rsidR="009B6238">
        <w:rPr>
          <w:rFonts w:ascii="Times New Roman" w:hAnsi="Times New Roman" w:cs="Times New Roman"/>
          <w:sz w:val="20"/>
          <w:szCs w:val="20"/>
        </w:rPr>
        <w:t>. Diketahui juga terdapat</w:t>
      </w:r>
      <w:r w:rsidRPr="00CA2B5A">
        <w:rPr>
          <w:rFonts w:ascii="Times New Roman" w:hAnsi="Times New Roman" w:cs="Times New Roman"/>
          <w:sz w:val="20"/>
          <w:szCs w:val="20"/>
        </w:rPr>
        <w:t xml:space="preserve"> </w:t>
      </w:r>
      <w:r w:rsidR="00671CD4">
        <w:rPr>
          <w:rFonts w:ascii="Times New Roman" w:hAnsi="Times New Roman" w:cs="Times New Roman"/>
          <w:sz w:val="20"/>
          <w:szCs w:val="20"/>
        </w:rPr>
        <w:t>(</w:t>
      </w:r>
      <w:r>
        <w:rPr>
          <w:rFonts w:ascii="Times New Roman" w:hAnsi="Times New Roman" w:cs="Times New Roman"/>
          <w:sz w:val="20"/>
          <w:szCs w:val="20"/>
        </w:rPr>
        <w:t>62,1%</w:t>
      </w:r>
      <w:r w:rsidR="00671CD4">
        <w:rPr>
          <w:rFonts w:ascii="Times New Roman" w:hAnsi="Times New Roman" w:cs="Times New Roman"/>
          <w:sz w:val="20"/>
          <w:szCs w:val="20"/>
        </w:rPr>
        <w:t>)</w:t>
      </w:r>
      <w:r>
        <w:rPr>
          <w:rFonts w:ascii="Times New Roman" w:hAnsi="Times New Roman" w:cs="Times New Roman"/>
          <w:sz w:val="20"/>
          <w:szCs w:val="20"/>
        </w:rPr>
        <w:t xml:space="preserve"> titik responden</w:t>
      </w:r>
      <w:r w:rsidRPr="00CA2B5A">
        <w:rPr>
          <w:rFonts w:ascii="Times New Roman" w:hAnsi="Times New Roman" w:cs="Times New Roman"/>
          <w:sz w:val="20"/>
          <w:szCs w:val="20"/>
        </w:rPr>
        <w:t xml:space="preserve"> konsentrasi gas </w:t>
      </w:r>
      <w:r w:rsidR="00671CD4">
        <w:rPr>
          <w:rFonts w:ascii="Times New Roman" w:hAnsi="Times New Roman" w:cs="Times New Roman"/>
          <w:sz w:val="20"/>
          <w:szCs w:val="20"/>
        </w:rPr>
        <w:t>karbon monoksida</w:t>
      </w:r>
      <w:r w:rsidR="009B6238">
        <w:rPr>
          <w:rFonts w:ascii="Times New Roman" w:hAnsi="Times New Roman" w:cs="Times New Roman"/>
          <w:sz w:val="20"/>
          <w:szCs w:val="20"/>
        </w:rPr>
        <w:t xml:space="preserve"> yang</w:t>
      </w:r>
      <w:r w:rsidR="00671CD4">
        <w:rPr>
          <w:rFonts w:ascii="Times New Roman" w:hAnsi="Times New Roman" w:cs="Times New Roman"/>
          <w:sz w:val="20"/>
          <w:szCs w:val="20"/>
        </w:rPr>
        <w:t xml:space="preserve"> melebihi NAB (</w:t>
      </w:r>
      <w:r w:rsidRPr="00CA2B5A">
        <w:rPr>
          <w:rFonts w:ascii="Times New Roman" w:hAnsi="Times New Roman" w:cs="Times New Roman"/>
          <w:sz w:val="20"/>
          <w:szCs w:val="20"/>
        </w:rPr>
        <w:t>29 mg/m</w:t>
      </w:r>
      <w:r w:rsidRPr="00CA2B5A">
        <w:rPr>
          <w:rFonts w:ascii="Times New Roman" w:hAnsi="Times New Roman" w:cs="Times New Roman"/>
          <w:sz w:val="20"/>
          <w:szCs w:val="20"/>
          <w:vertAlign w:val="superscript"/>
        </w:rPr>
        <w:t>3</w:t>
      </w:r>
      <w:r w:rsidRPr="00CA2B5A">
        <w:rPr>
          <w:rFonts w:ascii="Times New Roman" w:hAnsi="Times New Roman" w:cs="Times New Roman"/>
          <w:sz w:val="20"/>
          <w:szCs w:val="20"/>
        </w:rPr>
        <w:t>)</w:t>
      </w:r>
      <w:r>
        <w:rPr>
          <w:rFonts w:ascii="Times New Roman" w:hAnsi="Times New Roman" w:cs="Times New Roman"/>
          <w:sz w:val="20"/>
          <w:szCs w:val="20"/>
        </w:rPr>
        <w:t>.</w:t>
      </w:r>
      <w:r w:rsidR="00671CD4">
        <w:rPr>
          <w:rFonts w:ascii="Times New Roman" w:hAnsi="Times New Roman" w:cs="Times New Roman"/>
          <w:sz w:val="20"/>
          <w:szCs w:val="20"/>
        </w:rPr>
        <w:t xml:space="preserve"> </w:t>
      </w:r>
      <w:r w:rsidR="005B26BB">
        <w:rPr>
          <w:rFonts w:ascii="Times New Roman" w:hAnsi="Times New Roman" w:cs="Times New Roman"/>
          <w:sz w:val="20"/>
          <w:szCs w:val="20"/>
        </w:rPr>
        <w:t xml:space="preserve">Mayoritas </w:t>
      </w:r>
      <w:r w:rsidR="009B6238">
        <w:rPr>
          <w:rFonts w:ascii="Times New Roman" w:hAnsi="Times New Roman" w:cs="Times New Roman"/>
          <w:sz w:val="20"/>
          <w:szCs w:val="20"/>
        </w:rPr>
        <w:t>r</w:t>
      </w:r>
      <w:r w:rsidR="00671CD4">
        <w:rPr>
          <w:rFonts w:ascii="Times New Roman" w:hAnsi="Times New Roman" w:cs="Times New Roman"/>
          <w:sz w:val="20"/>
          <w:szCs w:val="20"/>
        </w:rPr>
        <w:t>esponden</w:t>
      </w:r>
      <w:r w:rsidR="005B26BB">
        <w:rPr>
          <w:rFonts w:ascii="Times New Roman" w:hAnsi="Times New Roman" w:cs="Times New Roman"/>
          <w:sz w:val="20"/>
          <w:szCs w:val="20"/>
        </w:rPr>
        <w:t xml:space="preserve"> pada penelitian ini</w:t>
      </w:r>
      <w:r>
        <w:rPr>
          <w:rFonts w:ascii="Times New Roman" w:hAnsi="Times New Roman" w:cs="Times New Roman"/>
          <w:sz w:val="20"/>
          <w:szCs w:val="20"/>
        </w:rPr>
        <w:t xml:space="preserve"> memiliki indeks massa tubuh</w:t>
      </w:r>
      <w:r w:rsidR="009B6238">
        <w:rPr>
          <w:rFonts w:ascii="Times New Roman" w:hAnsi="Times New Roman" w:cs="Times New Roman"/>
          <w:sz w:val="20"/>
          <w:szCs w:val="20"/>
        </w:rPr>
        <w:t xml:space="preserve"> yang</w:t>
      </w:r>
      <w:r>
        <w:rPr>
          <w:rFonts w:ascii="Times New Roman" w:hAnsi="Times New Roman" w:cs="Times New Roman"/>
          <w:sz w:val="20"/>
          <w:szCs w:val="20"/>
        </w:rPr>
        <w:t xml:space="preserve"> ideal </w:t>
      </w:r>
      <w:r w:rsidR="009B6238">
        <w:rPr>
          <w:rFonts w:ascii="Times New Roman" w:hAnsi="Times New Roman" w:cs="Times New Roman"/>
          <w:sz w:val="20"/>
          <w:szCs w:val="20"/>
        </w:rPr>
        <w:t>(</w:t>
      </w:r>
      <w:r w:rsidR="00671CD4">
        <w:rPr>
          <w:rFonts w:ascii="Times New Roman" w:hAnsi="Times New Roman" w:cs="Times New Roman"/>
          <w:sz w:val="20"/>
          <w:szCs w:val="20"/>
        </w:rPr>
        <w:t>56,9%</w:t>
      </w:r>
      <w:r w:rsidR="009B6238">
        <w:rPr>
          <w:rFonts w:ascii="Times New Roman" w:hAnsi="Times New Roman" w:cs="Times New Roman"/>
          <w:sz w:val="20"/>
          <w:szCs w:val="20"/>
        </w:rPr>
        <w:t>). Diketahui bahwa responden memiliki</w:t>
      </w:r>
      <w:r w:rsidR="00671CD4">
        <w:rPr>
          <w:rFonts w:ascii="Times New Roman" w:hAnsi="Times New Roman" w:cs="Times New Roman"/>
          <w:sz w:val="20"/>
          <w:szCs w:val="20"/>
        </w:rPr>
        <w:t xml:space="preserve"> lama pajanan ≥ 8 jam/hari sebanyak </w:t>
      </w:r>
      <w:r w:rsidR="009B6238">
        <w:rPr>
          <w:rFonts w:ascii="Times New Roman" w:hAnsi="Times New Roman" w:cs="Times New Roman"/>
          <w:sz w:val="20"/>
          <w:szCs w:val="20"/>
        </w:rPr>
        <w:t>(</w:t>
      </w:r>
      <w:r w:rsidR="00671CD4">
        <w:rPr>
          <w:rFonts w:ascii="Times New Roman" w:hAnsi="Times New Roman" w:cs="Times New Roman"/>
          <w:sz w:val="20"/>
          <w:szCs w:val="20"/>
        </w:rPr>
        <w:t>55,2%</w:t>
      </w:r>
      <w:r w:rsidR="009B6238">
        <w:rPr>
          <w:rFonts w:ascii="Times New Roman" w:hAnsi="Times New Roman" w:cs="Times New Roman"/>
          <w:sz w:val="20"/>
          <w:szCs w:val="20"/>
        </w:rPr>
        <w:t>)</w:t>
      </w:r>
      <w:r w:rsidR="00671CD4">
        <w:rPr>
          <w:rFonts w:ascii="Times New Roman" w:hAnsi="Times New Roman" w:cs="Times New Roman"/>
          <w:sz w:val="20"/>
          <w:szCs w:val="20"/>
        </w:rPr>
        <w:t>. Mayoritas responden memiliki kebiasan merokok dengan persentase (62,1%) dan mayoritas tidak disiplin dalam menggunakan APD (70,7%). (Tabel 1).</w:t>
      </w:r>
    </w:p>
    <w:p w14:paraId="7CF5DA3A" w14:textId="77777777" w:rsidR="00F8231B" w:rsidRDefault="00F8231B" w:rsidP="00F8231B">
      <w:pPr>
        <w:spacing w:after="0"/>
        <w:ind w:left="142"/>
        <w:rPr>
          <w:rFonts w:ascii="Times New Roman" w:hAnsi="Times New Roman" w:cs="Times New Roman"/>
          <w:b/>
          <w:spacing w:val="3"/>
          <w:sz w:val="20"/>
          <w:szCs w:val="20"/>
        </w:rPr>
      </w:pPr>
    </w:p>
    <w:p w14:paraId="7EC1CD64" w14:textId="77777777" w:rsidR="00F8231B" w:rsidRPr="002A6A61" w:rsidRDefault="00F8231B" w:rsidP="00F8231B">
      <w:pPr>
        <w:spacing w:after="0"/>
        <w:ind w:left="142"/>
        <w:rPr>
          <w:rFonts w:ascii="Times New Roman" w:hAnsi="Times New Roman" w:cs="Times New Roman"/>
          <w:b/>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sidRPr="00694BF1">
        <w:rPr>
          <w:rFonts w:ascii="Times New Roman" w:hAnsi="Times New Roman" w:cs="Times New Roman"/>
          <w:b/>
          <w:spacing w:val="1"/>
          <w:sz w:val="20"/>
          <w:szCs w:val="20"/>
        </w:rPr>
        <w:t>1</w:t>
      </w:r>
      <w:r w:rsidRPr="00694BF1">
        <w:rPr>
          <w:rFonts w:ascii="Times New Roman" w:hAnsi="Times New Roman" w:cs="Times New Roman"/>
          <w:b/>
          <w:sz w:val="20"/>
          <w:szCs w:val="20"/>
        </w:rPr>
        <w:t xml:space="preserve">. </w:t>
      </w:r>
      <w:r w:rsidR="009523D1" w:rsidRPr="009523D1">
        <w:rPr>
          <w:rFonts w:ascii="Times New Roman" w:hAnsi="Times New Roman" w:cs="Times New Roman"/>
          <w:b/>
          <w:sz w:val="20"/>
          <w:szCs w:val="20"/>
        </w:rPr>
        <w:t>Distribusi Frekuensi Analisis Univariat</w:t>
      </w:r>
    </w:p>
    <w:tbl>
      <w:tblPr>
        <w:tblW w:w="0" w:type="auto"/>
        <w:jc w:val="center"/>
        <w:tblBorders>
          <w:top w:val="single" w:sz="4" w:space="0" w:color="auto"/>
          <w:bottom w:val="single" w:sz="4" w:space="0" w:color="auto"/>
        </w:tblBorders>
        <w:tblLook w:val="04A0" w:firstRow="1" w:lastRow="0" w:firstColumn="1" w:lastColumn="0" w:noHBand="0" w:noVBand="1"/>
      </w:tblPr>
      <w:tblGrid>
        <w:gridCol w:w="2168"/>
        <w:gridCol w:w="1072"/>
        <w:gridCol w:w="1435"/>
      </w:tblGrid>
      <w:tr w:rsidR="00F8231B" w:rsidRPr="00764DB1" w14:paraId="5F715775" w14:textId="77777777" w:rsidTr="002A6A61">
        <w:trPr>
          <w:trHeight w:val="269"/>
          <w:jc w:val="center"/>
        </w:trPr>
        <w:tc>
          <w:tcPr>
            <w:tcW w:w="2168" w:type="dxa"/>
            <w:tcBorders>
              <w:top w:val="single" w:sz="4" w:space="0" w:color="auto"/>
              <w:bottom w:val="single" w:sz="4" w:space="0" w:color="auto"/>
            </w:tcBorders>
            <w:vAlign w:val="center"/>
            <w:hideMark/>
          </w:tcPr>
          <w:p w14:paraId="6BF16BF0" w14:textId="77777777" w:rsidR="00F8231B" w:rsidRPr="00764DB1" w:rsidRDefault="00F8231B" w:rsidP="00F8231B">
            <w:pPr>
              <w:spacing w:after="0" w:line="240" w:lineRule="auto"/>
              <w:contextualSpacing/>
              <w:rPr>
                <w:rFonts w:ascii="Times New Roman" w:hAnsi="Times New Roman" w:cs="Times New Roman"/>
                <w:b/>
                <w:sz w:val="20"/>
                <w:szCs w:val="20"/>
              </w:rPr>
            </w:pPr>
            <w:r w:rsidRPr="00764DB1">
              <w:rPr>
                <w:rFonts w:ascii="Times New Roman" w:hAnsi="Times New Roman" w:cs="Times New Roman"/>
                <w:b/>
                <w:sz w:val="20"/>
                <w:szCs w:val="20"/>
              </w:rPr>
              <w:t>Variabel</w:t>
            </w:r>
          </w:p>
        </w:tc>
        <w:tc>
          <w:tcPr>
            <w:tcW w:w="0" w:type="auto"/>
            <w:tcBorders>
              <w:top w:val="single" w:sz="4" w:space="0" w:color="auto"/>
              <w:bottom w:val="single" w:sz="4" w:space="0" w:color="auto"/>
            </w:tcBorders>
            <w:vAlign w:val="center"/>
            <w:hideMark/>
          </w:tcPr>
          <w:p w14:paraId="27C6C4B5" w14:textId="77777777" w:rsidR="002A6A61" w:rsidRDefault="002A6A61" w:rsidP="00F8231B">
            <w:pPr>
              <w:spacing w:after="0" w:line="240" w:lineRule="auto"/>
              <w:contextualSpacing/>
              <w:jc w:val="center"/>
              <w:rPr>
                <w:rFonts w:ascii="Times New Roman" w:hAnsi="Times New Roman" w:cs="Times New Roman"/>
                <w:b/>
                <w:sz w:val="20"/>
                <w:szCs w:val="20"/>
              </w:rPr>
            </w:pPr>
            <w:r w:rsidRPr="002A6A61">
              <w:rPr>
                <w:rFonts w:ascii="Times New Roman" w:hAnsi="Times New Roman" w:cs="Times New Roman"/>
                <w:b/>
                <w:sz w:val="20"/>
                <w:szCs w:val="20"/>
              </w:rPr>
              <w:t xml:space="preserve">Frekuensi </w:t>
            </w:r>
          </w:p>
          <w:p w14:paraId="0F752A99" w14:textId="77777777" w:rsidR="00F8231B" w:rsidRPr="002A6A61" w:rsidRDefault="002A6A61" w:rsidP="00F8231B">
            <w:pPr>
              <w:spacing w:after="0" w:line="240" w:lineRule="auto"/>
              <w:contextualSpacing/>
              <w:jc w:val="center"/>
              <w:rPr>
                <w:rFonts w:ascii="Times New Roman" w:hAnsi="Times New Roman" w:cs="Times New Roman"/>
                <w:b/>
                <w:sz w:val="20"/>
                <w:szCs w:val="20"/>
              </w:rPr>
            </w:pPr>
            <w:r w:rsidRPr="002A6A61">
              <w:rPr>
                <w:rFonts w:ascii="Times New Roman" w:hAnsi="Times New Roman" w:cs="Times New Roman"/>
                <w:b/>
                <w:sz w:val="20"/>
                <w:szCs w:val="20"/>
              </w:rPr>
              <w:t>(n)</w:t>
            </w:r>
          </w:p>
        </w:tc>
        <w:tc>
          <w:tcPr>
            <w:tcW w:w="1435" w:type="dxa"/>
            <w:tcBorders>
              <w:top w:val="single" w:sz="4" w:space="0" w:color="auto"/>
              <w:bottom w:val="single" w:sz="4" w:space="0" w:color="auto"/>
            </w:tcBorders>
            <w:vAlign w:val="center"/>
            <w:hideMark/>
          </w:tcPr>
          <w:p w14:paraId="1CEFF711" w14:textId="77777777" w:rsidR="002A6A61" w:rsidRDefault="002A6A61" w:rsidP="00F8231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Persentase</w:t>
            </w:r>
          </w:p>
          <w:p w14:paraId="3CE60597" w14:textId="77777777" w:rsidR="00F8231B" w:rsidRPr="00764DB1" w:rsidRDefault="002A6A61" w:rsidP="00F8231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w:t>
            </w:r>
            <w:r w:rsidR="00F8231B" w:rsidRPr="00764DB1">
              <w:rPr>
                <w:rFonts w:ascii="Times New Roman" w:hAnsi="Times New Roman" w:cs="Times New Roman"/>
                <w:b/>
                <w:sz w:val="20"/>
                <w:szCs w:val="20"/>
              </w:rPr>
              <w:t>%</w:t>
            </w:r>
            <w:r>
              <w:rPr>
                <w:rFonts w:ascii="Times New Roman" w:hAnsi="Times New Roman" w:cs="Times New Roman"/>
                <w:b/>
                <w:sz w:val="20"/>
                <w:szCs w:val="20"/>
              </w:rPr>
              <w:t>)</w:t>
            </w:r>
          </w:p>
        </w:tc>
      </w:tr>
      <w:tr w:rsidR="002A6A61" w:rsidRPr="00764DB1" w14:paraId="312BCE07" w14:textId="77777777" w:rsidTr="002A6A61">
        <w:trPr>
          <w:trHeight w:val="269"/>
          <w:jc w:val="center"/>
        </w:trPr>
        <w:tc>
          <w:tcPr>
            <w:tcW w:w="2168" w:type="dxa"/>
            <w:tcBorders>
              <w:top w:val="single" w:sz="4" w:space="0" w:color="auto"/>
              <w:bottom w:val="nil"/>
            </w:tcBorders>
            <w:vAlign w:val="center"/>
          </w:tcPr>
          <w:p w14:paraId="1A350909" w14:textId="77777777" w:rsidR="002A6A61" w:rsidRPr="002A6A61" w:rsidRDefault="002A6A6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Keluhan Subyektif Pernafasan</w:t>
            </w:r>
          </w:p>
        </w:tc>
        <w:tc>
          <w:tcPr>
            <w:tcW w:w="0" w:type="auto"/>
            <w:tcBorders>
              <w:top w:val="single" w:sz="4" w:space="0" w:color="auto"/>
              <w:bottom w:val="nil"/>
            </w:tcBorders>
            <w:vAlign w:val="center"/>
          </w:tcPr>
          <w:p w14:paraId="7FA85676" w14:textId="77777777" w:rsidR="002A6A61" w:rsidRPr="002A6A61" w:rsidRDefault="002A6A61" w:rsidP="00F8231B">
            <w:pPr>
              <w:spacing w:after="0" w:line="240" w:lineRule="auto"/>
              <w:contextualSpacing/>
              <w:jc w:val="center"/>
              <w:rPr>
                <w:rFonts w:ascii="Times New Roman" w:hAnsi="Times New Roman" w:cs="Times New Roman"/>
                <w:b/>
                <w:sz w:val="20"/>
                <w:szCs w:val="20"/>
              </w:rPr>
            </w:pPr>
          </w:p>
        </w:tc>
        <w:tc>
          <w:tcPr>
            <w:tcW w:w="1435" w:type="dxa"/>
            <w:tcBorders>
              <w:top w:val="single" w:sz="4" w:space="0" w:color="auto"/>
              <w:bottom w:val="nil"/>
            </w:tcBorders>
            <w:vAlign w:val="center"/>
          </w:tcPr>
          <w:p w14:paraId="7809F5E8" w14:textId="77777777" w:rsidR="002A6A61" w:rsidRDefault="002A6A61" w:rsidP="00F8231B">
            <w:pPr>
              <w:spacing w:after="0" w:line="240" w:lineRule="auto"/>
              <w:contextualSpacing/>
              <w:jc w:val="center"/>
              <w:rPr>
                <w:rFonts w:ascii="Times New Roman" w:hAnsi="Times New Roman" w:cs="Times New Roman"/>
                <w:b/>
                <w:sz w:val="20"/>
                <w:szCs w:val="20"/>
              </w:rPr>
            </w:pPr>
          </w:p>
        </w:tc>
      </w:tr>
      <w:tr w:rsidR="002A6A61" w:rsidRPr="00764DB1" w14:paraId="65F1A533" w14:textId="77777777" w:rsidTr="008E68B9">
        <w:trPr>
          <w:trHeight w:val="269"/>
          <w:jc w:val="center"/>
        </w:trPr>
        <w:tc>
          <w:tcPr>
            <w:tcW w:w="2168" w:type="dxa"/>
            <w:tcBorders>
              <w:top w:val="nil"/>
              <w:bottom w:val="nil"/>
            </w:tcBorders>
            <w:vAlign w:val="center"/>
          </w:tcPr>
          <w:p w14:paraId="788BA90C" w14:textId="77777777" w:rsidR="002A6A61" w:rsidRPr="002A6A61" w:rsidRDefault="002A6A61" w:rsidP="008E68B9">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Ya</w:t>
            </w:r>
          </w:p>
        </w:tc>
        <w:tc>
          <w:tcPr>
            <w:tcW w:w="0" w:type="auto"/>
            <w:tcBorders>
              <w:top w:val="nil"/>
              <w:bottom w:val="nil"/>
            </w:tcBorders>
          </w:tcPr>
          <w:p w14:paraId="20E12EA4"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24</w:t>
            </w:r>
          </w:p>
        </w:tc>
        <w:tc>
          <w:tcPr>
            <w:tcW w:w="1435" w:type="dxa"/>
            <w:tcBorders>
              <w:top w:val="nil"/>
              <w:bottom w:val="nil"/>
            </w:tcBorders>
          </w:tcPr>
          <w:p w14:paraId="79C71806" w14:textId="77777777" w:rsidR="002A6A61" w:rsidRPr="00764DB1" w:rsidRDefault="009523D1" w:rsidP="008E68B9">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41,4</w:t>
            </w:r>
          </w:p>
        </w:tc>
      </w:tr>
      <w:tr w:rsidR="002A6A61" w:rsidRPr="00764DB1" w14:paraId="205550B0" w14:textId="77777777" w:rsidTr="008E68B9">
        <w:trPr>
          <w:trHeight w:val="269"/>
          <w:jc w:val="center"/>
        </w:trPr>
        <w:tc>
          <w:tcPr>
            <w:tcW w:w="2168" w:type="dxa"/>
            <w:tcBorders>
              <w:top w:val="nil"/>
              <w:bottom w:val="single" w:sz="4" w:space="0" w:color="auto"/>
            </w:tcBorders>
            <w:vAlign w:val="center"/>
          </w:tcPr>
          <w:p w14:paraId="025B7BA9" w14:textId="77777777" w:rsidR="002A6A61" w:rsidRPr="002A6A61" w:rsidRDefault="002A6A61" w:rsidP="008E68B9">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Tidak</w:t>
            </w:r>
          </w:p>
        </w:tc>
        <w:tc>
          <w:tcPr>
            <w:tcW w:w="0" w:type="auto"/>
            <w:tcBorders>
              <w:top w:val="nil"/>
              <w:bottom w:val="single" w:sz="4" w:space="0" w:color="auto"/>
            </w:tcBorders>
          </w:tcPr>
          <w:p w14:paraId="0AA3A59D"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34</w:t>
            </w:r>
          </w:p>
        </w:tc>
        <w:tc>
          <w:tcPr>
            <w:tcW w:w="1435" w:type="dxa"/>
            <w:tcBorders>
              <w:top w:val="nil"/>
              <w:bottom w:val="single" w:sz="4" w:space="0" w:color="auto"/>
            </w:tcBorders>
          </w:tcPr>
          <w:p w14:paraId="431539C0" w14:textId="77777777" w:rsidR="002A6A61" w:rsidRPr="00764DB1" w:rsidRDefault="009523D1" w:rsidP="008E68B9">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58,6</w:t>
            </w:r>
          </w:p>
        </w:tc>
      </w:tr>
      <w:tr w:rsidR="002A6A61" w:rsidRPr="00764DB1" w14:paraId="36AAA6CB" w14:textId="77777777" w:rsidTr="002A6A61">
        <w:trPr>
          <w:trHeight w:val="269"/>
          <w:jc w:val="center"/>
        </w:trPr>
        <w:tc>
          <w:tcPr>
            <w:tcW w:w="2168" w:type="dxa"/>
            <w:tcBorders>
              <w:top w:val="single" w:sz="4" w:space="0" w:color="auto"/>
              <w:bottom w:val="nil"/>
            </w:tcBorders>
            <w:vAlign w:val="center"/>
            <w:hideMark/>
          </w:tcPr>
          <w:p w14:paraId="0405213F" w14:textId="77777777" w:rsidR="002A6A61" w:rsidRPr="002A6A61" w:rsidRDefault="002A6A6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Konsentrasi Karbon Monoksida</w:t>
            </w:r>
          </w:p>
        </w:tc>
        <w:tc>
          <w:tcPr>
            <w:tcW w:w="0" w:type="auto"/>
            <w:tcBorders>
              <w:top w:val="single" w:sz="4" w:space="0" w:color="auto"/>
              <w:bottom w:val="nil"/>
            </w:tcBorders>
            <w:vAlign w:val="center"/>
          </w:tcPr>
          <w:p w14:paraId="53D90EEE" w14:textId="77777777" w:rsidR="002A6A61" w:rsidRPr="00764DB1" w:rsidRDefault="002A6A61" w:rsidP="008A398B">
            <w:pPr>
              <w:spacing w:after="0" w:line="240" w:lineRule="auto"/>
              <w:contextualSpacing/>
              <w:jc w:val="center"/>
              <w:rPr>
                <w:rFonts w:ascii="Times New Roman" w:hAnsi="Times New Roman" w:cs="Times New Roman"/>
                <w:sz w:val="20"/>
                <w:szCs w:val="20"/>
              </w:rPr>
            </w:pPr>
          </w:p>
        </w:tc>
        <w:tc>
          <w:tcPr>
            <w:tcW w:w="1435" w:type="dxa"/>
            <w:tcBorders>
              <w:top w:val="single" w:sz="4" w:space="0" w:color="auto"/>
              <w:bottom w:val="nil"/>
            </w:tcBorders>
            <w:vAlign w:val="center"/>
          </w:tcPr>
          <w:p w14:paraId="491E9E45" w14:textId="77777777" w:rsidR="002A6A61" w:rsidRPr="00764DB1" w:rsidRDefault="002A6A61" w:rsidP="008E68B9">
            <w:pPr>
              <w:spacing w:after="0" w:line="240" w:lineRule="auto"/>
              <w:contextualSpacing/>
              <w:jc w:val="center"/>
              <w:rPr>
                <w:rFonts w:ascii="Times New Roman" w:hAnsi="Times New Roman" w:cs="Times New Roman"/>
                <w:sz w:val="20"/>
                <w:szCs w:val="20"/>
              </w:rPr>
            </w:pPr>
          </w:p>
        </w:tc>
      </w:tr>
      <w:tr w:rsidR="002A6A61" w:rsidRPr="00764DB1" w14:paraId="72833454" w14:textId="77777777" w:rsidTr="002A6A61">
        <w:trPr>
          <w:trHeight w:val="269"/>
          <w:jc w:val="center"/>
        </w:trPr>
        <w:tc>
          <w:tcPr>
            <w:tcW w:w="2168" w:type="dxa"/>
            <w:tcBorders>
              <w:top w:val="nil"/>
              <w:bottom w:val="nil"/>
            </w:tcBorders>
            <w:vAlign w:val="center"/>
            <w:hideMark/>
          </w:tcPr>
          <w:p w14:paraId="4BCD7889" w14:textId="77777777" w:rsidR="002A6A61" w:rsidRPr="002A6A61" w:rsidRDefault="002A6A61" w:rsidP="008E68B9">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&gt;29 mg/m</w:t>
            </w:r>
            <w:r w:rsidRPr="002A6A61">
              <w:rPr>
                <w:rFonts w:ascii="Times New Roman" w:hAnsi="Times New Roman" w:cs="Times New Roman"/>
                <w:sz w:val="20"/>
                <w:szCs w:val="20"/>
                <w:vertAlign w:val="superscript"/>
              </w:rPr>
              <w:t>3</w:t>
            </w:r>
          </w:p>
        </w:tc>
        <w:tc>
          <w:tcPr>
            <w:tcW w:w="0" w:type="auto"/>
            <w:tcBorders>
              <w:top w:val="nil"/>
              <w:bottom w:val="nil"/>
            </w:tcBorders>
          </w:tcPr>
          <w:p w14:paraId="249601DA" w14:textId="77777777" w:rsidR="002A6A61" w:rsidRPr="00764DB1" w:rsidRDefault="002A6A6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36</w:t>
            </w:r>
          </w:p>
        </w:tc>
        <w:tc>
          <w:tcPr>
            <w:tcW w:w="1435" w:type="dxa"/>
            <w:tcBorders>
              <w:top w:val="nil"/>
              <w:bottom w:val="nil"/>
            </w:tcBorders>
          </w:tcPr>
          <w:p w14:paraId="29D1D91F" w14:textId="77777777" w:rsidR="002A6A61" w:rsidRPr="00764DB1" w:rsidRDefault="002A6A61" w:rsidP="008E68B9">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62,1</w:t>
            </w:r>
          </w:p>
        </w:tc>
      </w:tr>
      <w:tr w:rsidR="002A6A61" w:rsidRPr="00764DB1" w14:paraId="56CA8D40" w14:textId="77777777" w:rsidTr="002A6A61">
        <w:trPr>
          <w:trHeight w:val="269"/>
          <w:jc w:val="center"/>
        </w:trPr>
        <w:tc>
          <w:tcPr>
            <w:tcW w:w="2168" w:type="dxa"/>
            <w:tcBorders>
              <w:top w:val="nil"/>
              <w:bottom w:val="single" w:sz="4" w:space="0" w:color="auto"/>
            </w:tcBorders>
            <w:vAlign w:val="center"/>
            <w:hideMark/>
          </w:tcPr>
          <w:p w14:paraId="2E7B71F4" w14:textId="77777777" w:rsidR="002A6A61" w:rsidRPr="002A6A61" w:rsidRDefault="002A6A61" w:rsidP="008E68B9">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≤29 mg/m</w:t>
            </w:r>
            <w:r w:rsidRPr="002A6A61">
              <w:rPr>
                <w:rFonts w:ascii="Times New Roman" w:hAnsi="Times New Roman" w:cs="Times New Roman"/>
                <w:sz w:val="20"/>
                <w:szCs w:val="20"/>
                <w:vertAlign w:val="superscript"/>
              </w:rPr>
              <w:t>3</w:t>
            </w:r>
          </w:p>
        </w:tc>
        <w:tc>
          <w:tcPr>
            <w:tcW w:w="0" w:type="auto"/>
            <w:tcBorders>
              <w:top w:val="nil"/>
              <w:bottom w:val="single" w:sz="4" w:space="0" w:color="auto"/>
            </w:tcBorders>
          </w:tcPr>
          <w:p w14:paraId="50CF65CC" w14:textId="77777777" w:rsidR="002A6A61" w:rsidRPr="00764DB1" w:rsidRDefault="002A6A6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435" w:type="dxa"/>
            <w:tcBorders>
              <w:top w:val="nil"/>
              <w:bottom w:val="single" w:sz="4" w:space="0" w:color="auto"/>
            </w:tcBorders>
          </w:tcPr>
          <w:p w14:paraId="3F8119E0" w14:textId="77777777" w:rsidR="002A6A61" w:rsidRPr="00764DB1" w:rsidRDefault="002A6A61" w:rsidP="008E68B9">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37,9</w:t>
            </w:r>
          </w:p>
        </w:tc>
      </w:tr>
      <w:tr w:rsidR="002A6A61" w:rsidRPr="00764DB1" w14:paraId="40EF7ECE" w14:textId="77777777" w:rsidTr="002A6A61">
        <w:trPr>
          <w:trHeight w:val="271"/>
          <w:jc w:val="center"/>
        </w:trPr>
        <w:tc>
          <w:tcPr>
            <w:tcW w:w="2168" w:type="dxa"/>
            <w:tcBorders>
              <w:top w:val="single" w:sz="4" w:space="0" w:color="auto"/>
            </w:tcBorders>
            <w:vAlign w:val="center"/>
          </w:tcPr>
          <w:p w14:paraId="3399B927" w14:textId="77777777" w:rsidR="002A6A61" w:rsidRPr="002A6A61" w:rsidRDefault="002A6A61" w:rsidP="008E68B9">
            <w:pPr>
              <w:autoSpaceDE w:val="0"/>
              <w:autoSpaceDN w:val="0"/>
              <w:adjustRightInd w:val="0"/>
              <w:spacing w:after="0" w:line="240" w:lineRule="auto"/>
              <w:ind w:left="60" w:right="60"/>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lang w:val="en-US"/>
              </w:rPr>
              <w:t>Indeks</w:t>
            </w:r>
            <w:proofErr w:type="spellEnd"/>
            <w:r>
              <w:rPr>
                <w:rFonts w:ascii="Times New Roman" w:hAnsi="Times New Roman" w:cs="Times New Roman"/>
                <w:b/>
                <w:color w:val="000000"/>
                <w:sz w:val="20"/>
                <w:szCs w:val="20"/>
                <w:lang w:val="en-US"/>
              </w:rPr>
              <w:t xml:space="preserve"> Massa </w:t>
            </w:r>
            <w:proofErr w:type="spellStart"/>
            <w:r>
              <w:rPr>
                <w:rFonts w:ascii="Times New Roman" w:hAnsi="Times New Roman" w:cs="Times New Roman"/>
                <w:b/>
                <w:color w:val="000000"/>
                <w:sz w:val="20"/>
                <w:szCs w:val="20"/>
                <w:lang w:val="en-US"/>
              </w:rPr>
              <w:t>Tubuh</w:t>
            </w:r>
            <w:proofErr w:type="spellEnd"/>
          </w:p>
        </w:tc>
        <w:tc>
          <w:tcPr>
            <w:tcW w:w="0" w:type="auto"/>
            <w:tcBorders>
              <w:top w:val="single" w:sz="4" w:space="0" w:color="auto"/>
            </w:tcBorders>
            <w:vAlign w:val="center"/>
          </w:tcPr>
          <w:p w14:paraId="2B60CC09" w14:textId="77777777" w:rsidR="002A6A61" w:rsidRPr="00764DB1" w:rsidRDefault="002A6A61" w:rsidP="008A398B">
            <w:pPr>
              <w:autoSpaceDE w:val="0"/>
              <w:autoSpaceDN w:val="0"/>
              <w:adjustRightInd w:val="0"/>
              <w:spacing w:after="0" w:line="240" w:lineRule="auto"/>
              <w:ind w:left="60" w:right="60"/>
              <w:jc w:val="center"/>
              <w:rPr>
                <w:rFonts w:ascii="Times New Roman" w:hAnsi="Times New Roman" w:cs="Times New Roman"/>
                <w:b/>
                <w:color w:val="000000"/>
                <w:sz w:val="20"/>
                <w:szCs w:val="20"/>
              </w:rPr>
            </w:pPr>
          </w:p>
        </w:tc>
        <w:tc>
          <w:tcPr>
            <w:tcW w:w="1435" w:type="dxa"/>
            <w:tcBorders>
              <w:top w:val="single" w:sz="4" w:space="0" w:color="auto"/>
            </w:tcBorders>
            <w:vAlign w:val="center"/>
          </w:tcPr>
          <w:p w14:paraId="3B8037F5" w14:textId="77777777" w:rsidR="002A6A61" w:rsidRPr="00764DB1" w:rsidRDefault="002A6A61" w:rsidP="00F8231B">
            <w:pPr>
              <w:autoSpaceDE w:val="0"/>
              <w:autoSpaceDN w:val="0"/>
              <w:adjustRightInd w:val="0"/>
              <w:spacing w:after="0" w:line="240" w:lineRule="auto"/>
              <w:ind w:left="60" w:right="425"/>
              <w:jc w:val="right"/>
              <w:rPr>
                <w:rFonts w:ascii="Times New Roman" w:hAnsi="Times New Roman" w:cs="Times New Roman"/>
                <w:b/>
                <w:color w:val="000000"/>
                <w:sz w:val="20"/>
                <w:szCs w:val="20"/>
              </w:rPr>
            </w:pPr>
          </w:p>
        </w:tc>
      </w:tr>
      <w:tr w:rsidR="002A6A61" w:rsidRPr="00764DB1" w14:paraId="2AD6FFD7" w14:textId="77777777" w:rsidTr="002A6A61">
        <w:trPr>
          <w:trHeight w:val="271"/>
          <w:jc w:val="center"/>
        </w:trPr>
        <w:tc>
          <w:tcPr>
            <w:tcW w:w="2168" w:type="dxa"/>
            <w:vAlign w:val="center"/>
          </w:tcPr>
          <w:p w14:paraId="3EE085A5"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Tidak Ideal</w:t>
            </w:r>
          </w:p>
        </w:tc>
        <w:tc>
          <w:tcPr>
            <w:tcW w:w="0" w:type="auto"/>
            <w:vAlign w:val="bottom"/>
          </w:tcPr>
          <w:p w14:paraId="4673D87E" w14:textId="77777777" w:rsidR="002A6A61" w:rsidRPr="00764DB1" w:rsidRDefault="009523D1" w:rsidP="008A39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1435" w:type="dxa"/>
            <w:vAlign w:val="bottom"/>
          </w:tcPr>
          <w:p w14:paraId="65453389" w14:textId="77777777" w:rsidR="002A6A61" w:rsidRPr="00764DB1" w:rsidRDefault="009523D1" w:rsidP="00F8231B">
            <w:pPr>
              <w:spacing w:after="0" w:line="240" w:lineRule="auto"/>
              <w:ind w:right="425"/>
              <w:jc w:val="right"/>
              <w:rPr>
                <w:rFonts w:ascii="Times New Roman" w:hAnsi="Times New Roman" w:cs="Times New Roman"/>
                <w:color w:val="000000"/>
                <w:sz w:val="20"/>
                <w:szCs w:val="20"/>
              </w:rPr>
            </w:pPr>
            <w:r>
              <w:rPr>
                <w:rFonts w:ascii="Times New Roman" w:hAnsi="Times New Roman" w:cs="Times New Roman"/>
                <w:color w:val="000000"/>
                <w:sz w:val="20"/>
                <w:szCs w:val="20"/>
              </w:rPr>
              <w:t>43,1</w:t>
            </w:r>
          </w:p>
        </w:tc>
      </w:tr>
      <w:tr w:rsidR="002A6A61" w:rsidRPr="00764DB1" w14:paraId="19A3C673" w14:textId="77777777" w:rsidTr="002A6A61">
        <w:trPr>
          <w:trHeight w:val="271"/>
          <w:jc w:val="center"/>
        </w:trPr>
        <w:tc>
          <w:tcPr>
            <w:tcW w:w="2168" w:type="dxa"/>
            <w:vAlign w:val="center"/>
          </w:tcPr>
          <w:p w14:paraId="15219241"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Ideal</w:t>
            </w:r>
          </w:p>
        </w:tc>
        <w:tc>
          <w:tcPr>
            <w:tcW w:w="0" w:type="auto"/>
            <w:vAlign w:val="bottom"/>
          </w:tcPr>
          <w:p w14:paraId="43F49577" w14:textId="77777777" w:rsidR="002A6A61" w:rsidRPr="00764DB1" w:rsidRDefault="009523D1" w:rsidP="008A39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1435" w:type="dxa"/>
            <w:vAlign w:val="bottom"/>
          </w:tcPr>
          <w:p w14:paraId="1916C582" w14:textId="77777777" w:rsidR="002A6A61" w:rsidRPr="00764DB1" w:rsidRDefault="009523D1" w:rsidP="00F8231B">
            <w:pPr>
              <w:spacing w:after="0" w:line="240" w:lineRule="auto"/>
              <w:ind w:right="425"/>
              <w:jc w:val="right"/>
              <w:rPr>
                <w:rFonts w:ascii="Times New Roman" w:hAnsi="Times New Roman" w:cs="Times New Roman"/>
                <w:color w:val="000000"/>
                <w:sz w:val="20"/>
                <w:szCs w:val="20"/>
              </w:rPr>
            </w:pPr>
            <w:r>
              <w:rPr>
                <w:rFonts w:ascii="Times New Roman" w:hAnsi="Times New Roman" w:cs="Times New Roman"/>
                <w:color w:val="000000"/>
                <w:sz w:val="20"/>
                <w:szCs w:val="20"/>
              </w:rPr>
              <w:t>56,9</w:t>
            </w:r>
          </w:p>
        </w:tc>
      </w:tr>
      <w:tr w:rsidR="002A6A61" w:rsidRPr="00764DB1" w14:paraId="7630F3DC" w14:textId="77777777" w:rsidTr="002A6A61">
        <w:trPr>
          <w:trHeight w:val="271"/>
          <w:jc w:val="center"/>
        </w:trPr>
        <w:tc>
          <w:tcPr>
            <w:tcW w:w="2168" w:type="dxa"/>
            <w:tcBorders>
              <w:top w:val="single" w:sz="4" w:space="0" w:color="auto"/>
            </w:tcBorders>
            <w:vAlign w:val="center"/>
          </w:tcPr>
          <w:p w14:paraId="3B00E26C" w14:textId="77777777" w:rsidR="002A6A61" w:rsidRPr="002A6A61" w:rsidRDefault="002A6A6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Lama Pajanan</w:t>
            </w:r>
          </w:p>
        </w:tc>
        <w:tc>
          <w:tcPr>
            <w:tcW w:w="0" w:type="auto"/>
            <w:tcBorders>
              <w:top w:val="single" w:sz="4" w:space="0" w:color="auto"/>
            </w:tcBorders>
            <w:vAlign w:val="center"/>
          </w:tcPr>
          <w:p w14:paraId="2BFB2F5D" w14:textId="77777777" w:rsidR="002A6A61" w:rsidRPr="00764DB1" w:rsidRDefault="002A6A61" w:rsidP="008A398B">
            <w:pPr>
              <w:spacing w:after="0" w:line="240" w:lineRule="auto"/>
              <w:contextualSpacing/>
              <w:jc w:val="center"/>
              <w:rPr>
                <w:rFonts w:ascii="Times New Roman" w:hAnsi="Times New Roman" w:cs="Times New Roman"/>
                <w:sz w:val="20"/>
                <w:szCs w:val="20"/>
              </w:rPr>
            </w:pPr>
          </w:p>
        </w:tc>
        <w:tc>
          <w:tcPr>
            <w:tcW w:w="1435" w:type="dxa"/>
            <w:tcBorders>
              <w:top w:val="single" w:sz="4" w:space="0" w:color="auto"/>
            </w:tcBorders>
            <w:vAlign w:val="center"/>
          </w:tcPr>
          <w:p w14:paraId="5E54CC5D" w14:textId="77777777" w:rsidR="002A6A61" w:rsidRPr="00764DB1" w:rsidRDefault="002A6A61" w:rsidP="00F8231B">
            <w:pPr>
              <w:spacing w:after="0" w:line="240" w:lineRule="auto"/>
              <w:ind w:right="425"/>
              <w:contextualSpacing/>
              <w:jc w:val="right"/>
              <w:rPr>
                <w:rFonts w:ascii="Times New Roman" w:hAnsi="Times New Roman" w:cs="Times New Roman"/>
                <w:sz w:val="20"/>
                <w:szCs w:val="20"/>
              </w:rPr>
            </w:pPr>
          </w:p>
        </w:tc>
      </w:tr>
      <w:tr w:rsidR="002A6A61" w:rsidRPr="00764DB1" w14:paraId="3A02FE6F" w14:textId="77777777" w:rsidTr="002A6A61">
        <w:trPr>
          <w:trHeight w:val="271"/>
          <w:jc w:val="center"/>
        </w:trPr>
        <w:tc>
          <w:tcPr>
            <w:tcW w:w="2168" w:type="dxa"/>
            <w:tcBorders>
              <w:bottom w:val="nil"/>
            </w:tcBorders>
            <w:vAlign w:val="center"/>
          </w:tcPr>
          <w:p w14:paraId="4F082439"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 8 jam/hari</w:t>
            </w:r>
          </w:p>
        </w:tc>
        <w:tc>
          <w:tcPr>
            <w:tcW w:w="0" w:type="auto"/>
            <w:tcBorders>
              <w:bottom w:val="nil"/>
            </w:tcBorders>
          </w:tcPr>
          <w:p w14:paraId="06628EBB"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32</w:t>
            </w:r>
          </w:p>
        </w:tc>
        <w:tc>
          <w:tcPr>
            <w:tcW w:w="1435" w:type="dxa"/>
            <w:tcBorders>
              <w:bottom w:val="nil"/>
            </w:tcBorders>
          </w:tcPr>
          <w:p w14:paraId="0E0A3E41"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55,2</w:t>
            </w:r>
          </w:p>
        </w:tc>
      </w:tr>
      <w:tr w:rsidR="002A6A61" w:rsidRPr="00764DB1" w14:paraId="4E1CBBA3" w14:textId="77777777" w:rsidTr="002A6A61">
        <w:trPr>
          <w:trHeight w:val="271"/>
          <w:jc w:val="center"/>
        </w:trPr>
        <w:tc>
          <w:tcPr>
            <w:tcW w:w="2168" w:type="dxa"/>
            <w:tcBorders>
              <w:top w:val="nil"/>
              <w:bottom w:val="single" w:sz="4" w:space="0" w:color="auto"/>
            </w:tcBorders>
            <w:vAlign w:val="center"/>
          </w:tcPr>
          <w:p w14:paraId="1FE7B25B"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&lt; 8 jam/hari</w:t>
            </w:r>
          </w:p>
        </w:tc>
        <w:tc>
          <w:tcPr>
            <w:tcW w:w="0" w:type="auto"/>
            <w:tcBorders>
              <w:top w:val="nil"/>
              <w:bottom w:val="single" w:sz="4" w:space="0" w:color="auto"/>
            </w:tcBorders>
          </w:tcPr>
          <w:p w14:paraId="16B21238"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26</w:t>
            </w:r>
          </w:p>
        </w:tc>
        <w:tc>
          <w:tcPr>
            <w:tcW w:w="1435" w:type="dxa"/>
            <w:tcBorders>
              <w:top w:val="nil"/>
              <w:bottom w:val="single" w:sz="4" w:space="0" w:color="auto"/>
            </w:tcBorders>
          </w:tcPr>
          <w:p w14:paraId="4871BAEC"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44,8</w:t>
            </w:r>
          </w:p>
        </w:tc>
      </w:tr>
      <w:tr w:rsidR="002A6A61" w:rsidRPr="00764DB1" w14:paraId="6DF28A13" w14:textId="77777777" w:rsidTr="002A6A61">
        <w:trPr>
          <w:trHeight w:val="271"/>
          <w:jc w:val="center"/>
        </w:trPr>
        <w:tc>
          <w:tcPr>
            <w:tcW w:w="2168" w:type="dxa"/>
            <w:tcBorders>
              <w:top w:val="single" w:sz="4" w:space="0" w:color="auto"/>
              <w:bottom w:val="nil"/>
            </w:tcBorders>
            <w:vAlign w:val="center"/>
          </w:tcPr>
          <w:p w14:paraId="3F573621" w14:textId="77777777" w:rsidR="002A6A61" w:rsidRPr="002A6A61" w:rsidRDefault="002A6A6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Kebiasaan Merokok</w:t>
            </w:r>
          </w:p>
        </w:tc>
        <w:tc>
          <w:tcPr>
            <w:tcW w:w="0" w:type="auto"/>
            <w:tcBorders>
              <w:top w:val="single" w:sz="4" w:space="0" w:color="auto"/>
              <w:bottom w:val="nil"/>
            </w:tcBorders>
          </w:tcPr>
          <w:p w14:paraId="0FC468A2" w14:textId="77777777" w:rsidR="002A6A61" w:rsidRPr="00764DB1" w:rsidRDefault="002A6A61" w:rsidP="008A398B">
            <w:pPr>
              <w:spacing w:after="0" w:line="240" w:lineRule="auto"/>
              <w:contextualSpacing/>
              <w:jc w:val="center"/>
              <w:rPr>
                <w:rFonts w:ascii="Times New Roman" w:hAnsi="Times New Roman" w:cs="Times New Roman"/>
                <w:noProof/>
                <w:sz w:val="20"/>
                <w:szCs w:val="20"/>
              </w:rPr>
            </w:pPr>
          </w:p>
        </w:tc>
        <w:tc>
          <w:tcPr>
            <w:tcW w:w="1435" w:type="dxa"/>
            <w:tcBorders>
              <w:top w:val="single" w:sz="4" w:space="0" w:color="auto"/>
              <w:bottom w:val="nil"/>
            </w:tcBorders>
          </w:tcPr>
          <w:p w14:paraId="7CEEBDC1" w14:textId="77777777" w:rsidR="002A6A61" w:rsidRPr="00764DB1" w:rsidRDefault="002A6A61" w:rsidP="00F8231B">
            <w:pPr>
              <w:spacing w:after="0" w:line="240" w:lineRule="auto"/>
              <w:ind w:right="425"/>
              <w:contextualSpacing/>
              <w:jc w:val="right"/>
              <w:rPr>
                <w:rFonts w:ascii="Times New Roman" w:hAnsi="Times New Roman" w:cs="Times New Roman"/>
                <w:noProof/>
                <w:sz w:val="20"/>
                <w:szCs w:val="20"/>
              </w:rPr>
            </w:pPr>
          </w:p>
        </w:tc>
      </w:tr>
      <w:tr w:rsidR="002A6A61" w:rsidRPr="00764DB1" w14:paraId="77685591" w14:textId="77777777" w:rsidTr="002A6A61">
        <w:trPr>
          <w:trHeight w:val="271"/>
          <w:jc w:val="center"/>
        </w:trPr>
        <w:tc>
          <w:tcPr>
            <w:tcW w:w="2168" w:type="dxa"/>
            <w:tcBorders>
              <w:top w:val="nil"/>
              <w:bottom w:val="nil"/>
            </w:tcBorders>
            <w:vAlign w:val="center"/>
          </w:tcPr>
          <w:p w14:paraId="0CA7E993" w14:textId="77777777" w:rsidR="002A6A61" w:rsidRPr="002A6A61" w:rsidRDefault="009523D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Ya</w:t>
            </w:r>
          </w:p>
        </w:tc>
        <w:tc>
          <w:tcPr>
            <w:tcW w:w="0" w:type="auto"/>
            <w:tcBorders>
              <w:top w:val="nil"/>
              <w:bottom w:val="nil"/>
            </w:tcBorders>
          </w:tcPr>
          <w:p w14:paraId="20B86AD2"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36</w:t>
            </w:r>
          </w:p>
        </w:tc>
        <w:tc>
          <w:tcPr>
            <w:tcW w:w="1435" w:type="dxa"/>
            <w:tcBorders>
              <w:top w:val="nil"/>
              <w:bottom w:val="nil"/>
            </w:tcBorders>
          </w:tcPr>
          <w:p w14:paraId="5DE6B987"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62,1</w:t>
            </w:r>
          </w:p>
        </w:tc>
      </w:tr>
      <w:tr w:rsidR="002A6A61" w:rsidRPr="00764DB1" w14:paraId="56057F6C" w14:textId="77777777" w:rsidTr="002A6A61">
        <w:trPr>
          <w:trHeight w:val="271"/>
          <w:jc w:val="center"/>
        </w:trPr>
        <w:tc>
          <w:tcPr>
            <w:tcW w:w="2168" w:type="dxa"/>
            <w:tcBorders>
              <w:top w:val="nil"/>
              <w:bottom w:val="single" w:sz="4" w:space="0" w:color="auto"/>
            </w:tcBorders>
            <w:vAlign w:val="center"/>
          </w:tcPr>
          <w:p w14:paraId="78A7A098" w14:textId="77777777" w:rsidR="002A6A61" w:rsidRPr="002A6A61" w:rsidRDefault="009523D1" w:rsidP="009523D1">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Tidak</w:t>
            </w:r>
          </w:p>
        </w:tc>
        <w:tc>
          <w:tcPr>
            <w:tcW w:w="0" w:type="auto"/>
            <w:tcBorders>
              <w:top w:val="nil"/>
              <w:bottom w:val="single" w:sz="4" w:space="0" w:color="auto"/>
            </w:tcBorders>
          </w:tcPr>
          <w:p w14:paraId="51C8F069"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22</w:t>
            </w:r>
          </w:p>
        </w:tc>
        <w:tc>
          <w:tcPr>
            <w:tcW w:w="1435" w:type="dxa"/>
            <w:tcBorders>
              <w:top w:val="nil"/>
              <w:bottom w:val="single" w:sz="4" w:space="0" w:color="auto"/>
            </w:tcBorders>
          </w:tcPr>
          <w:p w14:paraId="24BBDC77"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37,9</w:t>
            </w:r>
          </w:p>
        </w:tc>
      </w:tr>
      <w:tr w:rsidR="002A6A61" w:rsidRPr="00764DB1" w14:paraId="29B5B73C" w14:textId="77777777" w:rsidTr="002A6A61">
        <w:trPr>
          <w:trHeight w:val="271"/>
          <w:jc w:val="center"/>
        </w:trPr>
        <w:tc>
          <w:tcPr>
            <w:tcW w:w="2168" w:type="dxa"/>
            <w:tcBorders>
              <w:top w:val="single" w:sz="4" w:space="0" w:color="auto"/>
              <w:bottom w:val="nil"/>
            </w:tcBorders>
            <w:vAlign w:val="center"/>
          </w:tcPr>
          <w:p w14:paraId="2BF622EF" w14:textId="77777777" w:rsidR="002A6A61" w:rsidRPr="002A6A61" w:rsidRDefault="002A6A6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Penggunaan APD</w:t>
            </w:r>
          </w:p>
        </w:tc>
        <w:tc>
          <w:tcPr>
            <w:tcW w:w="0" w:type="auto"/>
            <w:tcBorders>
              <w:top w:val="single" w:sz="4" w:space="0" w:color="auto"/>
              <w:bottom w:val="nil"/>
            </w:tcBorders>
          </w:tcPr>
          <w:p w14:paraId="1CA6F65B" w14:textId="77777777" w:rsidR="002A6A61" w:rsidRPr="00764DB1" w:rsidRDefault="002A6A61" w:rsidP="008A398B">
            <w:pPr>
              <w:spacing w:after="0" w:line="240" w:lineRule="auto"/>
              <w:contextualSpacing/>
              <w:jc w:val="center"/>
              <w:rPr>
                <w:rFonts w:ascii="Times New Roman" w:hAnsi="Times New Roman" w:cs="Times New Roman"/>
                <w:noProof/>
                <w:sz w:val="20"/>
                <w:szCs w:val="20"/>
              </w:rPr>
            </w:pPr>
          </w:p>
        </w:tc>
        <w:tc>
          <w:tcPr>
            <w:tcW w:w="1435" w:type="dxa"/>
            <w:tcBorders>
              <w:top w:val="single" w:sz="4" w:space="0" w:color="auto"/>
              <w:bottom w:val="nil"/>
            </w:tcBorders>
          </w:tcPr>
          <w:p w14:paraId="4C45B821" w14:textId="77777777" w:rsidR="002A6A61" w:rsidRPr="00764DB1" w:rsidRDefault="002A6A61" w:rsidP="00F8231B">
            <w:pPr>
              <w:spacing w:after="0" w:line="240" w:lineRule="auto"/>
              <w:ind w:right="425"/>
              <w:contextualSpacing/>
              <w:jc w:val="right"/>
              <w:rPr>
                <w:rFonts w:ascii="Times New Roman" w:hAnsi="Times New Roman" w:cs="Times New Roman"/>
                <w:noProof/>
                <w:sz w:val="20"/>
                <w:szCs w:val="20"/>
              </w:rPr>
            </w:pPr>
          </w:p>
        </w:tc>
      </w:tr>
      <w:tr w:rsidR="002A6A61" w:rsidRPr="00764DB1" w14:paraId="3BC33F59" w14:textId="77777777" w:rsidTr="002A6A61">
        <w:trPr>
          <w:trHeight w:val="271"/>
          <w:jc w:val="center"/>
        </w:trPr>
        <w:tc>
          <w:tcPr>
            <w:tcW w:w="2168" w:type="dxa"/>
            <w:tcBorders>
              <w:top w:val="nil"/>
              <w:bottom w:val="nil"/>
            </w:tcBorders>
            <w:vAlign w:val="center"/>
          </w:tcPr>
          <w:p w14:paraId="3B434C31"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Tidak Disiplin</w:t>
            </w:r>
          </w:p>
        </w:tc>
        <w:tc>
          <w:tcPr>
            <w:tcW w:w="0" w:type="auto"/>
            <w:tcBorders>
              <w:top w:val="nil"/>
              <w:bottom w:val="nil"/>
            </w:tcBorders>
          </w:tcPr>
          <w:p w14:paraId="1FCED403"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41</w:t>
            </w:r>
          </w:p>
        </w:tc>
        <w:tc>
          <w:tcPr>
            <w:tcW w:w="1435" w:type="dxa"/>
            <w:tcBorders>
              <w:top w:val="nil"/>
              <w:bottom w:val="nil"/>
            </w:tcBorders>
          </w:tcPr>
          <w:p w14:paraId="5CA83341"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70,7</w:t>
            </w:r>
          </w:p>
        </w:tc>
      </w:tr>
      <w:tr w:rsidR="002A6A61" w:rsidRPr="00764DB1" w14:paraId="32322A64" w14:textId="77777777" w:rsidTr="002A6A61">
        <w:trPr>
          <w:trHeight w:val="271"/>
          <w:jc w:val="center"/>
        </w:trPr>
        <w:tc>
          <w:tcPr>
            <w:tcW w:w="2168" w:type="dxa"/>
            <w:tcBorders>
              <w:top w:val="nil"/>
              <w:bottom w:val="single" w:sz="4" w:space="0" w:color="auto"/>
            </w:tcBorders>
            <w:vAlign w:val="center"/>
          </w:tcPr>
          <w:p w14:paraId="4C62010A" w14:textId="77777777" w:rsidR="002A6A61" w:rsidRPr="002A6A61" w:rsidRDefault="002A6A61" w:rsidP="00F8231B">
            <w:pPr>
              <w:spacing w:after="0" w:line="240" w:lineRule="auto"/>
              <w:ind w:left="120"/>
              <w:contextualSpacing/>
              <w:jc w:val="both"/>
              <w:rPr>
                <w:rFonts w:ascii="Times New Roman" w:hAnsi="Times New Roman" w:cs="Times New Roman"/>
                <w:sz w:val="20"/>
                <w:szCs w:val="20"/>
              </w:rPr>
            </w:pPr>
            <w:r>
              <w:rPr>
                <w:rFonts w:ascii="Times New Roman" w:hAnsi="Times New Roman" w:cs="Times New Roman"/>
                <w:sz w:val="20"/>
                <w:szCs w:val="20"/>
              </w:rPr>
              <w:t>Disiplin</w:t>
            </w:r>
          </w:p>
        </w:tc>
        <w:tc>
          <w:tcPr>
            <w:tcW w:w="0" w:type="auto"/>
            <w:tcBorders>
              <w:top w:val="nil"/>
              <w:bottom w:val="single" w:sz="4" w:space="0" w:color="auto"/>
            </w:tcBorders>
          </w:tcPr>
          <w:p w14:paraId="66CEAFF3" w14:textId="77777777" w:rsidR="002A6A61" w:rsidRPr="00764DB1" w:rsidRDefault="009523D1" w:rsidP="008A398B">
            <w:pPr>
              <w:spacing w:after="0" w:line="240" w:lineRule="auto"/>
              <w:contextualSpacing/>
              <w:jc w:val="center"/>
              <w:rPr>
                <w:rFonts w:ascii="Times New Roman" w:hAnsi="Times New Roman" w:cs="Times New Roman"/>
                <w:noProof/>
                <w:sz w:val="20"/>
                <w:szCs w:val="20"/>
              </w:rPr>
            </w:pPr>
            <w:r>
              <w:rPr>
                <w:rFonts w:ascii="Times New Roman" w:hAnsi="Times New Roman" w:cs="Times New Roman"/>
                <w:noProof/>
                <w:sz w:val="20"/>
                <w:szCs w:val="20"/>
              </w:rPr>
              <w:t>17</w:t>
            </w:r>
          </w:p>
        </w:tc>
        <w:tc>
          <w:tcPr>
            <w:tcW w:w="1435" w:type="dxa"/>
            <w:tcBorders>
              <w:top w:val="nil"/>
              <w:bottom w:val="single" w:sz="4" w:space="0" w:color="auto"/>
            </w:tcBorders>
          </w:tcPr>
          <w:p w14:paraId="2240FCE2" w14:textId="77777777" w:rsidR="002A6A61" w:rsidRPr="00764DB1" w:rsidRDefault="009523D1" w:rsidP="00F8231B">
            <w:pPr>
              <w:spacing w:after="0" w:line="240" w:lineRule="auto"/>
              <w:ind w:right="425"/>
              <w:contextualSpacing/>
              <w:jc w:val="right"/>
              <w:rPr>
                <w:rFonts w:ascii="Times New Roman" w:hAnsi="Times New Roman" w:cs="Times New Roman"/>
                <w:noProof/>
                <w:sz w:val="20"/>
                <w:szCs w:val="20"/>
              </w:rPr>
            </w:pPr>
            <w:r>
              <w:rPr>
                <w:rFonts w:ascii="Times New Roman" w:hAnsi="Times New Roman" w:cs="Times New Roman"/>
                <w:noProof/>
                <w:sz w:val="20"/>
                <w:szCs w:val="20"/>
              </w:rPr>
              <w:t>29,3</w:t>
            </w:r>
          </w:p>
        </w:tc>
      </w:tr>
    </w:tbl>
    <w:p w14:paraId="49911253" w14:textId="77777777" w:rsidR="00F8231B" w:rsidRDefault="00F8231B" w:rsidP="00527010">
      <w:pPr>
        <w:pStyle w:val="ListParagraph"/>
        <w:spacing w:after="0"/>
        <w:ind w:left="0" w:firstLine="567"/>
        <w:jc w:val="both"/>
        <w:rPr>
          <w:rFonts w:ascii="Times New Roman" w:hAnsi="Times New Roman" w:cs="Times New Roman"/>
          <w:sz w:val="20"/>
          <w:szCs w:val="20"/>
        </w:rPr>
      </w:pPr>
    </w:p>
    <w:p w14:paraId="5D78C561" w14:textId="77777777" w:rsidR="00A13BB0" w:rsidRPr="00A13BB0" w:rsidRDefault="00671CD4" w:rsidP="00A13BB0">
      <w:pPr>
        <w:pStyle w:val="ListParagraph"/>
        <w:ind w:left="0" w:firstLine="567"/>
        <w:jc w:val="both"/>
        <w:rPr>
          <w:rFonts w:ascii="Times New Roman" w:hAnsi="Times New Roman" w:cs="Times New Roman"/>
          <w:sz w:val="20"/>
          <w:szCs w:val="20"/>
        </w:rPr>
      </w:pPr>
      <w:r>
        <w:rPr>
          <w:rFonts w:ascii="Times New Roman" w:hAnsi="Times New Roman" w:cs="Times New Roman"/>
          <w:sz w:val="20"/>
          <w:szCs w:val="20"/>
        </w:rPr>
        <w:t>D</w:t>
      </w:r>
      <w:r w:rsidRPr="00671CD4">
        <w:rPr>
          <w:rFonts w:ascii="Times New Roman" w:hAnsi="Times New Roman" w:cs="Times New Roman"/>
          <w:sz w:val="20"/>
          <w:szCs w:val="20"/>
        </w:rPr>
        <w:t>iketahui bahwa rata-rata konsentrasi karbon monoksida adalah sebesar 34,91 mg/m</w:t>
      </w:r>
      <w:r w:rsidRPr="00671CD4">
        <w:rPr>
          <w:rFonts w:ascii="Times New Roman" w:hAnsi="Times New Roman" w:cs="Times New Roman"/>
          <w:sz w:val="20"/>
          <w:szCs w:val="20"/>
          <w:vertAlign w:val="superscript"/>
        </w:rPr>
        <w:t>3</w:t>
      </w:r>
      <w:r w:rsidRPr="00671CD4">
        <w:rPr>
          <w:rFonts w:ascii="Times New Roman" w:hAnsi="Times New Roman" w:cs="Times New Roman"/>
          <w:sz w:val="20"/>
          <w:szCs w:val="20"/>
        </w:rPr>
        <w:t>, dengan konsentrasi paling rendah sebesar 10 mg/m</w:t>
      </w:r>
      <w:r w:rsidRPr="00671CD4">
        <w:rPr>
          <w:rFonts w:ascii="Times New Roman" w:hAnsi="Times New Roman" w:cs="Times New Roman"/>
          <w:sz w:val="20"/>
          <w:szCs w:val="20"/>
          <w:vertAlign w:val="superscript"/>
        </w:rPr>
        <w:t>3</w:t>
      </w:r>
      <w:r w:rsidRPr="00671CD4">
        <w:rPr>
          <w:rFonts w:ascii="Times New Roman" w:hAnsi="Times New Roman" w:cs="Times New Roman"/>
          <w:sz w:val="20"/>
          <w:szCs w:val="20"/>
        </w:rPr>
        <w:t xml:space="preserve"> dan konsentrasi tertinggi sebesar 137 mg/m</w:t>
      </w:r>
      <w:r w:rsidRPr="00671CD4">
        <w:rPr>
          <w:rFonts w:ascii="Times New Roman" w:hAnsi="Times New Roman" w:cs="Times New Roman"/>
          <w:sz w:val="20"/>
          <w:szCs w:val="20"/>
          <w:vertAlign w:val="superscript"/>
        </w:rPr>
        <w:t>3</w:t>
      </w:r>
      <w:r w:rsidRPr="00671CD4">
        <w:rPr>
          <w:rFonts w:ascii="Times New Roman" w:hAnsi="Times New Roman" w:cs="Times New Roman"/>
          <w:sz w:val="20"/>
          <w:szCs w:val="20"/>
        </w:rPr>
        <w:t>.</w:t>
      </w:r>
      <w:r>
        <w:rPr>
          <w:rFonts w:ascii="Times New Roman" w:hAnsi="Times New Roman" w:cs="Times New Roman"/>
          <w:sz w:val="20"/>
          <w:szCs w:val="20"/>
        </w:rPr>
        <w:t xml:space="preserve"> Rata-rata responden </w:t>
      </w:r>
      <w:r w:rsidRPr="00671CD4">
        <w:rPr>
          <w:rFonts w:ascii="Times New Roman" w:hAnsi="Times New Roman" w:cs="Times New Roman"/>
          <w:sz w:val="20"/>
          <w:szCs w:val="20"/>
        </w:rPr>
        <w:t>memiliki Indeks massa tubuh dengan nilai rata-rata sebesar 23,25 kg/m</w:t>
      </w:r>
      <w:r w:rsidRPr="00671CD4">
        <w:rPr>
          <w:rFonts w:ascii="Times New Roman" w:hAnsi="Times New Roman" w:cs="Times New Roman"/>
          <w:sz w:val="20"/>
          <w:szCs w:val="20"/>
          <w:vertAlign w:val="superscript"/>
        </w:rPr>
        <w:t>2</w:t>
      </w:r>
      <w:r w:rsidRPr="00671CD4">
        <w:rPr>
          <w:rFonts w:ascii="Times New Roman" w:hAnsi="Times New Roman" w:cs="Times New Roman"/>
          <w:sz w:val="20"/>
          <w:szCs w:val="20"/>
        </w:rPr>
        <w:t>, dengan Indeks massa tubuh terendah adalah 16 kg/m</w:t>
      </w:r>
      <w:r w:rsidRPr="00671CD4">
        <w:rPr>
          <w:rFonts w:ascii="Times New Roman" w:hAnsi="Times New Roman" w:cs="Times New Roman"/>
          <w:sz w:val="20"/>
          <w:szCs w:val="20"/>
          <w:vertAlign w:val="superscript"/>
        </w:rPr>
        <w:t>2</w:t>
      </w:r>
      <w:r w:rsidRPr="00671CD4">
        <w:rPr>
          <w:rFonts w:ascii="Times New Roman" w:hAnsi="Times New Roman" w:cs="Times New Roman"/>
          <w:sz w:val="20"/>
          <w:szCs w:val="20"/>
        </w:rPr>
        <w:t xml:space="preserve"> dan Indeks Massa </w:t>
      </w:r>
      <w:r w:rsidRPr="00671CD4">
        <w:rPr>
          <w:rFonts w:ascii="Times New Roman" w:hAnsi="Times New Roman" w:cs="Times New Roman"/>
          <w:sz w:val="20"/>
          <w:szCs w:val="20"/>
        </w:rPr>
        <w:lastRenderedPageBreak/>
        <w:t>tubuh tertinggi adalah 40 kg/m</w:t>
      </w:r>
      <w:r w:rsidRPr="00671CD4">
        <w:rPr>
          <w:rFonts w:ascii="Times New Roman" w:hAnsi="Times New Roman" w:cs="Times New Roman"/>
          <w:sz w:val="20"/>
          <w:szCs w:val="20"/>
          <w:vertAlign w:val="superscript"/>
        </w:rPr>
        <w:t>2</w:t>
      </w:r>
      <w:r w:rsidRPr="00671CD4">
        <w:rPr>
          <w:rFonts w:ascii="Times New Roman" w:hAnsi="Times New Roman" w:cs="Times New Roman"/>
          <w:sz w:val="20"/>
          <w:szCs w:val="20"/>
        </w:rPr>
        <w:t>.</w:t>
      </w:r>
      <w:r>
        <w:rPr>
          <w:rFonts w:ascii="Times New Roman" w:hAnsi="Times New Roman" w:cs="Times New Roman"/>
          <w:sz w:val="20"/>
          <w:szCs w:val="20"/>
        </w:rPr>
        <w:t xml:space="preserve"> Diketahui juga responden</w:t>
      </w:r>
      <w:r w:rsidR="0027122E">
        <w:rPr>
          <w:rFonts w:ascii="Times New Roman" w:hAnsi="Times New Roman" w:cs="Times New Roman"/>
          <w:sz w:val="20"/>
          <w:szCs w:val="20"/>
        </w:rPr>
        <w:t xml:space="preserve"> </w:t>
      </w:r>
      <w:r w:rsidRPr="00671CD4">
        <w:rPr>
          <w:rFonts w:ascii="Times New Roman" w:hAnsi="Times New Roman" w:cs="Times New Roman"/>
          <w:sz w:val="20"/>
          <w:szCs w:val="20"/>
        </w:rPr>
        <w:t>memiliki rata-rata lama pajanan selama 7,55 jam/hari , dengan lama pajanan terendah selama 4 jam/hari dan lama pajanan terlama selama 14 jam/hari.</w:t>
      </w:r>
      <w:r>
        <w:rPr>
          <w:rFonts w:ascii="Times New Roman" w:hAnsi="Times New Roman" w:cs="Times New Roman"/>
          <w:sz w:val="20"/>
          <w:szCs w:val="20"/>
        </w:rPr>
        <w:t xml:space="preserve"> (Tabel 2)</w:t>
      </w:r>
    </w:p>
    <w:p w14:paraId="7D390229" w14:textId="77777777" w:rsidR="009523D1" w:rsidRPr="009523D1" w:rsidRDefault="009523D1" w:rsidP="009523D1">
      <w:pPr>
        <w:spacing w:after="0"/>
        <w:ind w:left="142"/>
        <w:rPr>
          <w:rFonts w:ascii="Times New Roman" w:hAnsi="Times New Roman" w:cs="Times New Roman"/>
          <w:b/>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Pr>
          <w:rFonts w:ascii="Times New Roman" w:hAnsi="Times New Roman" w:cs="Times New Roman"/>
          <w:b/>
          <w:spacing w:val="1"/>
          <w:sz w:val="20"/>
          <w:szCs w:val="20"/>
        </w:rPr>
        <w:t>2</w:t>
      </w:r>
      <w:r w:rsidRPr="00694BF1">
        <w:rPr>
          <w:rFonts w:ascii="Times New Roman" w:hAnsi="Times New Roman" w:cs="Times New Roman"/>
          <w:b/>
          <w:sz w:val="20"/>
          <w:szCs w:val="20"/>
        </w:rPr>
        <w:t xml:space="preserve">. </w:t>
      </w:r>
      <w:r>
        <w:rPr>
          <w:rFonts w:ascii="Times New Roman" w:hAnsi="Times New Roman" w:cs="Times New Roman"/>
          <w:b/>
          <w:sz w:val="20"/>
          <w:szCs w:val="20"/>
        </w:rPr>
        <w:t xml:space="preserve">Distribusi Rata-rata </w:t>
      </w:r>
      <w:r w:rsidRPr="009523D1">
        <w:rPr>
          <w:rFonts w:ascii="Times New Roman" w:hAnsi="Times New Roman" w:cs="Times New Roman"/>
          <w:b/>
          <w:sz w:val="20"/>
          <w:szCs w:val="20"/>
        </w:rPr>
        <w:t>Analisis Univariat</w:t>
      </w:r>
    </w:p>
    <w:tbl>
      <w:tblPr>
        <w:tblW w:w="0" w:type="auto"/>
        <w:jc w:val="center"/>
        <w:tblBorders>
          <w:top w:val="single" w:sz="4" w:space="0" w:color="auto"/>
          <w:bottom w:val="single" w:sz="4" w:space="0" w:color="auto"/>
        </w:tblBorders>
        <w:tblLook w:val="04A0" w:firstRow="1" w:lastRow="0" w:firstColumn="1" w:lastColumn="0" w:noHBand="0" w:noVBand="1"/>
      </w:tblPr>
      <w:tblGrid>
        <w:gridCol w:w="1384"/>
        <w:gridCol w:w="992"/>
        <w:gridCol w:w="1134"/>
        <w:gridCol w:w="1165"/>
      </w:tblGrid>
      <w:tr w:rsidR="009523D1" w:rsidRPr="00764DB1" w14:paraId="499E5E56" w14:textId="77777777" w:rsidTr="009523D1">
        <w:trPr>
          <w:trHeight w:val="269"/>
          <w:jc w:val="center"/>
        </w:trPr>
        <w:tc>
          <w:tcPr>
            <w:tcW w:w="1384" w:type="dxa"/>
            <w:tcBorders>
              <w:top w:val="single" w:sz="4" w:space="0" w:color="auto"/>
              <w:bottom w:val="single" w:sz="4" w:space="0" w:color="auto"/>
            </w:tcBorders>
            <w:vAlign w:val="center"/>
            <w:hideMark/>
          </w:tcPr>
          <w:p w14:paraId="0F14DCA1" w14:textId="77777777" w:rsidR="009523D1" w:rsidRPr="00764DB1" w:rsidRDefault="009523D1" w:rsidP="008E68B9">
            <w:pPr>
              <w:spacing w:after="0" w:line="240" w:lineRule="auto"/>
              <w:contextualSpacing/>
              <w:rPr>
                <w:rFonts w:ascii="Times New Roman" w:hAnsi="Times New Roman" w:cs="Times New Roman"/>
                <w:b/>
                <w:sz w:val="20"/>
                <w:szCs w:val="20"/>
              </w:rPr>
            </w:pPr>
            <w:r w:rsidRPr="00764DB1">
              <w:rPr>
                <w:rFonts w:ascii="Times New Roman" w:hAnsi="Times New Roman" w:cs="Times New Roman"/>
                <w:b/>
                <w:sz w:val="20"/>
                <w:szCs w:val="20"/>
              </w:rPr>
              <w:t>Variabel</w:t>
            </w:r>
          </w:p>
        </w:tc>
        <w:tc>
          <w:tcPr>
            <w:tcW w:w="992" w:type="dxa"/>
            <w:tcBorders>
              <w:top w:val="single" w:sz="4" w:space="0" w:color="auto"/>
              <w:bottom w:val="single" w:sz="4" w:space="0" w:color="auto"/>
            </w:tcBorders>
            <w:vAlign w:val="center"/>
            <w:hideMark/>
          </w:tcPr>
          <w:p w14:paraId="2E60B82C" w14:textId="77777777" w:rsidR="009523D1" w:rsidRPr="002A6A61" w:rsidRDefault="009523D1" w:rsidP="008E68B9">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Mean</w:t>
            </w:r>
          </w:p>
        </w:tc>
        <w:tc>
          <w:tcPr>
            <w:tcW w:w="1134" w:type="dxa"/>
            <w:tcBorders>
              <w:top w:val="single" w:sz="4" w:space="0" w:color="auto"/>
              <w:bottom w:val="single" w:sz="4" w:space="0" w:color="auto"/>
            </w:tcBorders>
            <w:vAlign w:val="center"/>
            <w:hideMark/>
          </w:tcPr>
          <w:p w14:paraId="4F8645DA" w14:textId="77777777" w:rsidR="009523D1" w:rsidRPr="00764DB1" w:rsidRDefault="009523D1" w:rsidP="009523D1">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Median</w:t>
            </w:r>
          </w:p>
        </w:tc>
        <w:tc>
          <w:tcPr>
            <w:tcW w:w="1165" w:type="dxa"/>
            <w:tcBorders>
              <w:top w:val="single" w:sz="4" w:space="0" w:color="auto"/>
              <w:bottom w:val="single" w:sz="4" w:space="0" w:color="auto"/>
            </w:tcBorders>
            <w:vAlign w:val="center"/>
          </w:tcPr>
          <w:p w14:paraId="6D329C2D" w14:textId="77777777" w:rsidR="009523D1" w:rsidRDefault="009523D1" w:rsidP="009523D1">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Min-Max</w:t>
            </w:r>
          </w:p>
        </w:tc>
      </w:tr>
      <w:tr w:rsidR="009523D1" w:rsidRPr="00764DB1" w14:paraId="6BE8A6D6" w14:textId="77777777" w:rsidTr="009523D1">
        <w:trPr>
          <w:trHeight w:val="269"/>
          <w:jc w:val="center"/>
        </w:trPr>
        <w:tc>
          <w:tcPr>
            <w:tcW w:w="1384" w:type="dxa"/>
            <w:tcBorders>
              <w:top w:val="single" w:sz="4" w:space="0" w:color="auto"/>
              <w:bottom w:val="nil"/>
            </w:tcBorders>
            <w:vAlign w:val="center"/>
          </w:tcPr>
          <w:p w14:paraId="5B95E9F9" w14:textId="77777777" w:rsidR="009523D1" w:rsidRDefault="009523D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Konsentrasi Karbon Monoksida</w:t>
            </w:r>
          </w:p>
          <w:p w14:paraId="213DE268" w14:textId="77777777" w:rsidR="009523D1" w:rsidRPr="002A6A61" w:rsidRDefault="009523D1"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(mg/m</w:t>
            </w:r>
            <w:r w:rsidRPr="009523D1">
              <w:rPr>
                <w:rFonts w:ascii="Times New Roman" w:hAnsi="Times New Roman" w:cs="Times New Roman"/>
                <w:b/>
                <w:sz w:val="20"/>
                <w:szCs w:val="20"/>
                <w:vertAlign w:val="superscript"/>
              </w:rPr>
              <w:t>3</w:t>
            </w:r>
            <w:r>
              <w:rPr>
                <w:rFonts w:ascii="Times New Roman" w:hAnsi="Times New Roman" w:cs="Times New Roman"/>
                <w:b/>
                <w:sz w:val="20"/>
                <w:szCs w:val="20"/>
              </w:rPr>
              <w:t>)</w:t>
            </w:r>
          </w:p>
        </w:tc>
        <w:tc>
          <w:tcPr>
            <w:tcW w:w="992" w:type="dxa"/>
            <w:tcBorders>
              <w:top w:val="single" w:sz="4" w:space="0" w:color="auto"/>
              <w:bottom w:val="nil"/>
            </w:tcBorders>
            <w:vAlign w:val="center"/>
          </w:tcPr>
          <w:p w14:paraId="5E23674D" w14:textId="77777777" w:rsidR="009523D1" w:rsidRPr="00764DB1" w:rsidRDefault="009523D1" w:rsidP="009523D1">
            <w:pPr>
              <w:spacing w:after="0" w:line="240" w:lineRule="auto"/>
              <w:contextualSpacing/>
              <w:jc w:val="right"/>
              <w:rPr>
                <w:rFonts w:ascii="Times New Roman" w:hAnsi="Times New Roman" w:cs="Times New Roman"/>
                <w:noProof/>
                <w:sz w:val="20"/>
                <w:szCs w:val="20"/>
              </w:rPr>
            </w:pPr>
            <w:r>
              <w:rPr>
                <w:rFonts w:ascii="Times New Roman" w:hAnsi="Times New Roman" w:cs="Times New Roman"/>
                <w:noProof/>
                <w:sz w:val="20"/>
                <w:szCs w:val="20"/>
              </w:rPr>
              <w:t>34,91</w:t>
            </w:r>
          </w:p>
        </w:tc>
        <w:tc>
          <w:tcPr>
            <w:tcW w:w="1134" w:type="dxa"/>
            <w:tcBorders>
              <w:top w:val="single" w:sz="4" w:space="0" w:color="auto"/>
              <w:bottom w:val="nil"/>
            </w:tcBorders>
            <w:vAlign w:val="center"/>
          </w:tcPr>
          <w:p w14:paraId="0F3EE5AB" w14:textId="77777777" w:rsidR="009523D1" w:rsidRPr="00764DB1" w:rsidRDefault="009523D1" w:rsidP="009523D1">
            <w:pPr>
              <w:spacing w:after="0" w:line="240" w:lineRule="auto"/>
              <w:ind w:right="33"/>
              <w:contextualSpacing/>
              <w:jc w:val="right"/>
              <w:rPr>
                <w:rFonts w:ascii="Times New Roman" w:hAnsi="Times New Roman" w:cs="Times New Roman"/>
                <w:noProof/>
                <w:sz w:val="20"/>
                <w:szCs w:val="20"/>
              </w:rPr>
            </w:pPr>
            <w:r>
              <w:rPr>
                <w:rFonts w:ascii="Times New Roman" w:hAnsi="Times New Roman" w:cs="Times New Roman"/>
                <w:noProof/>
                <w:sz w:val="20"/>
                <w:szCs w:val="20"/>
              </w:rPr>
              <w:t>33,30</w:t>
            </w:r>
          </w:p>
        </w:tc>
        <w:tc>
          <w:tcPr>
            <w:tcW w:w="1165" w:type="dxa"/>
            <w:tcBorders>
              <w:top w:val="single" w:sz="4" w:space="0" w:color="auto"/>
              <w:bottom w:val="nil"/>
            </w:tcBorders>
            <w:vAlign w:val="center"/>
          </w:tcPr>
          <w:p w14:paraId="7AFD8BC9" w14:textId="77777777" w:rsidR="009523D1" w:rsidRPr="00764DB1" w:rsidRDefault="009523D1" w:rsidP="005C5B67">
            <w:pPr>
              <w:spacing w:after="0" w:line="240" w:lineRule="auto"/>
              <w:ind w:right="64"/>
              <w:contextualSpacing/>
              <w:jc w:val="right"/>
              <w:rPr>
                <w:rFonts w:ascii="Times New Roman" w:hAnsi="Times New Roman" w:cs="Times New Roman"/>
                <w:noProof/>
                <w:sz w:val="20"/>
                <w:szCs w:val="20"/>
              </w:rPr>
            </w:pPr>
            <w:r>
              <w:rPr>
                <w:rFonts w:ascii="Times New Roman" w:hAnsi="Times New Roman" w:cs="Times New Roman"/>
                <w:noProof/>
                <w:sz w:val="20"/>
                <w:szCs w:val="20"/>
              </w:rPr>
              <w:t>10-137</w:t>
            </w:r>
          </w:p>
        </w:tc>
      </w:tr>
      <w:tr w:rsidR="009523D1" w:rsidRPr="00764DB1" w14:paraId="14024EB1" w14:textId="77777777" w:rsidTr="008E68B9">
        <w:trPr>
          <w:trHeight w:val="269"/>
          <w:jc w:val="center"/>
        </w:trPr>
        <w:tc>
          <w:tcPr>
            <w:tcW w:w="1384" w:type="dxa"/>
            <w:tcBorders>
              <w:top w:val="single" w:sz="4" w:space="0" w:color="auto"/>
              <w:bottom w:val="nil"/>
            </w:tcBorders>
            <w:vAlign w:val="center"/>
            <w:hideMark/>
          </w:tcPr>
          <w:p w14:paraId="575553A8" w14:textId="77777777" w:rsidR="009523D1" w:rsidRDefault="009523D1" w:rsidP="008E68B9">
            <w:pPr>
              <w:spacing w:after="0"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lang w:val="en-US"/>
              </w:rPr>
              <w:t>Indeks</w:t>
            </w:r>
            <w:proofErr w:type="spellEnd"/>
            <w:r>
              <w:rPr>
                <w:rFonts w:ascii="Times New Roman" w:hAnsi="Times New Roman" w:cs="Times New Roman"/>
                <w:b/>
                <w:color w:val="000000"/>
                <w:sz w:val="20"/>
                <w:szCs w:val="20"/>
                <w:lang w:val="en-US"/>
              </w:rPr>
              <w:t xml:space="preserve"> Massa </w:t>
            </w:r>
            <w:proofErr w:type="spellStart"/>
            <w:r>
              <w:rPr>
                <w:rFonts w:ascii="Times New Roman" w:hAnsi="Times New Roman" w:cs="Times New Roman"/>
                <w:b/>
                <w:color w:val="000000"/>
                <w:sz w:val="20"/>
                <w:szCs w:val="20"/>
                <w:lang w:val="en-US"/>
              </w:rPr>
              <w:t>Tubuh</w:t>
            </w:r>
            <w:proofErr w:type="spellEnd"/>
          </w:p>
          <w:p w14:paraId="7F772DDE" w14:textId="77777777" w:rsidR="009523D1" w:rsidRPr="009523D1" w:rsidRDefault="009523D1" w:rsidP="008E68B9">
            <w:pPr>
              <w:spacing w:after="0"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(kg/m</w:t>
            </w:r>
            <w:r w:rsidRPr="009523D1">
              <w:rPr>
                <w:rFonts w:ascii="Times New Roman" w:hAnsi="Times New Roman" w:cs="Times New Roman"/>
                <w:b/>
                <w:color w:val="000000"/>
                <w:sz w:val="20"/>
                <w:szCs w:val="20"/>
                <w:vertAlign w:val="superscript"/>
              </w:rPr>
              <w:t>2</w:t>
            </w:r>
            <w:r>
              <w:rPr>
                <w:rFonts w:ascii="Times New Roman" w:hAnsi="Times New Roman" w:cs="Times New Roman"/>
                <w:b/>
                <w:color w:val="000000"/>
                <w:sz w:val="20"/>
                <w:szCs w:val="20"/>
              </w:rPr>
              <w:t>)</w:t>
            </w:r>
          </w:p>
        </w:tc>
        <w:tc>
          <w:tcPr>
            <w:tcW w:w="992" w:type="dxa"/>
            <w:tcBorders>
              <w:top w:val="single" w:sz="4" w:space="0" w:color="auto"/>
              <w:bottom w:val="nil"/>
            </w:tcBorders>
            <w:vAlign w:val="center"/>
          </w:tcPr>
          <w:p w14:paraId="1A2795B0" w14:textId="77777777" w:rsidR="009523D1" w:rsidRPr="00764DB1" w:rsidRDefault="009523D1" w:rsidP="008E68B9">
            <w:pPr>
              <w:spacing w:after="0" w:line="240" w:lineRule="auto"/>
              <w:contextualSpacing/>
              <w:jc w:val="right"/>
              <w:rPr>
                <w:rFonts w:ascii="Times New Roman" w:hAnsi="Times New Roman" w:cs="Times New Roman"/>
                <w:noProof/>
                <w:sz w:val="20"/>
                <w:szCs w:val="20"/>
              </w:rPr>
            </w:pPr>
            <w:r>
              <w:rPr>
                <w:rFonts w:ascii="Times New Roman" w:hAnsi="Times New Roman" w:cs="Times New Roman"/>
                <w:noProof/>
                <w:sz w:val="20"/>
                <w:szCs w:val="20"/>
              </w:rPr>
              <w:t>23,25</w:t>
            </w:r>
          </w:p>
        </w:tc>
        <w:tc>
          <w:tcPr>
            <w:tcW w:w="1134" w:type="dxa"/>
            <w:tcBorders>
              <w:top w:val="single" w:sz="4" w:space="0" w:color="auto"/>
              <w:bottom w:val="nil"/>
            </w:tcBorders>
            <w:vAlign w:val="center"/>
          </w:tcPr>
          <w:p w14:paraId="7BA6341C" w14:textId="77777777" w:rsidR="009523D1" w:rsidRPr="00764DB1" w:rsidRDefault="009523D1" w:rsidP="009523D1">
            <w:pPr>
              <w:spacing w:after="0" w:line="240" w:lineRule="auto"/>
              <w:ind w:right="33"/>
              <w:contextualSpacing/>
              <w:jc w:val="right"/>
              <w:rPr>
                <w:rFonts w:ascii="Times New Roman" w:hAnsi="Times New Roman" w:cs="Times New Roman"/>
                <w:noProof/>
                <w:sz w:val="20"/>
                <w:szCs w:val="20"/>
              </w:rPr>
            </w:pPr>
            <w:r>
              <w:rPr>
                <w:rFonts w:ascii="Times New Roman" w:hAnsi="Times New Roman" w:cs="Times New Roman"/>
                <w:noProof/>
                <w:sz w:val="20"/>
                <w:szCs w:val="20"/>
              </w:rPr>
              <w:t>22,35</w:t>
            </w:r>
          </w:p>
        </w:tc>
        <w:tc>
          <w:tcPr>
            <w:tcW w:w="1165" w:type="dxa"/>
            <w:tcBorders>
              <w:top w:val="single" w:sz="4" w:space="0" w:color="auto"/>
              <w:bottom w:val="nil"/>
            </w:tcBorders>
            <w:vAlign w:val="center"/>
          </w:tcPr>
          <w:p w14:paraId="322A18B3" w14:textId="77777777" w:rsidR="009523D1" w:rsidRPr="00764DB1" w:rsidRDefault="009523D1" w:rsidP="005C5B67">
            <w:pPr>
              <w:spacing w:after="0" w:line="240" w:lineRule="auto"/>
              <w:ind w:right="64"/>
              <w:contextualSpacing/>
              <w:jc w:val="right"/>
              <w:rPr>
                <w:rFonts w:ascii="Times New Roman" w:hAnsi="Times New Roman" w:cs="Times New Roman"/>
                <w:noProof/>
                <w:sz w:val="20"/>
                <w:szCs w:val="20"/>
              </w:rPr>
            </w:pPr>
            <w:r>
              <w:rPr>
                <w:rFonts w:ascii="Times New Roman" w:hAnsi="Times New Roman" w:cs="Times New Roman"/>
                <w:noProof/>
                <w:sz w:val="20"/>
                <w:szCs w:val="20"/>
              </w:rPr>
              <w:t>16-40</w:t>
            </w:r>
          </w:p>
        </w:tc>
      </w:tr>
      <w:tr w:rsidR="005C5B67" w:rsidRPr="00764DB1" w14:paraId="115B1436" w14:textId="77777777" w:rsidTr="008E68B9">
        <w:trPr>
          <w:trHeight w:val="271"/>
          <w:jc w:val="center"/>
        </w:trPr>
        <w:tc>
          <w:tcPr>
            <w:tcW w:w="1384" w:type="dxa"/>
            <w:tcBorders>
              <w:top w:val="single" w:sz="4" w:space="0" w:color="auto"/>
            </w:tcBorders>
            <w:vAlign w:val="center"/>
          </w:tcPr>
          <w:p w14:paraId="3791909A" w14:textId="77777777" w:rsidR="005C5B67" w:rsidRDefault="005C5B67"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Lama Pajanan</w:t>
            </w:r>
          </w:p>
          <w:p w14:paraId="6665358A" w14:textId="77777777" w:rsidR="005C5B67" w:rsidRPr="002A6A61" w:rsidRDefault="005C5B67" w:rsidP="008E68B9">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(jam/hari)</w:t>
            </w:r>
          </w:p>
        </w:tc>
        <w:tc>
          <w:tcPr>
            <w:tcW w:w="992" w:type="dxa"/>
            <w:tcBorders>
              <w:top w:val="single" w:sz="4" w:space="0" w:color="auto"/>
            </w:tcBorders>
            <w:vAlign w:val="center"/>
          </w:tcPr>
          <w:p w14:paraId="53C3E7EB" w14:textId="77777777" w:rsidR="005C5B67" w:rsidRPr="00764DB1" w:rsidRDefault="005C5B67" w:rsidP="008E68B9">
            <w:pPr>
              <w:spacing w:after="0" w:line="240" w:lineRule="auto"/>
              <w:contextualSpacing/>
              <w:jc w:val="right"/>
              <w:rPr>
                <w:rFonts w:ascii="Times New Roman" w:hAnsi="Times New Roman" w:cs="Times New Roman"/>
                <w:noProof/>
                <w:sz w:val="20"/>
                <w:szCs w:val="20"/>
              </w:rPr>
            </w:pPr>
            <w:r>
              <w:rPr>
                <w:rFonts w:ascii="Times New Roman" w:hAnsi="Times New Roman" w:cs="Times New Roman"/>
                <w:noProof/>
                <w:sz w:val="20"/>
                <w:szCs w:val="20"/>
              </w:rPr>
              <w:t>7,55</w:t>
            </w:r>
          </w:p>
        </w:tc>
        <w:tc>
          <w:tcPr>
            <w:tcW w:w="1134" w:type="dxa"/>
            <w:tcBorders>
              <w:top w:val="single" w:sz="4" w:space="0" w:color="auto"/>
            </w:tcBorders>
            <w:vAlign w:val="center"/>
          </w:tcPr>
          <w:p w14:paraId="1DA4F4B8" w14:textId="77777777" w:rsidR="005C5B67" w:rsidRPr="00764DB1" w:rsidRDefault="005C5B67" w:rsidP="008E68B9">
            <w:pPr>
              <w:spacing w:after="0" w:line="240" w:lineRule="auto"/>
              <w:ind w:right="33"/>
              <w:contextualSpacing/>
              <w:jc w:val="right"/>
              <w:rPr>
                <w:rFonts w:ascii="Times New Roman" w:hAnsi="Times New Roman" w:cs="Times New Roman"/>
                <w:noProof/>
                <w:sz w:val="20"/>
                <w:szCs w:val="20"/>
              </w:rPr>
            </w:pPr>
            <w:r>
              <w:rPr>
                <w:rFonts w:ascii="Times New Roman" w:hAnsi="Times New Roman" w:cs="Times New Roman"/>
                <w:noProof/>
                <w:sz w:val="20"/>
                <w:szCs w:val="20"/>
              </w:rPr>
              <w:t>8</w:t>
            </w:r>
          </w:p>
        </w:tc>
        <w:tc>
          <w:tcPr>
            <w:tcW w:w="1165" w:type="dxa"/>
            <w:tcBorders>
              <w:top w:val="single" w:sz="4" w:space="0" w:color="auto"/>
            </w:tcBorders>
            <w:vAlign w:val="center"/>
          </w:tcPr>
          <w:p w14:paraId="5C4D0238" w14:textId="77777777" w:rsidR="005C5B67" w:rsidRPr="00764DB1" w:rsidRDefault="005C5B67" w:rsidP="008E68B9">
            <w:pPr>
              <w:spacing w:after="0" w:line="240" w:lineRule="auto"/>
              <w:ind w:right="64"/>
              <w:contextualSpacing/>
              <w:jc w:val="right"/>
              <w:rPr>
                <w:rFonts w:ascii="Times New Roman" w:hAnsi="Times New Roman" w:cs="Times New Roman"/>
                <w:noProof/>
                <w:sz w:val="20"/>
                <w:szCs w:val="20"/>
              </w:rPr>
            </w:pPr>
            <w:r>
              <w:rPr>
                <w:rFonts w:ascii="Times New Roman" w:hAnsi="Times New Roman" w:cs="Times New Roman"/>
                <w:noProof/>
                <w:sz w:val="20"/>
                <w:szCs w:val="20"/>
              </w:rPr>
              <w:t>4-14</w:t>
            </w:r>
          </w:p>
        </w:tc>
      </w:tr>
    </w:tbl>
    <w:p w14:paraId="6E230460" w14:textId="77777777" w:rsidR="008A398B" w:rsidRDefault="008A398B" w:rsidP="00496B2F">
      <w:pPr>
        <w:spacing w:after="0"/>
        <w:ind w:left="142"/>
        <w:rPr>
          <w:rFonts w:ascii="Times New Roman" w:hAnsi="Times New Roman" w:cs="Times New Roman"/>
          <w:b/>
          <w:spacing w:val="3"/>
          <w:sz w:val="20"/>
          <w:szCs w:val="20"/>
        </w:rPr>
      </w:pPr>
    </w:p>
    <w:p w14:paraId="506BCFE2" w14:textId="77777777" w:rsidR="008A1AF2" w:rsidRPr="00222DCD" w:rsidRDefault="00496B2F" w:rsidP="00222DCD">
      <w:pPr>
        <w:spacing w:after="0"/>
        <w:jc w:val="center"/>
        <w:rPr>
          <w:rFonts w:ascii="Times New Roman" w:hAnsi="Times New Roman" w:cs="Times New Roman"/>
          <w:b/>
          <w:spacing w:val="3"/>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Pr>
          <w:rFonts w:ascii="Times New Roman" w:hAnsi="Times New Roman" w:cs="Times New Roman"/>
          <w:b/>
          <w:spacing w:val="1"/>
          <w:sz w:val="20"/>
          <w:szCs w:val="20"/>
        </w:rPr>
        <w:t>3</w:t>
      </w:r>
      <w:r w:rsidRPr="00694BF1">
        <w:rPr>
          <w:rFonts w:ascii="Times New Roman" w:hAnsi="Times New Roman" w:cs="Times New Roman"/>
          <w:b/>
          <w:sz w:val="20"/>
          <w:szCs w:val="20"/>
        </w:rPr>
        <w:t xml:space="preserve">. </w:t>
      </w:r>
      <w:r>
        <w:rPr>
          <w:rFonts w:ascii="Times New Roman" w:hAnsi="Times New Roman" w:cs="Times New Roman"/>
          <w:b/>
          <w:sz w:val="20"/>
          <w:szCs w:val="20"/>
        </w:rPr>
        <w:t>Hasil Analisis Bivariat</w:t>
      </w:r>
    </w:p>
    <w:tbl>
      <w:tblPr>
        <w:tblStyle w:val="TableGrid"/>
        <w:tblW w:w="4820"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6"/>
        <w:gridCol w:w="416"/>
        <w:gridCol w:w="566"/>
        <w:gridCol w:w="416"/>
        <w:gridCol w:w="566"/>
        <w:gridCol w:w="416"/>
        <w:gridCol w:w="516"/>
        <w:gridCol w:w="718"/>
      </w:tblGrid>
      <w:tr w:rsidR="00502B24" w14:paraId="270482DF" w14:textId="77777777" w:rsidTr="00496B2F">
        <w:tc>
          <w:tcPr>
            <w:tcW w:w="1206" w:type="dxa"/>
            <w:vMerge w:val="restart"/>
            <w:tcBorders>
              <w:top w:val="single" w:sz="4" w:space="0" w:color="auto"/>
            </w:tcBorders>
            <w:vAlign w:val="center"/>
          </w:tcPr>
          <w:p w14:paraId="5312F86D"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Variabel</w:t>
            </w:r>
          </w:p>
        </w:tc>
        <w:tc>
          <w:tcPr>
            <w:tcW w:w="1964" w:type="dxa"/>
            <w:gridSpan w:val="4"/>
            <w:tcBorders>
              <w:top w:val="single" w:sz="4" w:space="0" w:color="auto"/>
              <w:bottom w:val="single" w:sz="4" w:space="0" w:color="auto"/>
            </w:tcBorders>
            <w:vAlign w:val="center"/>
          </w:tcPr>
          <w:p w14:paraId="19D159F2"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Keluhan Subyektif Pernafasan</w:t>
            </w:r>
          </w:p>
        </w:tc>
        <w:tc>
          <w:tcPr>
            <w:tcW w:w="932" w:type="dxa"/>
            <w:gridSpan w:val="2"/>
            <w:vMerge w:val="restart"/>
            <w:tcBorders>
              <w:top w:val="single" w:sz="4" w:space="0" w:color="auto"/>
              <w:bottom w:val="single" w:sz="4" w:space="0" w:color="auto"/>
            </w:tcBorders>
            <w:vAlign w:val="center"/>
          </w:tcPr>
          <w:p w14:paraId="0F74656B"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Total</w:t>
            </w:r>
          </w:p>
        </w:tc>
        <w:tc>
          <w:tcPr>
            <w:tcW w:w="718" w:type="dxa"/>
            <w:vMerge w:val="restart"/>
            <w:tcBorders>
              <w:top w:val="single" w:sz="4" w:space="0" w:color="auto"/>
              <w:bottom w:val="single" w:sz="4" w:space="0" w:color="auto"/>
            </w:tcBorders>
            <w:vAlign w:val="center"/>
          </w:tcPr>
          <w:p w14:paraId="7F637ECD" w14:textId="77777777" w:rsidR="00502B24" w:rsidRPr="00496B2F" w:rsidRDefault="00502B24" w:rsidP="00F417A6">
            <w:pPr>
              <w:pStyle w:val="ListParagraph"/>
              <w:ind w:left="0"/>
              <w:jc w:val="center"/>
              <w:rPr>
                <w:rFonts w:ascii="Times New Roman" w:hAnsi="Times New Roman" w:cs="Times New Roman"/>
                <w:b/>
                <w:i/>
                <w:sz w:val="20"/>
                <w:szCs w:val="20"/>
              </w:rPr>
            </w:pPr>
            <w:r w:rsidRPr="00496B2F">
              <w:rPr>
                <w:rFonts w:ascii="Times New Roman" w:hAnsi="Times New Roman" w:cs="Times New Roman"/>
                <w:b/>
                <w:i/>
                <w:sz w:val="20"/>
                <w:szCs w:val="20"/>
              </w:rPr>
              <w:t>P-Value</w:t>
            </w:r>
          </w:p>
        </w:tc>
      </w:tr>
      <w:tr w:rsidR="00496B2F" w14:paraId="0999E31B" w14:textId="77777777" w:rsidTr="00496B2F">
        <w:tc>
          <w:tcPr>
            <w:tcW w:w="1206" w:type="dxa"/>
            <w:vMerge/>
            <w:vAlign w:val="center"/>
          </w:tcPr>
          <w:p w14:paraId="731D7D59" w14:textId="77777777" w:rsidR="00502B24" w:rsidRPr="00F417A6" w:rsidRDefault="00502B24" w:rsidP="00F417A6">
            <w:pPr>
              <w:pStyle w:val="ListParagraph"/>
              <w:ind w:left="0"/>
              <w:jc w:val="center"/>
              <w:rPr>
                <w:rFonts w:ascii="Times New Roman" w:hAnsi="Times New Roman" w:cs="Times New Roman"/>
                <w:b/>
                <w:sz w:val="20"/>
                <w:szCs w:val="20"/>
              </w:rPr>
            </w:pPr>
          </w:p>
        </w:tc>
        <w:tc>
          <w:tcPr>
            <w:tcW w:w="982" w:type="dxa"/>
            <w:gridSpan w:val="2"/>
            <w:tcBorders>
              <w:top w:val="single" w:sz="4" w:space="0" w:color="auto"/>
              <w:bottom w:val="single" w:sz="4" w:space="0" w:color="auto"/>
            </w:tcBorders>
            <w:vAlign w:val="center"/>
          </w:tcPr>
          <w:p w14:paraId="4D5EC574"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Ya</w:t>
            </w:r>
          </w:p>
        </w:tc>
        <w:tc>
          <w:tcPr>
            <w:tcW w:w="982" w:type="dxa"/>
            <w:gridSpan w:val="2"/>
            <w:tcBorders>
              <w:top w:val="single" w:sz="4" w:space="0" w:color="auto"/>
              <w:bottom w:val="single" w:sz="4" w:space="0" w:color="auto"/>
            </w:tcBorders>
            <w:vAlign w:val="center"/>
          </w:tcPr>
          <w:p w14:paraId="47C9D260"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Tidak</w:t>
            </w:r>
          </w:p>
        </w:tc>
        <w:tc>
          <w:tcPr>
            <w:tcW w:w="932" w:type="dxa"/>
            <w:gridSpan w:val="2"/>
            <w:vMerge/>
            <w:tcBorders>
              <w:bottom w:val="single" w:sz="4" w:space="0" w:color="auto"/>
            </w:tcBorders>
            <w:vAlign w:val="center"/>
          </w:tcPr>
          <w:p w14:paraId="2498818C" w14:textId="77777777" w:rsidR="00502B24" w:rsidRPr="00F417A6" w:rsidRDefault="00502B24" w:rsidP="00F417A6">
            <w:pPr>
              <w:pStyle w:val="ListParagraph"/>
              <w:ind w:left="0"/>
              <w:jc w:val="center"/>
              <w:rPr>
                <w:rFonts w:ascii="Times New Roman" w:hAnsi="Times New Roman" w:cs="Times New Roman"/>
                <w:b/>
                <w:sz w:val="20"/>
                <w:szCs w:val="20"/>
              </w:rPr>
            </w:pPr>
          </w:p>
        </w:tc>
        <w:tc>
          <w:tcPr>
            <w:tcW w:w="718" w:type="dxa"/>
            <w:vMerge/>
            <w:tcBorders>
              <w:bottom w:val="single" w:sz="4" w:space="0" w:color="auto"/>
            </w:tcBorders>
            <w:vAlign w:val="center"/>
          </w:tcPr>
          <w:p w14:paraId="09AE9514" w14:textId="77777777" w:rsidR="00502B24" w:rsidRPr="00F417A6" w:rsidRDefault="00502B24" w:rsidP="00F417A6">
            <w:pPr>
              <w:pStyle w:val="ListParagraph"/>
              <w:ind w:left="0"/>
              <w:jc w:val="center"/>
              <w:rPr>
                <w:rFonts w:ascii="Times New Roman" w:hAnsi="Times New Roman" w:cs="Times New Roman"/>
                <w:b/>
                <w:sz w:val="20"/>
                <w:szCs w:val="20"/>
              </w:rPr>
            </w:pPr>
          </w:p>
        </w:tc>
      </w:tr>
      <w:tr w:rsidR="00F417A6" w14:paraId="5F30091F" w14:textId="77777777" w:rsidTr="00496B2F">
        <w:tc>
          <w:tcPr>
            <w:tcW w:w="1206" w:type="dxa"/>
            <w:vMerge/>
            <w:tcBorders>
              <w:bottom w:val="single" w:sz="4" w:space="0" w:color="auto"/>
            </w:tcBorders>
            <w:vAlign w:val="center"/>
          </w:tcPr>
          <w:p w14:paraId="6FAA372E" w14:textId="77777777" w:rsidR="00502B24" w:rsidRPr="00F417A6" w:rsidRDefault="00502B24" w:rsidP="00F417A6">
            <w:pPr>
              <w:pStyle w:val="ListParagraph"/>
              <w:ind w:left="0"/>
              <w:jc w:val="center"/>
              <w:rPr>
                <w:rFonts w:ascii="Times New Roman" w:hAnsi="Times New Roman" w:cs="Times New Roman"/>
                <w:b/>
                <w:sz w:val="20"/>
                <w:szCs w:val="20"/>
              </w:rPr>
            </w:pPr>
          </w:p>
        </w:tc>
        <w:tc>
          <w:tcPr>
            <w:tcW w:w="416" w:type="dxa"/>
            <w:tcBorders>
              <w:top w:val="single" w:sz="4" w:space="0" w:color="auto"/>
              <w:bottom w:val="single" w:sz="4" w:space="0" w:color="auto"/>
            </w:tcBorders>
            <w:vAlign w:val="center"/>
          </w:tcPr>
          <w:p w14:paraId="7013DEA3" w14:textId="77777777" w:rsidR="00502B24" w:rsidRPr="00F417A6" w:rsidRDefault="006731F2"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N</w:t>
            </w:r>
          </w:p>
        </w:tc>
        <w:tc>
          <w:tcPr>
            <w:tcW w:w="566" w:type="dxa"/>
            <w:tcBorders>
              <w:top w:val="single" w:sz="4" w:space="0" w:color="auto"/>
              <w:bottom w:val="single" w:sz="4" w:space="0" w:color="auto"/>
            </w:tcBorders>
            <w:vAlign w:val="center"/>
          </w:tcPr>
          <w:p w14:paraId="45510807"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w:t>
            </w:r>
          </w:p>
        </w:tc>
        <w:tc>
          <w:tcPr>
            <w:tcW w:w="416" w:type="dxa"/>
            <w:tcBorders>
              <w:bottom w:val="single" w:sz="4" w:space="0" w:color="auto"/>
            </w:tcBorders>
            <w:vAlign w:val="center"/>
          </w:tcPr>
          <w:p w14:paraId="50ADD546"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n</w:t>
            </w:r>
          </w:p>
        </w:tc>
        <w:tc>
          <w:tcPr>
            <w:tcW w:w="566" w:type="dxa"/>
            <w:tcBorders>
              <w:bottom w:val="single" w:sz="4" w:space="0" w:color="auto"/>
            </w:tcBorders>
            <w:vAlign w:val="center"/>
          </w:tcPr>
          <w:p w14:paraId="37DBCB60"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w:t>
            </w:r>
          </w:p>
        </w:tc>
        <w:tc>
          <w:tcPr>
            <w:tcW w:w="416" w:type="dxa"/>
            <w:tcBorders>
              <w:top w:val="single" w:sz="4" w:space="0" w:color="auto"/>
              <w:bottom w:val="single" w:sz="4" w:space="0" w:color="auto"/>
            </w:tcBorders>
            <w:vAlign w:val="center"/>
          </w:tcPr>
          <w:p w14:paraId="0615FFC4"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n</w:t>
            </w:r>
          </w:p>
        </w:tc>
        <w:tc>
          <w:tcPr>
            <w:tcW w:w="516" w:type="dxa"/>
            <w:tcBorders>
              <w:top w:val="single" w:sz="4" w:space="0" w:color="auto"/>
              <w:bottom w:val="single" w:sz="4" w:space="0" w:color="auto"/>
            </w:tcBorders>
            <w:vAlign w:val="center"/>
          </w:tcPr>
          <w:p w14:paraId="1501A62C" w14:textId="77777777" w:rsidR="00502B24" w:rsidRPr="00F417A6" w:rsidRDefault="00502B24" w:rsidP="00F417A6">
            <w:pPr>
              <w:pStyle w:val="ListParagraph"/>
              <w:ind w:left="0"/>
              <w:jc w:val="center"/>
              <w:rPr>
                <w:rFonts w:ascii="Times New Roman" w:hAnsi="Times New Roman" w:cs="Times New Roman"/>
                <w:b/>
                <w:sz w:val="20"/>
                <w:szCs w:val="20"/>
              </w:rPr>
            </w:pPr>
            <w:r w:rsidRPr="00F417A6">
              <w:rPr>
                <w:rFonts w:ascii="Times New Roman" w:hAnsi="Times New Roman" w:cs="Times New Roman"/>
                <w:b/>
                <w:sz w:val="20"/>
                <w:szCs w:val="20"/>
              </w:rPr>
              <w:t>%</w:t>
            </w:r>
          </w:p>
        </w:tc>
        <w:tc>
          <w:tcPr>
            <w:tcW w:w="718" w:type="dxa"/>
            <w:vMerge/>
            <w:tcBorders>
              <w:bottom w:val="single" w:sz="4" w:space="0" w:color="auto"/>
            </w:tcBorders>
            <w:vAlign w:val="center"/>
          </w:tcPr>
          <w:p w14:paraId="7B50A0A6" w14:textId="77777777" w:rsidR="00502B24" w:rsidRPr="00F417A6" w:rsidRDefault="00502B24" w:rsidP="00F417A6">
            <w:pPr>
              <w:pStyle w:val="ListParagraph"/>
              <w:ind w:left="0"/>
              <w:jc w:val="center"/>
              <w:rPr>
                <w:rFonts w:ascii="Times New Roman" w:hAnsi="Times New Roman" w:cs="Times New Roman"/>
                <w:b/>
                <w:sz w:val="20"/>
                <w:szCs w:val="20"/>
              </w:rPr>
            </w:pPr>
          </w:p>
        </w:tc>
      </w:tr>
      <w:tr w:rsidR="00F417A6" w14:paraId="778A3E1C" w14:textId="77777777" w:rsidTr="00496B2F">
        <w:tc>
          <w:tcPr>
            <w:tcW w:w="4820" w:type="dxa"/>
            <w:gridSpan w:val="8"/>
            <w:tcBorders>
              <w:bottom w:val="nil"/>
            </w:tcBorders>
            <w:vAlign w:val="center"/>
          </w:tcPr>
          <w:p w14:paraId="50DADE2D" w14:textId="77777777" w:rsidR="00F417A6" w:rsidRPr="00F417A6" w:rsidRDefault="00F417A6" w:rsidP="00F417A6">
            <w:pPr>
              <w:pStyle w:val="ListParagraph"/>
              <w:ind w:left="0"/>
              <w:rPr>
                <w:rFonts w:ascii="Times New Roman" w:hAnsi="Times New Roman" w:cs="Times New Roman"/>
                <w:b/>
                <w:sz w:val="20"/>
                <w:szCs w:val="20"/>
              </w:rPr>
            </w:pPr>
            <w:r w:rsidRPr="00F417A6">
              <w:rPr>
                <w:rFonts w:ascii="Times New Roman" w:hAnsi="Times New Roman" w:cs="Times New Roman"/>
                <w:b/>
                <w:sz w:val="20"/>
                <w:szCs w:val="20"/>
              </w:rPr>
              <w:t>Konsentrasi gas karbon monoksida</w:t>
            </w:r>
          </w:p>
        </w:tc>
      </w:tr>
      <w:tr w:rsidR="00496B2F" w14:paraId="48CF1290" w14:textId="77777777" w:rsidTr="00496B2F">
        <w:tc>
          <w:tcPr>
            <w:tcW w:w="1206" w:type="dxa"/>
            <w:tcBorders>
              <w:bottom w:val="nil"/>
            </w:tcBorders>
            <w:vAlign w:val="center"/>
          </w:tcPr>
          <w:p w14:paraId="0D7DA93E"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&gt;NAB</w:t>
            </w:r>
          </w:p>
        </w:tc>
        <w:tc>
          <w:tcPr>
            <w:tcW w:w="416" w:type="dxa"/>
            <w:tcBorders>
              <w:bottom w:val="nil"/>
            </w:tcBorders>
            <w:vAlign w:val="center"/>
          </w:tcPr>
          <w:p w14:paraId="28D266B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21</w:t>
            </w:r>
          </w:p>
        </w:tc>
        <w:tc>
          <w:tcPr>
            <w:tcW w:w="566" w:type="dxa"/>
            <w:tcBorders>
              <w:bottom w:val="nil"/>
            </w:tcBorders>
            <w:vAlign w:val="center"/>
          </w:tcPr>
          <w:p w14:paraId="2ABC8235"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58,3</w:t>
            </w:r>
          </w:p>
        </w:tc>
        <w:tc>
          <w:tcPr>
            <w:tcW w:w="416" w:type="dxa"/>
            <w:tcBorders>
              <w:bottom w:val="nil"/>
            </w:tcBorders>
            <w:vAlign w:val="center"/>
          </w:tcPr>
          <w:p w14:paraId="1CDBF669"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566" w:type="dxa"/>
            <w:tcBorders>
              <w:bottom w:val="nil"/>
            </w:tcBorders>
            <w:vAlign w:val="center"/>
          </w:tcPr>
          <w:p w14:paraId="3D88D4B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41,7</w:t>
            </w:r>
          </w:p>
        </w:tc>
        <w:tc>
          <w:tcPr>
            <w:tcW w:w="416" w:type="dxa"/>
            <w:tcBorders>
              <w:bottom w:val="nil"/>
            </w:tcBorders>
            <w:vAlign w:val="center"/>
          </w:tcPr>
          <w:p w14:paraId="45563226"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26</w:t>
            </w:r>
          </w:p>
        </w:tc>
        <w:tc>
          <w:tcPr>
            <w:tcW w:w="516" w:type="dxa"/>
            <w:tcBorders>
              <w:bottom w:val="nil"/>
            </w:tcBorders>
            <w:vAlign w:val="center"/>
          </w:tcPr>
          <w:p w14:paraId="16CEAD54"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restart"/>
            <w:tcBorders>
              <w:bottom w:val="nil"/>
            </w:tcBorders>
            <w:vAlign w:val="center"/>
          </w:tcPr>
          <w:p w14:paraId="11DC3AF9"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0,002</w:t>
            </w:r>
          </w:p>
        </w:tc>
      </w:tr>
      <w:tr w:rsidR="00496B2F" w14:paraId="7E2400FA" w14:textId="77777777" w:rsidTr="00496B2F">
        <w:tc>
          <w:tcPr>
            <w:tcW w:w="1206" w:type="dxa"/>
            <w:tcBorders>
              <w:bottom w:val="single" w:sz="4" w:space="0" w:color="auto"/>
            </w:tcBorders>
            <w:vAlign w:val="center"/>
          </w:tcPr>
          <w:p w14:paraId="4B07E951"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≤NAB</w:t>
            </w:r>
          </w:p>
        </w:tc>
        <w:tc>
          <w:tcPr>
            <w:tcW w:w="416" w:type="dxa"/>
            <w:tcBorders>
              <w:bottom w:val="single" w:sz="4" w:space="0" w:color="auto"/>
            </w:tcBorders>
            <w:vAlign w:val="center"/>
          </w:tcPr>
          <w:p w14:paraId="098E9B73"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566" w:type="dxa"/>
            <w:tcBorders>
              <w:bottom w:val="single" w:sz="4" w:space="0" w:color="auto"/>
            </w:tcBorders>
            <w:vAlign w:val="center"/>
          </w:tcPr>
          <w:p w14:paraId="3EEE4825"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13,6</w:t>
            </w:r>
          </w:p>
        </w:tc>
        <w:tc>
          <w:tcPr>
            <w:tcW w:w="416" w:type="dxa"/>
            <w:tcBorders>
              <w:bottom w:val="single" w:sz="4" w:space="0" w:color="auto"/>
            </w:tcBorders>
            <w:vAlign w:val="center"/>
          </w:tcPr>
          <w:p w14:paraId="56528437"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19</w:t>
            </w:r>
          </w:p>
        </w:tc>
        <w:tc>
          <w:tcPr>
            <w:tcW w:w="566" w:type="dxa"/>
            <w:tcBorders>
              <w:bottom w:val="single" w:sz="4" w:space="0" w:color="auto"/>
            </w:tcBorders>
            <w:vAlign w:val="center"/>
          </w:tcPr>
          <w:p w14:paraId="36A7047A"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86,4</w:t>
            </w:r>
          </w:p>
        </w:tc>
        <w:tc>
          <w:tcPr>
            <w:tcW w:w="416" w:type="dxa"/>
            <w:tcBorders>
              <w:bottom w:val="single" w:sz="4" w:space="0" w:color="auto"/>
            </w:tcBorders>
            <w:vAlign w:val="center"/>
          </w:tcPr>
          <w:p w14:paraId="406395A3"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22</w:t>
            </w:r>
          </w:p>
        </w:tc>
        <w:tc>
          <w:tcPr>
            <w:tcW w:w="516" w:type="dxa"/>
            <w:tcBorders>
              <w:bottom w:val="single" w:sz="4" w:space="0" w:color="auto"/>
            </w:tcBorders>
            <w:vAlign w:val="center"/>
          </w:tcPr>
          <w:p w14:paraId="47705579"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tcBorders>
              <w:bottom w:val="single" w:sz="4" w:space="0" w:color="auto"/>
            </w:tcBorders>
            <w:vAlign w:val="center"/>
          </w:tcPr>
          <w:p w14:paraId="3B8BD2D5" w14:textId="77777777" w:rsidR="00F417A6" w:rsidRDefault="00F417A6" w:rsidP="00F417A6">
            <w:pPr>
              <w:pStyle w:val="ListParagraph"/>
              <w:ind w:left="0"/>
              <w:jc w:val="center"/>
              <w:rPr>
                <w:rFonts w:ascii="Times New Roman" w:hAnsi="Times New Roman" w:cs="Times New Roman"/>
                <w:sz w:val="20"/>
                <w:szCs w:val="20"/>
              </w:rPr>
            </w:pPr>
          </w:p>
        </w:tc>
      </w:tr>
      <w:tr w:rsidR="00F417A6" w14:paraId="19E6409F" w14:textId="77777777" w:rsidTr="00496B2F">
        <w:tc>
          <w:tcPr>
            <w:tcW w:w="4820" w:type="dxa"/>
            <w:gridSpan w:val="8"/>
            <w:tcBorders>
              <w:top w:val="single" w:sz="4" w:space="0" w:color="auto"/>
              <w:bottom w:val="nil"/>
            </w:tcBorders>
            <w:vAlign w:val="center"/>
          </w:tcPr>
          <w:p w14:paraId="46468196" w14:textId="77777777" w:rsidR="00F417A6" w:rsidRPr="00F417A6" w:rsidRDefault="00F417A6" w:rsidP="00F417A6">
            <w:pPr>
              <w:pStyle w:val="ListParagraph"/>
              <w:ind w:left="0"/>
              <w:rPr>
                <w:rFonts w:ascii="Times New Roman" w:hAnsi="Times New Roman" w:cs="Times New Roman"/>
                <w:b/>
                <w:sz w:val="20"/>
                <w:szCs w:val="20"/>
              </w:rPr>
            </w:pPr>
            <w:r w:rsidRPr="00F417A6">
              <w:rPr>
                <w:rFonts w:ascii="Times New Roman" w:hAnsi="Times New Roman" w:cs="Times New Roman"/>
                <w:b/>
                <w:sz w:val="20"/>
                <w:szCs w:val="20"/>
              </w:rPr>
              <w:t>Indeks Massa Tubuh</w:t>
            </w:r>
          </w:p>
        </w:tc>
      </w:tr>
      <w:tr w:rsidR="00F417A6" w14:paraId="2949FBBD" w14:textId="77777777" w:rsidTr="00496B2F">
        <w:tc>
          <w:tcPr>
            <w:tcW w:w="1206" w:type="dxa"/>
            <w:tcBorders>
              <w:bottom w:val="nil"/>
            </w:tcBorders>
            <w:vAlign w:val="center"/>
          </w:tcPr>
          <w:p w14:paraId="3149C12B"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Tidak ideal</w:t>
            </w:r>
          </w:p>
        </w:tc>
        <w:tc>
          <w:tcPr>
            <w:tcW w:w="416" w:type="dxa"/>
            <w:tcBorders>
              <w:bottom w:val="nil"/>
            </w:tcBorders>
            <w:vAlign w:val="center"/>
          </w:tcPr>
          <w:p w14:paraId="75846B4E"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566" w:type="dxa"/>
            <w:tcBorders>
              <w:bottom w:val="nil"/>
            </w:tcBorders>
            <w:vAlign w:val="center"/>
          </w:tcPr>
          <w:p w14:paraId="7415839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40,0</w:t>
            </w:r>
          </w:p>
        </w:tc>
        <w:tc>
          <w:tcPr>
            <w:tcW w:w="416" w:type="dxa"/>
            <w:tcBorders>
              <w:bottom w:val="nil"/>
            </w:tcBorders>
            <w:vAlign w:val="center"/>
          </w:tcPr>
          <w:p w14:paraId="7867675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566" w:type="dxa"/>
            <w:tcBorders>
              <w:bottom w:val="nil"/>
            </w:tcBorders>
            <w:vAlign w:val="center"/>
          </w:tcPr>
          <w:p w14:paraId="31F55DB0"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60,0</w:t>
            </w:r>
          </w:p>
        </w:tc>
        <w:tc>
          <w:tcPr>
            <w:tcW w:w="416" w:type="dxa"/>
            <w:tcBorders>
              <w:bottom w:val="nil"/>
            </w:tcBorders>
            <w:vAlign w:val="center"/>
          </w:tcPr>
          <w:p w14:paraId="2D17E901"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516" w:type="dxa"/>
            <w:tcBorders>
              <w:bottom w:val="nil"/>
            </w:tcBorders>
            <w:vAlign w:val="center"/>
          </w:tcPr>
          <w:p w14:paraId="09528A75"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restart"/>
            <w:tcBorders>
              <w:bottom w:val="nil"/>
            </w:tcBorders>
            <w:vAlign w:val="center"/>
          </w:tcPr>
          <w:p w14:paraId="3E965BBB"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1,000</w:t>
            </w:r>
          </w:p>
        </w:tc>
      </w:tr>
      <w:tr w:rsidR="00F417A6" w14:paraId="6588A999" w14:textId="77777777" w:rsidTr="00496B2F">
        <w:tc>
          <w:tcPr>
            <w:tcW w:w="1206" w:type="dxa"/>
            <w:tcBorders>
              <w:bottom w:val="single" w:sz="4" w:space="0" w:color="auto"/>
            </w:tcBorders>
            <w:vAlign w:val="center"/>
          </w:tcPr>
          <w:p w14:paraId="164B3D3B"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Ideal</w:t>
            </w:r>
          </w:p>
        </w:tc>
        <w:tc>
          <w:tcPr>
            <w:tcW w:w="416" w:type="dxa"/>
            <w:tcBorders>
              <w:bottom w:val="single" w:sz="4" w:space="0" w:color="auto"/>
            </w:tcBorders>
            <w:vAlign w:val="center"/>
          </w:tcPr>
          <w:p w14:paraId="5F78C36B"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566" w:type="dxa"/>
            <w:tcBorders>
              <w:bottom w:val="single" w:sz="4" w:space="0" w:color="auto"/>
            </w:tcBorders>
            <w:vAlign w:val="center"/>
          </w:tcPr>
          <w:p w14:paraId="36EDC88C"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42,4</w:t>
            </w:r>
          </w:p>
        </w:tc>
        <w:tc>
          <w:tcPr>
            <w:tcW w:w="416" w:type="dxa"/>
            <w:tcBorders>
              <w:bottom w:val="single" w:sz="4" w:space="0" w:color="auto"/>
            </w:tcBorders>
            <w:vAlign w:val="center"/>
          </w:tcPr>
          <w:p w14:paraId="5B33732E"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19</w:t>
            </w:r>
          </w:p>
        </w:tc>
        <w:tc>
          <w:tcPr>
            <w:tcW w:w="566" w:type="dxa"/>
            <w:tcBorders>
              <w:bottom w:val="single" w:sz="4" w:space="0" w:color="auto"/>
            </w:tcBorders>
            <w:vAlign w:val="center"/>
          </w:tcPr>
          <w:p w14:paraId="5FD6A11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57,6</w:t>
            </w:r>
          </w:p>
        </w:tc>
        <w:tc>
          <w:tcPr>
            <w:tcW w:w="416" w:type="dxa"/>
            <w:tcBorders>
              <w:bottom w:val="single" w:sz="4" w:space="0" w:color="auto"/>
            </w:tcBorders>
            <w:vAlign w:val="center"/>
          </w:tcPr>
          <w:p w14:paraId="47F0144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33</w:t>
            </w:r>
          </w:p>
        </w:tc>
        <w:tc>
          <w:tcPr>
            <w:tcW w:w="516" w:type="dxa"/>
            <w:tcBorders>
              <w:bottom w:val="single" w:sz="4" w:space="0" w:color="auto"/>
            </w:tcBorders>
            <w:vAlign w:val="center"/>
          </w:tcPr>
          <w:p w14:paraId="6047B958"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tcBorders>
              <w:bottom w:val="single" w:sz="4" w:space="0" w:color="auto"/>
            </w:tcBorders>
            <w:vAlign w:val="center"/>
          </w:tcPr>
          <w:p w14:paraId="3A9E49F9" w14:textId="77777777" w:rsidR="00F417A6" w:rsidRDefault="00F417A6" w:rsidP="00F417A6">
            <w:pPr>
              <w:pStyle w:val="ListParagraph"/>
              <w:ind w:left="0"/>
              <w:jc w:val="center"/>
              <w:rPr>
                <w:rFonts w:ascii="Times New Roman" w:hAnsi="Times New Roman" w:cs="Times New Roman"/>
                <w:sz w:val="20"/>
                <w:szCs w:val="20"/>
              </w:rPr>
            </w:pPr>
          </w:p>
        </w:tc>
      </w:tr>
      <w:tr w:rsidR="00F417A6" w14:paraId="005DDBDC" w14:textId="77777777" w:rsidTr="00496B2F">
        <w:tc>
          <w:tcPr>
            <w:tcW w:w="4820" w:type="dxa"/>
            <w:gridSpan w:val="8"/>
            <w:tcBorders>
              <w:top w:val="single" w:sz="4" w:space="0" w:color="auto"/>
            </w:tcBorders>
            <w:vAlign w:val="center"/>
          </w:tcPr>
          <w:p w14:paraId="46DF521C" w14:textId="77777777" w:rsidR="00F417A6" w:rsidRPr="00F417A6" w:rsidRDefault="00F417A6" w:rsidP="00F417A6">
            <w:pPr>
              <w:pStyle w:val="ListParagraph"/>
              <w:ind w:left="0"/>
              <w:rPr>
                <w:rFonts w:ascii="Times New Roman" w:hAnsi="Times New Roman" w:cs="Times New Roman"/>
                <w:b/>
                <w:sz w:val="20"/>
                <w:szCs w:val="20"/>
              </w:rPr>
            </w:pPr>
            <w:r w:rsidRPr="00F417A6">
              <w:rPr>
                <w:rFonts w:ascii="Times New Roman" w:hAnsi="Times New Roman" w:cs="Times New Roman"/>
                <w:b/>
                <w:sz w:val="20"/>
                <w:szCs w:val="20"/>
              </w:rPr>
              <w:t>Lama Pajanan</w:t>
            </w:r>
          </w:p>
        </w:tc>
      </w:tr>
      <w:tr w:rsidR="00F417A6" w14:paraId="2EF0C69F" w14:textId="77777777" w:rsidTr="00496B2F">
        <w:tc>
          <w:tcPr>
            <w:tcW w:w="1206" w:type="dxa"/>
            <w:tcBorders>
              <w:bottom w:val="nil"/>
            </w:tcBorders>
            <w:vAlign w:val="center"/>
          </w:tcPr>
          <w:p w14:paraId="2BC838AD"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≥8jam</w:t>
            </w:r>
          </w:p>
        </w:tc>
        <w:tc>
          <w:tcPr>
            <w:tcW w:w="416" w:type="dxa"/>
            <w:tcBorders>
              <w:bottom w:val="nil"/>
            </w:tcBorders>
            <w:vAlign w:val="center"/>
          </w:tcPr>
          <w:p w14:paraId="3B330FB4"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566" w:type="dxa"/>
            <w:tcBorders>
              <w:bottom w:val="nil"/>
            </w:tcBorders>
            <w:vAlign w:val="center"/>
          </w:tcPr>
          <w:p w14:paraId="30EE3FD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43,8</w:t>
            </w:r>
          </w:p>
        </w:tc>
        <w:tc>
          <w:tcPr>
            <w:tcW w:w="416" w:type="dxa"/>
            <w:tcBorders>
              <w:bottom w:val="nil"/>
            </w:tcBorders>
            <w:vAlign w:val="center"/>
          </w:tcPr>
          <w:p w14:paraId="3F14C219"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18</w:t>
            </w:r>
          </w:p>
        </w:tc>
        <w:tc>
          <w:tcPr>
            <w:tcW w:w="566" w:type="dxa"/>
            <w:tcBorders>
              <w:bottom w:val="nil"/>
            </w:tcBorders>
            <w:vAlign w:val="center"/>
          </w:tcPr>
          <w:p w14:paraId="1A67177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56,3</w:t>
            </w:r>
          </w:p>
        </w:tc>
        <w:tc>
          <w:tcPr>
            <w:tcW w:w="416" w:type="dxa"/>
            <w:tcBorders>
              <w:bottom w:val="nil"/>
            </w:tcBorders>
            <w:vAlign w:val="center"/>
          </w:tcPr>
          <w:p w14:paraId="7FFD1184"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32</w:t>
            </w:r>
          </w:p>
        </w:tc>
        <w:tc>
          <w:tcPr>
            <w:tcW w:w="516" w:type="dxa"/>
            <w:tcBorders>
              <w:bottom w:val="nil"/>
            </w:tcBorders>
            <w:vAlign w:val="center"/>
          </w:tcPr>
          <w:p w14:paraId="2A95DF81"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restart"/>
            <w:tcBorders>
              <w:bottom w:val="single" w:sz="4" w:space="0" w:color="auto"/>
            </w:tcBorders>
            <w:vAlign w:val="center"/>
          </w:tcPr>
          <w:p w14:paraId="52AC16BA"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0,890</w:t>
            </w:r>
          </w:p>
        </w:tc>
      </w:tr>
      <w:tr w:rsidR="00F417A6" w14:paraId="471C5F74" w14:textId="77777777" w:rsidTr="00496B2F">
        <w:tc>
          <w:tcPr>
            <w:tcW w:w="1206" w:type="dxa"/>
            <w:tcBorders>
              <w:bottom w:val="single" w:sz="4" w:space="0" w:color="auto"/>
            </w:tcBorders>
            <w:vAlign w:val="center"/>
          </w:tcPr>
          <w:p w14:paraId="66008E90"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&lt;8jam</w:t>
            </w:r>
          </w:p>
        </w:tc>
        <w:tc>
          <w:tcPr>
            <w:tcW w:w="416" w:type="dxa"/>
            <w:tcBorders>
              <w:bottom w:val="single" w:sz="4" w:space="0" w:color="auto"/>
            </w:tcBorders>
            <w:vAlign w:val="center"/>
          </w:tcPr>
          <w:p w14:paraId="3E6A0B1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566" w:type="dxa"/>
            <w:tcBorders>
              <w:bottom w:val="single" w:sz="4" w:space="0" w:color="auto"/>
            </w:tcBorders>
            <w:vAlign w:val="center"/>
          </w:tcPr>
          <w:p w14:paraId="053971D1"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38,5</w:t>
            </w:r>
          </w:p>
        </w:tc>
        <w:tc>
          <w:tcPr>
            <w:tcW w:w="416" w:type="dxa"/>
            <w:tcBorders>
              <w:bottom w:val="single" w:sz="4" w:space="0" w:color="auto"/>
            </w:tcBorders>
            <w:vAlign w:val="center"/>
          </w:tcPr>
          <w:p w14:paraId="07D01255"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w:t>
            </w:r>
          </w:p>
        </w:tc>
        <w:tc>
          <w:tcPr>
            <w:tcW w:w="566" w:type="dxa"/>
            <w:tcBorders>
              <w:bottom w:val="single" w:sz="4" w:space="0" w:color="auto"/>
            </w:tcBorders>
            <w:vAlign w:val="center"/>
          </w:tcPr>
          <w:p w14:paraId="545BEB38"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61,5</w:t>
            </w:r>
          </w:p>
        </w:tc>
        <w:tc>
          <w:tcPr>
            <w:tcW w:w="416" w:type="dxa"/>
            <w:tcBorders>
              <w:bottom w:val="single" w:sz="4" w:space="0" w:color="auto"/>
            </w:tcBorders>
            <w:vAlign w:val="center"/>
          </w:tcPr>
          <w:p w14:paraId="655BA0DA"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26</w:t>
            </w:r>
          </w:p>
        </w:tc>
        <w:tc>
          <w:tcPr>
            <w:tcW w:w="516" w:type="dxa"/>
            <w:tcBorders>
              <w:bottom w:val="single" w:sz="4" w:space="0" w:color="auto"/>
            </w:tcBorders>
            <w:vAlign w:val="center"/>
          </w:tcPr>
          <w:p w14:paraId="0736BF6A"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tcBorders>
              <w:bottom w:val="single" w:sz="4" w:space="0" w:color="auto"/>
            </w:tcBorders>
            <w:vAlign w:val="center"/>
          </w:tcPr>
          <w:p w14:paraId="5A59EE6B" w14:textId="77777777" w:rsidR="00F417A6" w:rsidRDefault="00F417A6" w:rsidP="00F417A6">
            <w:pPr>
              <w:pStyle w:val="ListParagraph"/>
              <w:ind w:left="0"/>
              <w:jc w:val="center"/>
              <w:rPr>
                <w:rFonts w:ascii="Times New Roman" w:hAnsi="Times New Roman" w:cs="Times New Roman"/>
                <w:sz w:val="20"/>
                <w:szCs w:val="20"/>
              </w:rPr>
            </w:pPr>
          </w:p>
        </w:tc>
      </w:tr>
      <w:tr w:rsidR="00F417A6" w14:paraId="1B1FCBEF" w14:textId="77777777" w:rsidTr="00496B2F">
        <w:tc>
          <w:tcPr>
            <w:tcW w:w="4820" w:type="dxa"/>
            <w:gridSpan w:val="8"/>
            <w:vAlign w:val="center"/>
          </w:tcPr>
          <w:p w14:paraId="2686C427" w14:textId="77777777" w:rsidR="00F417A6" w:rsidRPr="00F417A6" w:rsidRDefault="00F417A6" w:rsidP="00F417A6">
            <w:pPr>
              <w:pStyle w:val="ListParagraph"/>
              <w:ind w:left="0"/>
              <w:rPr>
                <w:rFonts w:ascii="Times New Roman" w:hAnsi="Times New Roman" w:cs="Times New Roman"/>
                <w:b/>
                <w:sz w:val="20"/>
                <w:szCs w:val="20"/>
              </w:rPr>
            </w:pPr>
            <w:r w:rsidRPr="00F417A6">
              <w:rPr>
                <w:rFonts w:ascii="Times New Roman" w:hAnsi="Times New Roman" w:cs="Times New Roman"/>
                <w:b/>
                <w:sz w:val="20"/>
                <w:szCs w:val="20"/>
              </w:rPr>
              <w:t>Kebiasaan Merokok</w:t>
            </w:r>
          </w:p>
        </w:tc>
      </w:tr>
      <w:tr w:rsidR="00F417A6" w14:paraId="7AAFB593" w14:textId="77777777" w:rsidTr="00496B2F">
        <w:tc>
          <w:tcPr>
            <w:tcW w:w="1206" w:type="dxa"/>
            <w:tcBorders>
              <w:bottom w:val="nil"/>
            </w:tcBorders>
            <w:vAlign w:val="center"/>
          </w:tcPr>
          <w:p w14:paraId="2DDF5968"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Ya</w:t>
            </w:r>
          </w:p>
        </w:tc>
        <w:tc>
          <w:tcPr>
            <w:tcW w:w="416" w:type="dxa"/>
            <w:tcBorders>
              <w:bottom w:val="nil"/>
            </w:tcBorders>
            <w:vAlign w:val="center"/>
          </w:tcPr>
          <w:p w14:paraId="6C75AC7E"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19</w:t>
            </w:r>
          </w:p>
        </w:tc>
        <w:tc>
          <w:tcPr>
            <w:tcW w:w="566" w:type="dxa"/>
            <w:tcBorders>
              <w:bottom w:val="nil"/>
            </w:tcBorders>
            <w:vAlign w:val="center"/>
          </w:tcPr>
          <w:p w14:paraId="79674313"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52,8</w:t>
            </w:r>
          </w:p>
        </w:tc>
        <w:tc>
          <w:tcPr>
            <w:tcW w:w="416" w:type="dxa"/>
            <w:tcBorders>
              <w:bottom w:val="nil"/>
            </w:tcBorders>
            <w:vAlign w:val="center"/>
          </w:tcPr>
          <w:p w14:paraId="09851FEC"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w:t>
            </w:r>
          </w:p>
        </w:tc>
        <w:tc>
          <w:tcPr>
            <w:tcW w:w="566" w:type="dxa"/>
            <w:tcBorders>
              <w:bottom w:val="nil"/>
            </w:tcBorders>
            <w:vAlign w:val="center"/>
          </w:tcPr>
          <w:p w14:paraId="5326697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47,2</w:t>
            </w:r>
          </w:p>
        </w:tc>
        <w:tc>
          <w:tcPr>
            <w:tcW w:w="416" w:type="dxa"/>
            <w:tcBorders>
              <w:bottom w:val="nil"/>
            </w:tcBorders>
            <w:vAlign w:val="center"/>
          </w:tcPr>
          <w:p w14:paraId="03A9C891"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516" w:type="dxa"/>
            <w:tcBorders>
              <w:bottom w:val="nil"/>
            </w:tcBorders>
            <w:vAlign w:val="center"/>
          </w:tcPr>
          <w:p w14:paraId="23800239"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restart"/>
            <w:tcBorders>
              <w:bottom w:val="single" w:sz="4" w:space="0" w:color="auto"/>
            </w:tcBorders>
            <w:vAlign w:val="center"/>
          </w:tcPr>
          <w:p w14:paraId="00E20A3F"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0,048</w:t>
            </w:r>
          </w:p>
        </w:tc>
      </w:tr>
      <w:tr w:rsidR="00F417A6" w14:paraId="3B99437E" w14:textId="77777777" w:rsidTr="00496B2F">
        <w:tc>
          <w:tcPr>
            <w:tcW w:w="1206" w:type="dxa"/>
            <w:tcBorders>
              <w:bottom w:val="single" w:sz="4" w:space="0" w:color="auto"/>
            </w:tcBorders>
            <w:vAlign w:val="center"/>
          </w:tcPr>
          <w:p w14:paraId="41D5CC6D"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Tidak</w:t>
            </w:r>
          </w:p>
        </w:tc>
        <w:tc>
          <w:tcPr>
            <w:tcW w:w="416" w:type="dxa"/>
            <w:tcBorders>
              <w:bottom w:val="single" w:sz="4" w:space="0" w:color="auto"/>
            </w:tcBorders>
            <w:vAlign w:val="center"/>
          </w:tcPr>
          <w:p w14:paraId="421058E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566" w:type="dxa"/>
            <w:tcBorders>
              <w:bottom w:val="single" w:sz="4" w:space="0" w:color="auto"/>
            </w:tcBorders>
            <w:vAlign w:val="center"/>
          </w:tcPr>
          <w:p w14:paraId="08304216"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22,7</w:t>
            </w:r>
          </w:p>
        </w:tc>
        <w:tc>
          <w:tcPr>
            <w:tcW w:w="416" w:type="dxa"/>
            <w:tcBorders>
              <w:bottom w:val="single" w:sz="4" w:space="0" w:color="auto"/>
            </w:tcBorders>
            <w:vAlign w:val="center"/>
          </w:tcPr>
          <w:p w14:paraId="3E63EC22"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w:t>
            </w:r>
          </w:p>
        </w:tc>
        <w:tc>
          <w:tcPr>
            <w:tcW w:w="566" w:type="dxa"/>
            <w:tcBorders>
              <w:bottom w:val="single" w:sz="4" w:space="0" w:color="auto"/>
            </w:tcBorders>
            <w:vAlign w:val="center"/>
          </w:tcPr>
          <w:p w14:paraId="1A66994A"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77,3</w:t>
            </w:r>
          </w:p>
        </w:tc>
        <w:tc>
          <w:tcPr>
            <w:tcW w:w="416" w:type="dxa"/>
            <w:tcBorders>
              <w:bottom w:val="single" w:sz="4" w:space="0" w:color="auto"/>
            </w:tcBorders>
            <w:vAlign w:val="center"/>
          </w:tcPr>
          <w:p w14:paraId="6D13638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22</w:t>
            </w:r>
          </w:p>
        </w:tc>
        <w:tc>
          <w:tcPr>
            <w:tcW w:w="516" w:type="dxa"/>
            <w:tcBorders>
              <w:bottom w:val="single" w:sz="4" w:space="0" w:color="auto"/>
            </w:tcBorders>
            <w:vAlign w:val="center"/>
          </w:tcPr>
          <w:p w14:paraId="1BDF16DB"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tcBorders>
              <w:bottom w:val="single" w:sz="4" w:space="0" w:color="auto"/>
            </w:tcBorders>
            <w:vAlign w:val="center"/>
          </w:tcPr>
          <w:p w14:paraId="587C8222" w14:textId="77777777" w:rsidR="00F417A6" w:rsidRDefault="00F417A6" w:rsidP="00F417A6">
            <w:pPr>
              <w:pStyle w:val="ListParagraph"/>
              <w:ind w:left="0"/>
              <w:jc w:val="center"/>
              <w:rPr>
                <w:rFonts w:ascii="Times New Roman" w:hAnsi="Times New Roman" w:cs="Times New Roman"/>
                <w:sz w:val="20"/>
                <w:szCs w:val="20"/>
              </w:rPr>
            </w:pPr>
          </w:p>
        </w:tc>
      </w:tr>
      <w:tr w:rsidR="00F417A6" w14:paraId="1BD21058" w14:textId="77777777" w:rsidTr="00496B2F">
        <w:tc>
          <w:tcPr>
            <w:tcW w:w="4820" w:type="dxa"/>
            <w:gridSpan w:val="8"/>
            <w:vAlign w:val="center"/>
          </w:tcPr>
          <w:p w14:paraId="01BF1D42" w14:textId="77777777" w:rsidR="00F417A6" w:rsidRPr="00F417A6" w:rsidRDefault="00F417A6" w:rsidP="00F417A6">
            <w:pPr>
              <w:pStyle w:val="ListParagraph"/>
              <w:ind w:left="0"/>
              <w:rPr>
                <w:rFonts w:ascii="Times New Roman" w:hAnsi="Times New Roman" w:cs="Times New Roman"/>
                <w:b/>
                <w:sz w:val="20"/>
                <w:szCs w:val="20"/>
              </w:rPr>
            </w:pPr>
            <w:r w:rsidRPr="00F417A6">
              <w:rPr>
                <w:rFonts w:ascii="Times New Roman" w:hAnsi="Times New Roman" w:cs="Times New Roman"/>
                <w:b/>
                <w:sz w:val="20"/>
                <w:szCs w:val="20"/>
              </w:rPr>
              <w:t>Penggunaan APD</w:t>
            </w:r>
          </w:p>
        </w:tc>
      </w:tr>
      <w:tr w:rsidR="00F417A6" w14:paraId="03D069D1" w14:textId="77777777" w:rsidTr="00496B2F">
        <w:tc>
          <w:tcPr>
            <w:tcW w:w="1206" w:type="dxa"/>
            <w:vAlign w:val="center"/>
          </w:tcPr>
          <w:p w14:paraId="64C9CF9E"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T</w:t>
            </w:r>
            <w:r w:rsidR="00202321">
              <w:rPr>
                <w:rFonts w:ascii="Times New Roman" w:hAnsi="Times New Roman" w:cs="Times New Roman"/>
                <w:sz w:val="20"/>
                <w:szCs w:val="20"/>
              </w:rPr>
              <w:t>i</w:t>
            </w:r>
            <w:r w:rsidRPr="00202321">
              <w:rPr>
                <w:rFonts w:ascii="Times New Roman" w:hAnsi="Times New Roman" w:cs="Times New Roman"/>
                <w:sz w:val="20"/>
                <w:szCs w:val="20"/>
              </w:rPr>
              <w:t>d</w:t>
            </w:r>
            <w:r w:rsidR="00202321">
              <w:rPr>
                <w:rFonts w:ascii="Times New Roman" w:hAnsi="Times New Roman" w:cs="Times New Roman"/>
                <w:sz w:val="20"/>
                <w:szCs w:val="20"/>
              </w:rPr>
              <w:t>a</w:t>
            </w:r>
            <w:r w:rsidRPr="00202321">
              <w:rPr>
                <w:rFonts w:ascii="Times New Roman" w:hAnsi="Times New Roman" w:cs="Times New Roman"/>
                <w:sz w:val="20"/>
                <w:szCs w:val="20"/>
              </w:rPr>
              <w:t>k disiplin</w:t>
            </w:r>
          </w:p>
        </w:tc>
        <w:tc>
          <w:tcPr>
            <w:tcW w:w="416" w:type="dxa"/>
            <w:vAlign w:val="center"/>
          </w:tcPr>
          <w:p w14:paraId="2D2ED477"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566" w:type="dxa"/>
            <w:vAlign w:val="center"/>
          </w:tcPr>
          <w:p w14:paraId="78999A91"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34,1</w:t>
            </w:r>
          </w:p>
        </w:tc>
        <w:tc>
          <w:tcPr>
            <w:tcW w:w="416" w:type="dxa"/>
            <w:vAlign w:val="center"/>
          </w:tcPr>
          <w:p w14:paraId="37CB9580"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27</w:t>
            </w:r>
          </w:p>
        </w:tc>
        <w:tc>
          <w:tcPr>
            <w:tcW w:w="566" w:type="dxa"/>
            <w:vAlign w:val="center"/>
          </w:tcPr>
          <w:p w14:paraId="18332DD6"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65,9</w:t>
            </w:r>
          </w:p>
        </w:tc>
        <w:tc>
          <w:tcPr>
            <w:tcW w:w="416" w:type="dxa"/>
            <w:vAlign w:val="center"/>
          </w:tcPr>
          <w:p w14:paraId="7E723884"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41</w:t>
            </w:r>
          </w:p>
        </w:tc>
        <w:tc>
          <w:tcPr>
            <w:tcW w:w="516" w:type="dxa"/>
            <w:vAlign w:val="center"/>
          </w:tcPr>
          <w:p w14:paraId="7EEF0E9E"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restart"/>
            <w:vAlign w:val="center"/>
          </w:tcPr>
          <w:p w14:paraId="3410CE8B"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0,149</w:t>
            </w:r>
          </w:p>
        </w:tc>
      </w:tr>
      <w:tr w:rsidR="00F417A6" w14:paraId="54D80287" w14:textId="77777777" w:rsidTr="00496B2F">
        <w:tc>
          <w:tcPr>
            <w:tcW w:w="1206" w:type="dxa"/>
            <w:vAlign w:val="center"/>
          </w:tcPr>
          <w:p w14:paraId="6D7816B1" w14:textId="77777777" w:rsidR="00F417A6" w:rsidRPr="00202321" w:rsidRDefault="00F417A6" w:rsidP="00F417A6">
            <w:pPr>
              <w:pStyle w:val="ListParagraph"/>
              <w:ind w:left="0"/>
              <w:rPr>
                <w:rFonts w:ascii="Times New Roman" w:hAnsi="Times New Roman" w:cs="Times New Roman"/>
                <w:sz w:val="20"/>
                <w:szCs w:val="20"/>
              </w:rPr>
            </w:pPr>
            <w:r w:rsidRPr="00202321">
              <w:rPr>
                <w:rFonts w:ascii="Times New Roman" w:hAnsi="Times New Roman" w:cs="Times New Roman"/>
                <w:sz w:val="20"/>
                <w:szCs w:val="20"/>
              </w:rPr>
              <w:t>Disiplin</w:t>
            </w:r>
          </w:p>
        </w:tc>
        <w:tc>
          <w:tcPr>
            <w:tcW w:w="416" w:type="dxa"/>
            <w:vAlign w:val="center"/>
          </w:tcPr>
          <w:p w14:paraId="330B851B"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566" w:type="dxa"/>
            <w:vAlign w:val="center"/>
          </w:tcPr>
          <w:p w14:paraId="5BFE1993"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58,8</w:t>
            </w:r>
          </w:p>
        </w:tc>
        <w:tc>
          <w:tcPr>
            <w:tcW w:w="416" w:type="dxa"/>
            <w:vAlign w:val="center"/>
          </w:tcPr>
          <w:p w14:paraId="3E280228"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tc>
        <w:tc>
          <w:tcPr>
            <w:tcW w:w="566" w:type="dxa"/>
            <w:vAlign w:val="center"/>
          </w:tcPr>
          <w:p w14:paraId="1FE785A2"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41,2</w:t>
            </w:r>
          </w:p>
        </w:tc>
        <w:tc>
          <w:tcPr>
            <w:tcW w:w="416" w:type="dxa"/>
            <w:vAlign w:val="center"/>
          </w:tcPr>
          <w:p w14:paraId="0FFE6E2C"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w:t>
            </w:r>
          </w:p>
        </w:tc>
        <w:tc>
          <w:tcPr>
            <w:tcW w:w="516" w:type="dxa"/>
            <w:vAlign w:val="center"/>
          </w:tcPr>
          <w:p w14:paraId="2ED54B0D" w14:textId="77777777" w:rsidR="00F417A6" w:rsidRDefault="00F417A6" w:rsidP="00F417A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vMerge/>
            <w:vAlign w:val="center"/>
          </w:tcPr>
          <w:p w14:paraId="47AD0CFC" w14:textId="77777777" w:rsidR="00F417A6" w:rsidRDefault="00F417A6" w:rsidP="00F417A6">
            <w:pPr>
              <w:pStyle w:val="ListParagraph"/>
              <w:ind w:left="0"/>
              <w:jc w:val="center"/>
              <w:rPr>
                <w:rFonts w:ascii="Times New Roman" w:hAnsi="Times New Roman" w:cs="Times New Roman"/>
                <w:sz w:val="20"/>
                <w:szCs w:val="20"/>
              </w:rPr>
            </w:pPr>
          </w:p>
        </w:tc>
      </w:tr>
    </w:tbl>
    <w:p w14:paraId="7DE5CCDB" w14:textId="77777777" w:rsidR="008A1AF2" w:rsidRDefault="008A1AF2" w:rsidP="00527010">
      <w:pPr>
        <w:pStyle w:val="ListParagraph"/>
        <w:spacing w:after="0"/>
        <w:ind w:left="0" w:firstLine="567"/>
        <w:jc w:val="both"/>
        <w:rPr>
          <w:rFonts w:ascii="Times New Roman" w:hAnsi="Times New Roman" w:cs="Times New Roman"/>
          <w:sz w:val="20"/>
          <w:szCs w:val="20"/>
        </w:rPr>
      </w:pPr>
    </w:p>
    <w:p w14:paraId="73F0E943" w14:textId="77777777" w:rsidR="00A13BB0" w:rsidRPr="00A13BB0" w:rsidRDefault="00267A18" w:rsidP="00A13BB0">
      <w:pPr>
        <w:pStyle w:val="ListParagraph"/>
        <w:ind w:left="0" w:firstLine="567"/>
        <w:jc w:val="both"/>
        <w:rPr>
          <w:rFonts w:ascii="Times New Roman" w:hAnsi="Times New Roman" w:cs="Times New Roman"/>
          <w:sz w:val="20"/>
          <w:szCs w:val="20"/>
        </w:rPr>
      </w:pPr>
      <w:r>
        <w:rPr>
          <w:rFonts w:ascii="Times New Roman" w:hAnsi="Times New Roman" w:cs="Times New Roman"/>
          <w:sz w:val="20"/>
          <w:szCs w:val="20"/>
        </w:rPr>
        <w:t>Berdasarakan uji statistik hasil penelitian menunjukkan bahwa terdapat hubungan yang signifikan antara Konsentrasi gas karbon monoksida dengan keluhan subyektif pernafasan pada penjual sate di Kota Palembang (</w:t>
      </w:r>
      <w:r>
        <w:rPr>
          <w:rFonts w:ascii="Times New Roman" w:hAnsi="Times New Roman" w:cs="Times New Roman"/>
          <w:i/>
          <w:sz w:val="20"/>
          <w:szCs w:val="20"/>
        </w:rPr>
        <w:t>p-value</w:t>
      </w:r>
      <w:r>
        <w:rPr>
          <w:rFonts w:ascii="Times New Roman" w:hAnsi="Times New Roman" w:cs="Times New Roman"/>
          <w:sz w:val="20"/>
          <w:szCs w:val="20"/>
        </w:rPr>
        <w:t xml:space="preserve"> = 0,002) dan terdapat hubungan yang signifikan antara kebiasaan merokok dengan keluhan subyektif pernafasan pada penjual sate di Kota Palembang (</w:t>
      </w:r>
      <w:r>
        <w:rPr>
          <w:rFonts w:ascii="Times New Roman" w:hAnsi="Times New Roman" w:cs="Times New Roman"/>
          <w:i/>
          <w:sz w:val="20"/>
          <w:szCs w:val="20"/>
        </w:rPr>
        <w:t>p-value</w:t>
      </w:r>
      <w:r>
        <w:rPr>
          <w:rFonts w:ascii="Times New Roman" w:hAnsi="Times New Roman" w:cs="Times New Roman"/>
          <w:sz w:val="20"/>
          <w:szCs w:val="20"/>
        </w:rPr>
        <w:t xml:space="preserve"> = 0,048). Sedangkan untuk variabel indeks massa tubuh (</w:t>
      </w:r>
      <w:r>
        <w:rPr>
          <w:rFonts w:ascii="Times New Roman" w:hAnsi="Times New Roman" w:cs="Times New Roman"/>
          <w:i/>
          <w:sz w:val="20"/>
          <w:szCs w:val="20"/>
        </w:rPr>
        <w:t>p-value</w:t>
      </w:r>
      <w:r>
        <w:rPr>
          <w:rFonts w:ascii="Times New Roman" w:hAnsi="Times New Roman" w:cs="Times New Roman"/>
          <w:sz w:val="20"/>
          <w:szCs w:val="20"/>
        </w:rPr>
        <w:t xml:space="preserve"> = 1,000), Lama pajanan (</w:t>
      </w:r>
      <w:r>
        <w:rPr>
          <w:rFonts w:ascii="Times New Roman" w:hAnsi="Times New Roman" w:cs="Times New Roman"/>
          <w:i/>
          <w:sz w:val="20"/>
          <w:szCs w:val="20"/>
        </w:rPr>
        <w:t>p-value</w:t>
      </w:r>
      <w:r>
        <w:rPr>
          <w:rFonts w:ascii="Times New Roman" w:hAnsi="Times New Roman" w:cs="Times New Roman"/>
          <w:sz w:val="20"/>
          <w:szCs w:val="20"/>
        </w:rPr>
        <w:t xml:space="preserve"> = 0,890) dan Penggunaan APD (</w:t>
      </w:r>
      <w:r>
        <w:rPr>
          <w:rFonts w:ascii="Times New Roman" w:hAnsi="Times New Roman" w:cs="Times New Roman"/>
          <w:i/>
          <w:sz w:val="20"/>
          <w:szCs w:val="20"/>
        </w:rPr>
        <w:t>p-value</w:t>
      </w:r>
      <w:r>
        <w:rPr>
          <w:rFonts w:ascii="Times New Roman" w:hAnsi="Times New Roman" w:cs="Times New Roman"/>
          <w:sz w:val="20"/>
          <w:szCs w:val="20"/>
        </w:rPr>
        <w:t xml:space="preserve"> = 0,149) tidak memiliki hubungan yang signifikan dengan keluhan subyektif pernafasan pada </w:t>
      </w:r>
      <w:r w:rsidR="00A13BB0">
        <w:rPr>
          <w:rFonts w:ascii="Times New Roman" w:hAnsi="Times New Roman" w:cs="Times New Roman"/>
          <w:sz w:val="20"/>
          <w:szCs w:val="20"/>
        </w:rPr>
        <w:t>penjual sate di Kota Palembang.</w:t>
      </w:r>
    </w:p>
    <w:p w14:paraId="7C31AB58" w14:textId="77777777" w:rsidR="00267A18" w:rsidRPr="00267A18" w:rsidRDefault="00267A18" w:rsidP="00267A18">
      <w:pPr>
        <w:spacing w:after="0"/>
        <w:ind w:left="142"/>
        <w:jc w:val="center"/>
        <w:rPr>
          <w:rFonts w:ascii="Times New Roman" w:hAnsi="Times New Roman" w:cs="Times New Roman"/>
          <w:b/>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Pr>
          <w:rFonts w:ascii="Times New Roman" w:hAnsi="Times New Roman" w:cs="Times New Roman"/>
          <w:b/>
          <w:spacing w:val="1"/>
          <w:sz w:val="20"/>
          <w:szCs w:val="20"/>
        </w:rPr>
        <w:t>4</w:t>
      </w:r>
      <w:r w:rsidRPr="00694BF1">
        <w:rPr>
          <w:rFonts w:ascii="Times New Roman" w:hAnsi="Times New Roman" w:cs="Times New Roman"/>
          <w:b/>
          <w:sz w:val="20"/>
          <w:szCs w:val="20"/>
        </w:rPr>
        <w:t xml:space="preserve">. </w:t>
      </w:r>
      <w:r>
        <w:rPr>
          <w:rFonts w:ascii="Times New Roman" w:hAnsi="Times New Roman" w:cs="Times New Roman"/>
          <w:b/>
          <w:sz w:val="20"/>
          <w:szCs w:val="20"/>
        </w:rPr>
        <w:t>Hasil Nilai PR dan Confident Interval</w:t>
      </w:r>
    </w:p>
    <w:tbl>
      <w:tblPr>
        <w:tblStyle w:val="TableGrid"/>
        <w:tblW w:w="49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701"/>
        <w:gridCol w:w="1701"/>
      </w:tblGrid>
      <w:tr w:rsidR="00DD0D38" w14:paraId="3FC9299C" w14:textId="77777777" w:rsidTr="00DD0D38">
        <w:tc>
          <w:tcPr>
            <w:tcW w:w="1526" w:type="dxa"/>
            <w:tcBorders>
              <w:top w:val="single" w:sz="4" w:space="0" w:color="auto"/>
              <w:bottom w:val="single" w:sz="4" w:space="0" w:color="auto"/>
            </w:tcBorders>
            <w:vAlign w:val="center"/>
          </w:tcPr>
          <w:p w14:paraId="1887407D" w14:textId="77777777" w:rsidR="00DD0D38" w:rsidRPr="005972DE" w:rsidRDefault="00DD0D38" w:rsidP="00DD0D38">
            <w:pPr>
              <w:pStyle w:val="ListParagraph"/>
              <w:ind w:left="0"/>
              <w:jc w:val="center"/>
              <w:rPr>
                <w:rFonts w:ascii="Times New Roman" w:hAnsi="Times New Roman" w:cs="Times New Roman"/>
                <w:b/>
                <w:sz w:val="20"/>
                <w:szCs w:val="20"/>
              </w:rPr>
            </w:pPr>
            <w:r w:rsidRPr="005972DE">
              <w:rPr>
                <w:rFonts w:ascii="Times New Roman" w:hAnsi="Times New Roman" w:cs="Times New Roman"/>
                <w:b/>
                <w:sz w:val="20"/>
                <w:szCs w:val="20"/>
              </w:rPr>
              <w:t>Variabel</w:t>
            </w:r>
          </w:p>
        </w:tc>
        <w:tc>
          <w:tcPr>
            <w:tcW w:w="1701" w:type="dxa"/>
            <w:tcBorders>
              <w:top w:val="single" w:sz="4" w:space="0" w:color="auto"/>
              <w:bottom w:val="single" w:sz="4" w:space="0" w:color="auto"/>
            </w:tcBorders>
            <w:vAlign w:val="center"/>
          </w:tcPr>
          <w:p w14:paraId="17C1B615" w14:textId="77777777" w:rsidR="00DD0D38" w:rsidRPr="00267A18" w:rsidRDefault="00DD0D38" w:rsidP="00DD0D38">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 xml:space="preserve">PR </w:t>
            </w:r>
          </w:p>
        </w:tc>
        <w:tc>
          <w:tcPr>
            <w:tcW w:w="1701" w:type="dxa"/>
            <w:tcBorders>
              <w:top w:val="single" w:sz="4" w:space="0" w:color="auto"/>
              <w:bottom w:val="single" w:sz="4" w:space="0" w:color="auto"/>
            </w:tcBorders>
          </w:tcPr>
          <w:p w14:paraId="7D72FFB8" w14:textId="77777777" w:rsidR="00DD0D38" w:rsidRDefault="00DD0D38" w:rsidP="00DD0D38">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95% Confident Interval</w:t>
            </w:r>
          </w:p>
        </w:tc>
      </w:tr>
      <w:tr w:rsidR="00DD0D38" w14:paraId="46D8EB72" w14:textId="77777777" w:rsidTr="00DD0D38">
        <w:tc>
          <w:tcPr>
            <w:tcW w:w="1526" w:type="dxa"/>
            <w:tcBorders>
              <w:top w:val="single" w:sz="4" w:space="0" w:color="auto"/>
              <w:bottom w:val="single" w:sz="4" w:space="0" w:color="auto"/>
            </w:tcBorders>
          </w:tcPr>
          <w:p w14:paraId="234E1194" w14:textId="77777777" w:rsidR="00DD0D38" w:rsidRPr="005972DE" w:rsidRDefault="00DD0D3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Konsentrasi gas karbon monoksida</w:t>
            </w:r>
          </w:p>
        </w:tc>
        <w:tc>
          <w:tcPr>
            <w:tcW w:w="1701" w:type="dxa"/>
            <w:tcBorders>
              <w:top w:val="single" w:sz="4" w:space="0" w:color="auto"/>
              <w:bottom w:val="single" w:sz="4" w:space="0" w:color="auto"/>
            </w:tcBorders>
            <w:vAlign w:val="center"/>
          </w:tcPr>
          <w:p w14:paraId="05050E52" w14:textId="77777777" w:rsidR="00DD0D38" w:rsidRDefault="00DD0D38" w:rsidP="00DD0D38">
            <w:pPr>
              <w:jc w:val="center"/>
              <w:rPr>
                <w:rFonts w:ascii="Times New Roman" w:hAnsi="Times New Roman" w:cs="Times New Roman"/>
                <w:sz w:val="20"/>
                <w:szCs w:val="20"/>
              </w:rPr>
            </w:pPr>
            <w:r w:rsidRPr="00267A18">
              <w:rPr>
                <w:rFonts w:ascii="Times New Roman" w:hAnsi="Times New Roman" w:cs="Times New Roman"/>
                <w:sz w:val="20"/>
                <w:szCs w:val="20"/>
              </w:rPr>
              <w:t>4,278</w:t>
            </w:r>
          </w:p>
        </w:tc>
        <w:tc>
          <w:tcPr>
            <w:tcW w:w="1701" w:type="dxa"/>
            <w:tcBorders>
              <w:top w:val="single" w:sz="4" w:space="0" w:color="auto"/>
              <w:bottom w:val="single" w:sz="4" w:space="0" w:color="auto"/>
            </w:tcBorders>
            <w:vAlign w:val="center"/>
          </w:tcPr>
          <w:p w14:paraId="2E031211" w14:textId="77777777" w:rsidR="00DD0D38" w:rsidRPr="00267A18" w:rsidRDefault="00DD0D38" w:rsidP="00DD0D38">
            <w:pPr>
              <w:jc w:val="center"/>
              <w:rPr>
                <w:rFonts w:ascii="Times New Roman" w:hAnsi="Times New Roman" w:cs="Times New Roman"/>
                <w:sz w:val="20"/>
                <w:szCs w:val="20"/>
              </w:rPr>
            </w:pPr>
            <w:r>
              <w:rPr>
                <w:rFonts w:ascii="Times New Roman" w:hAnsi="Times New Roman" w:cs="Times New Roman"/>
                <w:sz w:val="20"/>
                <w:szCs w:val="20"/>
              </w:rPr>
              <w:t>1,442-12,688</w:t>
            </w:r>
          </w:p>
        </w:tc>
      </w:tr>
      <w:tr w:rsidR="00DD0D38" w14:paraId="0E2E8C88" w14:textId="77777777" w:rsidTr="00DD0D38">
        <w:tc>
          <w:tcPr>
            <w:tcW w:w="1526" w:type="dxa"/>
            <w:tcBorders>
              <w:top w:val="single" w:sz="4" w:space="0" w:color="auto"/>
              <w:bottom w:val="single" w:sz="4" w:space="0" w:color="auto"/>
            </w:tcBorders>
          </w:tcPr>
          <w:p w14:paraId="0ACD4304" w14:textId="77777777" w:rsidR="00DD0D38" w:rsidRPr="005972DE" w:rsidRDefault="00DD0D38" w:rsidP="00DD0D3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Indeks Massa Tubuh</w:t>
            </w:r>
          </w:p>
        </w:tc>
        <w:tc>
          <w:tcPr>
            <w:tcW w:w="1701" w:type="dxa"/>
            <w:tcBorders>
              <w:top w:val="single" w:sz="4" w:space="0" w:color="auto"/>
              <w:bottom w:val="single" w:sz="4" w:space="0" w:color="auto"/>
            </w:tcBorders>
            <w:vAlign w:val="center"/>
          </w:tcPr>
          <w:p w14:paraId="7F90B8AE" w14:textId="77777777" w:rsidR="00DD0D38" w:rsidRPr="00DD0D38" w:rsidRDefault="00DD0D38" w:rsidP="00DD0D38">
            <w:pPr>
              <w:jc w:val="center"/>
              <w:rPr>
                <w:rFonts w:ascii="Times New Roman" w:hAnsi="Times New Roman" w:cs="Times New Roman"/>
                <w:sz w:val="20"/>
                <w:szCs w:val="20"/>
              </w:rPr>
            </w:pPr>
            <w:r>
              <w:rPr>
                <w:rFonts w:ascii="Times New Roman" w:hAnsi="Times New Roman" w:cs="Times New Roman"/>
                <w:sz w:val="20"/>
                <w:szCs w:val="20"/>
                <w:lang w:val="en-ID"/>
              </w:rPr>
              <w:t>0,943</w:t>
            </w:r>
          </w:p>
        </w:tc>
        <w:tc>
          <w:tcPr>
            <w:tcW w:w="1701" w:type="dxa"/>
            <w:tcBorders>
              <w:top w:val="single" w:sz="4" w:space="0" w:color="auto"/>
              <w:bottom w:val="single" w:sz="4" w:space="0" w:color="auto"/>
            </w:tcBorders>
          </w:tcPr>
          <w:p w14:paraId="6E09EF4F" w14:textId="77777777" w:rsidR="00DD0D38" w:rsidRPr="00DD0D38" w:rsidRDefault="00DD0D38" w:rsidP="00267A18">
            <w:pPr>
              <w:jc w:val="center"/>
              <w:rPr>
                <w:rFonts w:ascii="Times New Roman" w:hAnsi="Times New Roman" w:cs="Times New Roman"/>
                <w:sz w:val="20"/>
                <w:szCs w:val="20"/>
              </w:rPr>
            </w:pPr>
            <w:r>
              <w:rPr>
                <w:rFonts w:ascii="Times New Roman" w:hAnsi="Times New Roman" w:cs="Times New Roman"/>
                <w:sz w:val="20"/>
                <w:szCs w:val="20"/>
                <w:lang w:val="en-ID"/>
              </w:rPr>
              <w:t>0,506-1,758</w:t>
            </w:r>
          </w:p>
        </w:tc>
      </w:tr>
      <w:tr w:rsidR="00DD0D38" w14:paraId="302B7CD8" w14:textId="77777777" w:rsidTr="00DD0D38">
        <w:tc>
          <w:tcPr>
            <w:tcW w:w="1526" w:type="dxa"/>
            <w:tcBorders>
              <w:top w:val="single" w:sz="4" w:space="0" w:color="auto"/>
              <w:bottom w:val="single" w:sz="4" w:space="0" w:color="auto"/>
            </w:tcBorders>
          </w:tcPr>
          <w:p w14:paraId="2AD2075D" w14:textId="77777777" w:rsidR="00DD0D38" w:rsidRDefault="00DD0D38" w:rsidP="00DD0D3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Lama Pajanan</w:t>
            </w:r>
          </w:p>
        </w:tc>
        <w:tc>
          <w:tcPr>
            <w:tcW w:w="1701" w:type="dxa"/>
            <w:tcBorders>
              <w:top w:val="single" w:sz="4" w:space="0" w:color="auto"/>
              <w:bottom w:val="single" w:sz="4" w:space="0" w:color="auto"/>
            </w:tcBorders>
            <w:vAlign w:val="center"/>
          </w:tcPr>
          <w:p w14:paraId="567138F9" w14:textId="77777777" w:rsidR="00DD0D38" w:rsidRPr="00F2209C" w:rsidRDefault="00DD0D38" w:rsidP="00DD0D38">
            <w:pPr>
              <w:jc w:val="center"/>
              <w:rPr>
                <w:rFonts w:ascii="Times New Roman" w:hAnsi="Times New Roman" w:cs="Times New Roman"/>
                <w:sz w:val="20"/>
                <w:szCs w:val="20"/>
              </w:rPr>
            </w:pPr>
            <w:r>
              <w:rPr>
                <w:rFonts w:ascii="Times New Roman" w:hAnsi="Times New Roman" w:cs="Times New Roman"/>
                <w:sz w:val="20"/>
                <w:szCs w:val="20"/>
              </w:rPr>
              <w:t>1,138</w:t>
            </w:r>
          </w:p>
        </w:tc>
        <w:tc>
          <w:tcPr>
            <w:tcW w:w="1701" w:type="dxa"/>
            <w:tcBorders>
              <w:top w:val="single" w:sz="4" w:space="0" w:color="auto"/>
              <w:bottom w:val="single" w:sz="4" w:space="0" w:color="auto"/>
            </w:tcBorders>
          </w:tcPr>
          <w:p w14:paraId="50A39F84" w14:textId="77777777" w:rsidR="00DD0D38" w:rsidRPr="00267A18" w:rsidRDefault="00DD0D38" w:rsidP="00267A18">
            <w:pPr>
              <w:jc w:val="center"/>
              <w:rPr>
                <w:rFonts w:ascii="Times New Roman" w:hAnsi="Times New Roman" w:cs="Times New Roman"/>
                <w:sz w:val="20"/>
                <w:szCs w:val="20"/>
              </w:rPr>
            </w:pPr>
            <w:r>
              <w:rPr>
                <w:rFonts w:ascii="Times New Roman" w:hAnsi="Times New Roman" w:cs="Times New Roman"/>
                <w:sz w:val="20"/>
                <w:szCs w:val="20"/>
              </w:rPr>
              <w:t>0,609-2,125</w:t>
            </w:r>
          </w:p>
        </w:tc>
      </w:tr>
      <w:tr w:rsidR="00DD0D38" w14:paraId="3FDD52E0" w14:textId="77777777" w:rsidTr="00DD0D38">
        <w:tc>
          <w:tcPr>
            <w:tcW w:w="1526" w:type="dxa"/>
            <w:tcBorders>
              <w:top w:val="single" w:sz="4" w:space="0" w:color="auto"/>
              <w:bottom w:val="single" w:sz="4" w:space="0" w:color="auto"/>
            </w:tcBorders>
          </w:tcPr>
          <w:p w14:paraId="0F6147E8" w14:textId="77777777" w:rsidR="00DD0D38" w:rsidRPr="005972DE" w:rsidRDefault="00DD0D3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Kebiasaan merokok</w:t>
            </w:r>
          </w:p>
        </w:tc>
        <w:tc>
          <w:tcPr>
            <w:tcW w:w="1701" w:type="dxa"/>
            <w:tcBorders>
              <w:top w:val="single" w:sz="4" w:space="0" w:color="auto"/>
              <w:bottom w:val="single" w:sz="4" w:space="0" w:color="auto"/>
            </w:tcBorders>
            <w:vAlign w:val="center"/>
          </w:tcPr>
          <w:p w14:paraId="2210562A" w14:textId="77777777" w:rsidR="00DD0D38" w:rsidRDefault="00DD0D38" w:rsidP="00DD0D38">
            <w:pPr>
              <w:jc w:val="center"/>
              <w:rPr>
                <w:rFonts w:ascii="Times New Roman" w:hAnsi="Times New Roman" w:cs="Times New Roman"/>
                <w:sz w:val="20"/>
                <w:szCs w:val="20"/>
              </w:rPr>
            </w:pPr>
            <w:r w:rsidRPr="00267A18">
              <w:rPr>
                <w:rFonts w:ascii="Times New Roman" w:hAnsi="Times New Roman" w:cs="Times New Roman"/>
                <w:sz w:val="20"/>
                <w:szCs w:val="20"/>
              </w:rPr>
              <w:t>2,322</w:t>
            </w:r>
          </w:p>
        </w:tc>
        <w:tc>
          <w:tcPr>
            <w:tcW w:w="1701" w:type="dxa"/>
            <w:tcBorders>
              <w:top w:val="single" w:sz="4" w:space="0" w:color="auto"/>
              <w:bottom w:val="single" w:sz="4" w:space="0" w:color="auto"/>
            </w:tcBorders>
          </w:tcPr>
          <w:p w14:paraId="67C65CA7" w14:textId="77777777" w:rsidR="00DD0D38" w:rsidRPr="00267A18" w:rsidRDefault="00DD0D38" w:rsidP="00267A18">
            <w:pPr>
              <w:jc w:val="center"/>
              <w:rPr>
                <w:rFonts w:ascii="Times New Roman" w:hAnsi="Times New Roman" w:cs="Times New Roman"/>
                <w:sz w:val="20"/>
                <w:szCs w:val="20"/>
              </w:rPr>
            </w:pPr>
            <w:r>
              <w:rPr>
                <w:rFonts w:ascii="Times New Roman" w:hAnsi="Times New Roman" w:cs="Times New Roman"/>
                <w:sz w:val="20"/>
                <w:szCs w:val="20"/>
              </w:rPr>
              <w:t>1,012-5,326</w:t>
            </w:r>
          </w:p>
        </w:tc>
      </w:tr>
      <w:tr w:rsidR="00DD0D38" w14:paraId="026F9533" w14:textId="77777777" w:rsidTr="00DD0D38">
        <w:tc>
          <w:tcPr>
            <w:tcW w:w="1526" w:type="dxa"/>
            <w:tcBorders>
              <w:top w:val="single" w:sz="4" w:space="0" w:color="auto"/>
            </w:tcBorders>
          </w:tcPr>
          <w:p w14:paraId="28C13DE8" w14:textId="77777777" w:rsidR="00DD0D38" w:rsidRPr="005972DE" w:rsidRDefault="00DD0D3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Penggunaan APD</w:t>
            </w:r>
          </w:p>
        </w:tc>
        <w:tc>
          <w:tcPr>
            <w:tcW w:w="1701" w:type="dxa"/>
            <w:tcBorders>
              <w:top w:val="single" w:sz="4" w:space="0" w:color="auto"/>
            </w:tcBorders>
            <w:vAlign w:val="center"/>
          </w:tcPr>
          <w:p w14:paraId="1870C1A7" w14:textId="77777777" w:rsidR="00DD0D38" w:rsidRDefault="00DD0D38" w:rsidP="00DD0D38">
            <w:pPr>
              <w:jc w:val="center"/>
              <w:rPr>
                <w:rFonts w:ascii="Times New Roman" w:hAnsi="Times New Roman" w:cs="Times New Roman"/>
                <w:sz w:val="20"/>
                <w:szCs w:val="20"/>
              </w:rPr>
            </w:pPr>
            <w:r w:rsidRPr="00267A18">
              <w:rPr>
                <w:rFonts w:ascii="Times New Roman" w:hAnsi="Times New Roman" w:cs="Times New Roman"/>
                <w:sz w:val="20"/>
                <w:szCs w:val="20"/>
              </w:rPr>
              <w:t>0,580</w:t>
            </w:r>
          </w:p>
        </w:tc>
        <w:tc>
          <w:tcPr>
            <w:tcW w:w="1701" w:type="dxa"/>
            <w:tcBorders>
              <w:top w:val="single" w:sz="4" w:space="0" w:color="auto"/>
            </w:tcBorders>
          </w:tcPr>
          <w:p w14:paraId="38C1EB60" w14:textId="77777777" w:rsidR="00DD0D38" w:rsidRPr="00267A18" w:rsidRDefault="00DD0D38" w:rsidP="00267A18">
            <w:pPr>
              <w:jc w:val="center"/>
              <w:rPr>
                <w:rFonts w:ascii="Times New Roman" w:hAnsi="Times New Roman" w:cs="Times New Roman"/>
                <w:sz w:val="20"/>
                <w:szCs w:val="20"/>
              </w:rPr>
            </w:pPr>
            <w:r>
              <w:rPr>
                <w:rFonts w:ascii="Times New Roman" w:hAnsi="Times New Roman" w:cs="Times New Roman"/>
                <w:sz w:val="20"/>
                <w:szCs w:val="20"/>
              </w:rPr>
              <w:t>0,324-1,039</w:t>
            </w:r>
          </w:p>
        </w:tc>
      </w:tr>
    </w:tbl>
    <w:p w14:paraId="0DBB7868" w14:textId="77777777" w:rsidR="00267A18" w:rsidRDefault="00267A18" w:rsidP="005972DE">
      <w:pPr>
        <w:pStyle w:val="ListParagraph"/>
        <w:ind w:left="0" w:firstLine="567"/>
        <w:jc w:val="both"/>
        <w:rPr>
          <w:rFonts w:ascii="Times New Roman" w:hAnsi="Times New Roman" w:cs="Times New Roman"/>
          <w:sz w:val="20"/>
          <w:szCs w:val="20"/>
        </w:rPr>
      </w:pPr>
    </w:p>
    <w:p w14:paraId="6C06EE12" w14:textId="77777777" w:rsidR="00DD0D38" w:rsidRDefault="00DD0D38" w:rsidP="005972DE">
      <w:pPr>
        <w:pStyle w:val="ListParagraph"/>
        <w:ind w:left="0" w:firstLine="567"/>
        <w:jc w:val="both"/>
        <w:rPr>
          <w:rFonts w:ascii="Times New Roman" w:hAnsi="Times New Roman" w:cs="Times New Roman"/>
          <w:sz w:val="20"/>
          <w:szCs w:val="20"/>
        </w:rPr>
      </w:pPr>
      <w:r>
        <w:rPr>
          <w:rFonts w:ascii="Times New Roman" w:hAnsi="Times New Roman" w:cs="Times New Roman"/>
          <w:sz w:val="20"/>
          <w:szCs w:val="20"/>
        </w:rPr>
        <w:t>Berdasarkan uji statistik hasil penelitian menunjukkan bahwa nilai PR untuk variabel Konsentrasi gas karbon monoksida yaitu 4,278, nilai PR variabel Indeks massa tubuh yaitu 0,943, nilai PR variabel lama pajanan yaitu 1,138, nilai PR variabel kebiasaan merokok yaitu 2,322 dan</w:t>
      </w:r>
      <w:r w:rsidRPr="00DD0D38">
        <w:rPr>
          <w:rFonts w:ascii="Times New Roman" w:hAnsi="Times New Roman" w:cs="Times New Roman"/>
          <w:sz w:val="20"/>
          <w:szCs w:val="20"/>
        </w:rPr>
        <w:t xml:space="preserve"> </w:t>
      </w:r>
      <w:r>
        <w:rPr>
          <w:rFonts w:ascii="Times New Roman" w:hAnsi="Times New Roman" w:cs="Times New Roman"/>
          <w:sz w:val="20"/>
          <w:szCs w:val="20"/>
        </w:rPr>
        <w:t>nilai PR variabel penggunaan APD yaitu 0,580.</w:t>
      </w:r>
    </w:p>
    <w:p w14:paraId="60E81389" w14:textId="77777777" w:rsidR="00F2209C" w:rsidRPr="00F2209C" w:rsidRDefault="00F2209C" w:rsidP="00F2209C">
      <w:pPr>
        <w:spacing w:after="0"/>
        <w:ind w:left="142"/>
        <w:jc w:val="center"/>
        <w:rPr>
          <w:rFonts w:ascii="Times New Roman" w:hAnsi="Times New Roman" w:cs="Times New Roman"/>
          <w:b/>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sidR="00267A18">
        <w:rPr>
          <w:rFonts w:ascii="Times New Roman" w:hAnsi="Times New Roman" w:cs="Times New Roman"/>
          <w:b/>
          <w:spacing w:val="1"/>
          <w:sz w:val="20"/>
          <w:szCs w:val="20"/>
        </w:rPr>
        <w:t>5</w:t>
      </w:r>
      <w:r w:rsidRPr="00694BF1">
        <w:rPr>
          <w:rFonts w:ascii="Times New Roman" w:hAnsi="Times New Roman" w:cs="Times New Roman"/>
          <w:b/>
          <w:sz w:val="20"/>
          <w:szCs w:val="20"/>
        </w:rPr>
        <w:t xml:space="preserve">. </w:t>
      </w:r>
      <w:r>
        <w:rPr>
          <w:rFonts w:ascii="Times New Roman" w:hAnsi="Times New Roman" w:cs="Times New Roman"/>
          <w:b/>
          <w:sz w:val="20"/>
          <w:szCs w:val="20"/>
        </w:rPr>
        <w:t>Model Awal Analisis Multivariat</w:t>
      </w:r>
    </w:p>
    <w:tbl>
      <w:tblPr>
        <w:tblStyle w:val="TableGrid"/>
        <w:tblW w:w="47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268"/>
      </w:tblGrid>
      <w:tr w:rsidR="00267A18" w14:paraId="71C7CDED" w14:textId="77777777" w:rsidTr="00267A18">
        <w:tc>
          <w:tcPr>
            <w:tcW w:w="2518" w:type="dxa"/>
            <w:tcBorders>
              <w:top w:val="single" w:sz="4" w:space="0" w:color="auto"/>
              <w:bottom w:val="single" w:sz="4" w:space="0" w:color="auto"/>
            </w:tcBorders>
            <w:vAlign w:val="center"/>
          </w:tcPr>
          <w:p w14:paraId="4242574B" w14:textId="77777777" w:rsidR="00267A18" w:rsidRPr="005972DE" w:rsidRDefault="00267A18" w:rsidP="00DD0D38">
            <w:pPr>
              <w:pStyle w:val="ListParagraph"/>
              <w:ind w:left="0"/>
              <w:jc w:val="center"/>
              <w:rPr>
                <w:rFonts w:ascii="Times New Roman" w:hAnsi="Times New Roman" w:cs="Times New Roman"/>
                <w:b/>
                <w:sz w:val="20"/>
                <w:szCs w:val="20"/>
              </w:rPr>
            </w:pPr>
            <w:r w:rsidRPr="005972DE">
              <w:rPr>
                <w:rFonts w:ascii="Times New Roman" w:hAnsi="Times New Roman" w:cs="Times New Roman"/>
                <w:b/>
                <w:sz w:val="20"/>
                <w:szCs w:val="20"/>
              </w:rPr>
              <w:t>Variabel</w:t>
            </w:r>
          </w:p>
        </w:tc>
        <w:tc>
          <w:tcPr>
            <w:tcW w:w="2268" w:type="dxa"/>
            <w:tcBorders>
              <w:top w:val="single" w:sz="4" w:space="0" w:color="auto"/>
              <w:bottom w:val="single" w:sz="4" w:space="0" w:color="auto"/>
            </w:tcBorders>
            <w:vAlign w:val="center"/>
          </w:tcPr>
          <w:p w14:paraId="061BC100" w14:textId="77777777" w:rsidR="00267A18" w:rsidRPr="005972DE" w:rsidRDefault="00267A18" w:rsidP="00DD0D38">
            <w:pPr>
              <w:pStyle w:val="ListParagraph"/>
              <w:ind w:left="0"/>
              <w:jc w:val="center"/>
              <w:rPr>
                <w:rFonts w:ascii="Times New Roman" w:hAnsi="Times New Roman" w:cs="Times New Roman"/>
                <w:b/>
                <w:i/>
                <w:sz w:val="20"/>
                <w:szCs w:val="20"/>
              </w:rPr>
            </w:pPr>
            <w:r w:rsidRPr="005972DE">
              <w:rPr>
                <w:rFonts w:ascii="Times New Roman" w:hAnsi="Times New Roman" w:cs="Times New Roman"/>
                <w:b/>
                <w:i/>
                <w:sz w:val="20"/>
                <w:szCs w:val="20"/>
              </w:rPr>
              <w:t>P-Value</w:t>
            </w:r>
          </w:p>
        </w:tc>
      </w:tr>
      <w:tr w:rsidR="00267A18" w14:paraId="465EF717" w14:textId="77777777" w:rsidTr="00267A18">
        <w:tc>
          <w:tcPr>
            <w:tcW w:w="2518" w:type="dxa"/>
            <w:tcBorders>
              <w:top w:val="single" w:sz="4" w:space="0" w:color="auto"/>
              <w:bottom w:val="single" w:sz="4" w:space="0" w:color="auto"/>
            </w:tcBorders>
          </w:tcPr>
          <w:p w14:paraId="1933EE64" w14:textId="77777777" w:rsidR="00267A18" w:rsidRPr="005972DE" w:rsidRDefault="00267A1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Konsentrasi gas karbon monoksida</w:t>
            </w:r>
          </w:p>
        </w:tc>
        <w:tc>
          <w:tcPr>
            <w:tcW w:w="2268" w:type="dxa"/>
            <w:tcBorders>
              <w:top w:val="single" w:sz="4" w:space="0" w:color="auto"/>
              <w:bottom w:val="single" w:sz="4" w:space="0" w:color="auto"/>
            </w:tcBorders>
            <w:vAlign w:val="center"/>
          </w:tcPr>
          <w:p w14:paraId="784D3E61" w14:textId="77777777" w:rsidR="00267A18" w:rsidRDefault="00267A18" w:rsidP="00DD0D3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0,004</w:t>
            </w:r>
          </w:p>
        </w:tc>
      </w:tr>
      <w:tr w:rsidR="00267A18" w14:paraId="2CE6D2B1" w14:textId="77777777" w:rsidTr="00267A18">
        <w:tc>
          <w:tcPr>
            <w:tcW w:w="2518" w:type="dxa"/>
            <w:tcBorders>
              <w:top w:val="single" w:sz="4" w:space="0" w:color="auto"/>
              <w:bottom w:val="single" w:sz="4" w:space="0" w:color="auto"/>
            </w:tcBorders>
          </w:tcPr>
          <w:p w14:paraId="4439FDE7" w14:textId="77777777" w:rsidR="00267A18" w:rsidRPr="005972DE" w:rsidRDefault="00267A18" w:rsidP="00DD0D3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Indeks Massa Tubuh</w:t>
            </w:r>
          </w:p>
        </w:tc>
        <w:tc>
          <w:tcPr>
            <w:tcW w:w="2268" w:type="dxa"/>
            <w:tcBorders>
              <w:top w:val="single" w:sz="4" w:space="0" w:color="auto"/>
              <w:bottom w:val="single" w:sz="4" w:space="0" w:color="auto"/>
            </w:tcBorders>
            <w:vAlign w:val="center"/>
          </w:tcPr>
          <w:p w14:paraId="7FCE6ADE" w14:textId="77777777" w:rsidR="00267A18" w:rsidRPr="00F2209C" w:rsidRDefault="00267A18" w:rsidP="00DD0D38">
            <w:pPr>
              <w:jc w:val="center"/>
              <w:rPr>
                <w:rFonts w:ascii="Times New Roman" w:hAnsi="Times New Roman" w:cs="Times New Roman"/>
                <w:sz w:val="20"/>
                <w:szCs w:val="20"/>
              </w:rPr>
            </w:pPr>
            <w:r w:rsidRPr="00F2209C">
              <w:rPr>
                <w:rFonts w:ascii="Times New Roman" w:hAnsi="Times New Roman" w:cs="Times New Roman"/>
                <w:sz w:val="20"/>
                <w:szCs w:val="20"/>
                <w:lang w:val="en-ID"/>
              </w:rPr>
              <w:t>0,</w:t>
            </w:r>
            <w:r w:rsidRPr="00F2209C">
              <w:rPr>
                <w:rFonts w:ascii="Times New Roman" w:hAnsi="Times New Roman" w:cs="Times New Roman"/>
                <w:sz w:val="20"/>
                <w:szCs w:val="20"/>
              </w:rPr>
              <w:t>603</w:t>
            </w:r>
          </w:p>
        </w:tc>
      </w:tr>
      <w:tr w:rsidR="00267A18" w14:paraId="171757CA" w14:textId="77777777" w:rsidTr="00267A18">
        <w:tc>
          <w:tcPr>
            <w:tcW w:w="2518" w:type="dxa"/>
            <w:tcBorders>
              <w:top w:val="single" w:sz="4" w:space="0" w:color="auto"/>
              <w:bottom w:val="single" w:sz="4" w:space="0" w:color="auto"/>
            </w:tcBorders>
          </w:tcPr>
          <w:p w14:paraId="2E2D9683" w14:textId="77777777" w:rsidR="00267A18" w:rsidRDefault="00267A18" w:rsidP="00DD0D3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Lama Pajanan</w:t>
            </w:r>
          </w:p>
        </w:tc>
        <w:tc>
          <w:tcPr>
            <w:tcW w:w="2268" w:type="dxa"/>
            <w:tcBorders>
              <w:top w:val="single" w:sz="4" w:space="0" w:color="auto"/>
              <w:bottom w:val="single" w:sz="4" w:space="0" w:color="auto"/>
            </w:tcBorders>
            <w:vAlign w:val="center"/>
          </w:tcPr>
          <w:p w14:paraId="25F3DAA3" w14:textId="77777777" w:rsidR="00267A18" w:rsidRPr="00F2209C" w:rsidRDefault="00267A18" w:rsidP="00DD0D38">
            <w:pPr>
              <w:jc w:val="center"/>
              <w:rPr>
                <w:rFonts w:ascii="Times New Roman" w:hAnsi="Times New Roman" w:cs="Times New Roman"/>
                <w:sz w:val="20"/>
                <w:szCs w:val="20"/>
              </w:rPr>
            </w:pPr>
            <w:r>
              <w:rPr>
                <w:rFonts w:ascii="Times New Roman" w:hAnsi="Times New Roman" w:cs="Times New Roman"/>
                <w:sz w:val="20"/>
                <w:szCs w:val="20"/>
              </w:rPr>
              <w:t>0,787</w:t>
            </w:r>
          </w:p>
        </w:tc>
      </w:tr>
      <w:tr w:rsidR="00267A18" w14:paraId="56646EEB" w14:textId="77777777" w:rsidTr="00267A18">
        <w:tc>
          <w:tcPr>
            <w:tcW w:w="2518" w:type="dxa"/>
            <w:tcBorders>
              <w:top w:val="single" w:sz="4" w:space="0" w:color="auto"/>
              <w:bottom w:val="single" w:sz="4" w:space="0" w:color="auto"/>
            </w:tcBorders>
          </w:tcPr>
          <w:p w14:paraId="758F992D" w14:textId="77777777" w:rsidR="00267A18" w:rsidRPr="005972DE" w:rsidRDefault="00267A1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Kebiasaan merokok</w:t>
            </w:r>
          </w:p>
        </w:tc>
        <w:tc>
          <w:tcPr>
            <w:tcW w:w="2268" w:type="dxa"/>
            <w:tcBorders>
              <w:top w:val="single" w:sz="4" w:space="0" w:color="auto"/>
              <w:bottom w:val="single" w:sz="4" w:space="0" w:color="auto"/>
            </w:tcBorders>
            <w:vAlign w:val="center"/>
          </w:tcPr>
          <w:p w14:paraId="20F4476A" w14:textId="77777777" w:rsidR="00267A18" w:rsidRDefault="00267A18" w:rsidP="00DD0D3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0,288</w:t>
            </w:r>
          </w:p>
        </w:tc>
      </w:tr>
      <w:tr w:rsidR="00267A18" w14:paraId="170E463D" w14:textId="77777777" w:rsidTr="00267A18">
        <w:tc>
          <w:tcPr>
            <w:tcW w:w="2518" w:type="dxa"/>
            <w:tcBorders>
              <w:top w:val="single" w:sz="4" w:space="0" w:color="auto"/>
            </w:tcBorders>
          </w:tcPr>
          <w:p w14:paraId="66001D29" w14:textId="77777777" w:rsidR="00267A18" w:rsidRPr="005972DE" w:rsidRDefault="00267A18" w:rsidP="00DD0D38">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Penggunaan APD</w:t>
            </w:r>
          </w:p>
        </w:tc>
        <w:tc>
          <w:tcPr>
            <w:tcW w:w="2268" w:type="dxa"/>
            <w:tcBorders>
              <w:top w:val="single" w:sz="4" w:space="0" w:color="auto"/>
            </w:tcBorders>
            <w:vAlign w:val="center"/>
          </w:tcPr>
          <w:p w14:paraId="2D6BAE66" w14:textId="77777777" w:rsidR="00267A18" w:rsidRDefault="00267A18" w:rsidP="00DD0D3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0,187</w:t>
            </w:r>
          </w:p>
        </w:tc>
      </w:tr>
    </w:tbl>
    <w:p w14:paraId="19A95B11" w14:textId="77777777" w:rsidR="00F2209C" w:rsidRDefault="00F2209C" w:rsidP="005972DE">
      <w:pPr>
        <w:pStyle w:val="ListParagraph"/>
        <w:ind w:left="0" w:firstLine="567"/>
        <w:jc w:val="both"/>
        <w:rPr>
          <w:rFonts w:ascii="Times New Roman" w:hAnsi="Times New Roman" w:cs="Times New Roman"/>
          <w:sz w:val="20"/>
          <w:szCs w:val="20"/>
        </w:rPr>
      </w:pPr>
    </w:p>
    <w:p w14:paraId="11176AE7" w14:textId="77777777" w:rsidR="00F2209C" w:rsidRDefault="00267A18" w:rsidP="005972DE">
      <w:pPr>
        <w:pStyle w:val="ListParagraph"/>
        <w:ind w:left="0" w:firstLine="567"/>
        <w:jc w:val="both"/>
        <w:rPr>
          <w:rFonts w:ascii="Times New Roman" w:hAnsi="Times New Roman" w:cs="Times New Roman"/>
          <w:sz w:val="20"/>
          <w:szCs w:val="20"/>
        </w:rPr>
      </w:pPr>
      <w:r>
        <w:rPr>
          <w:rFonts w:ascii="Times New Roman" w:hAnsi="Times New Roman" w:cs="Times New Roman"/>
          <w:sz w:val="20"/>
          <w:szCs w:val="20"/>
        </w:rPr>
        <w:t>D</w:t>
      </w:r>
      <w:r w:rsidRPr="00267A18">
        <w:rPr>
          <w:rFonts w:ascii="Times New Roman" w:hAnsi="Times New Roman" w:cs="Times New Roman"/>
          <w:sz w:val="20"/>
          <w:szCs w:val="20"/>
        </w:rPr>
        <w:t xml:space="preserve">iketahui bahwa variabel independen utama yaitu Konsentrasi gas karbon monoksida (CO) memiliki </w:t>
      </w:r>
      <w:r w:rsidRPr="00267A18">
        <w:rPr>
          <w:rFonts w:ascii="Times New Roman" w:hAnsi="Times New Roman" w:cs="Times New Roman"/>
          <w:i/>
          <w:sz w:val="20"/>
          <w:szCs w:val="20"/>
        </w:rPr>
        <w:t>p-value</w:t>
      </w:r>
      <w:r w:rsidRPr="00267A18">
        <w:rPr>
          <w:rFonts w:ascii="Times New Roman" w:hAnsi="Times New Roman" w:cs="Times New Roman"/>
          <w:sz w:val="20"/>
          <w:szCs w:val="20"/>
        </w:rPr>
        <w:t xml:space="preserve"> = 0,004 sedangkan seluruh variabel confonding memiliki </w:t>
      </w:r>
      <w:r w:rsidRPr="00267A18">
        <w:rPr>
          <w:rFonts w:ascii="Times New Roman" w:hAnsi="Times New Roman" w:cs="Times New Roman"/>
          <w:i/>
          <w:sz w:val="20"/>
          <w:szCs w:val="20"/>
        </w:rPr>
        <w:t>p-value</w:t>
      </w:r>
      <w:r w:rsidRPr="00267A18">
        <w:rPr>
          <w:rFonts w:ascii="Times New Roman" w:hAnsi="Times New Roman" w:cs="Times New Roman"/>
          <w:sz w:val="20"/>
          <w:szCs w:val="20"/>
        </w:rPr>
        <w:t xml:space="preserve"> &gt; 0,05 sehingga harus dikeluarkan dari model satu persatu dimulai dari variabel yang memiliki nilai p-value terbesar. Jika diurutkan, urutan variabel yang keluar dari pemodalan terlebih dahulu yaitu variabel Lama pajanan, Indeks Massa Tubuh, kemudian kebiasaan merokok dan yang terakhir variabel penggunaan alat perlindung diri.</w:t>
      </w:r>
    </w:p>
    <w:p w14:paraId="4A6CDD95" w14:textId="77777777" w:rsidR="005972DE" w:rsidRPr="005972DE" w:rsidRDefault="005972DE" w:rsidP="00222DCD">
      <w:pPr>
        <w:spacing w:after="0"/>
        <w:ind w:left="142"/>
        <w:jc w:val="center"/>
        <w:rPr>
          <w:rFonts w:ascii="Times New Roman" w:hAnsi="Times New Roman" w:cs="Times New Roman"/>
          <w:b/>
          <w:sz w:val="20"/>
          <w:szCs w:val="20"/>
        </w:rPr>
      </w:pPr>
      <w:r w:rsidRPr="00694BF1">
        <w:rPr>
          <w:rFonts w:ascii="Times New Roman" w:hAnsi="Times New Roman" w:cs="Times New Roman"/>
          <w:b/>
          <w:spacing w:val="3"/>
          <w:sz w:val="20"/>
          <w:szCs w:val="20"/>
        </w:rPr>
        <w:t>T</w:t>
      </w:r>
      <w:r w:rsidRPr="00694BF1">
        <w:rPr>
          <w:rFonts w:ascii="Times New Roman" w:hAnsi="Times New Roman" w:cs="Times New Roman"/>
          <w:b/>
          <w:sz w:val="20"/>
          <w:szCs w:val="20"/>
        </w:rPr>
        <w:t>a</w:t>
      </w:r>
      <w:r w:rsidRPr="00694BF1">
        <w:rPr>
          <w:rFonts w:ascii="Times New Roman" w:hAnsi="Times New Roman" w:cs="Times New Roman"/>
          <w:b/>
          <w:spacing w:val="1"/>
          <w:sz w:val="20"/>
          <w:szCs w:val="20"/>
        </w:rPr>
        <w:t>b</w:t>
      </w:r>
      <w:r w:rsidRPr="00694BF1">
        <w:rPr>
          <w:rFonts w:ascii="Times New Roman" w:hAnsi="Times New Roman" w:cs="Times New Roman"/>
          <w:b/>
          <w:sz w:val="20"/>
          <w:szCs w:val="20"/>
        </w:rPr>
        <w:t>el</w:t>
      </w:r>
      <w:r w:rsidRPr="00694BF1">
        <w:rPr>
          <w:rFonts w:ascii="Times New Roman" w:hAnsi="Times New Roman" w:cs="Times New Roman"/>
          <w:b/>
          <w:spacing w:val="-7"/>
          <w:sz w:val="20"/>
          <w:szCs w:val="20"/>
        </w:rPr>
        <w:t xml:space="preserve"> </w:t>
      </w:r>
      <w:r w:rsidR="00267A18">
        <w:rPr>
          <w:rFonts w:ascii="Times New Roman" w:hAnsi="Times New Roman" w:cs="Times New Roman"/>
          <w:b/>
          <w:spacing w:val="1"/>
          <w:sz w:val="20"/>
          <w:szCs w:val="20"/>
        </w:rPr>
        <w:t>6</w:t>
      </w:r>
      <w:r w:rsidRPr="00694BF1">
        <w:rPr>
          <w:rFonts w:ascii="Times New Roman" w:hAnsi="Times New Roman" w:cs="Times New Roman"/>
          <w:b/>
          <w:sz w:val="20"/>
          <w:szCs w:val="20"/>
        </w:rPr>
        <w:t xml:space="preserve">. </w:t>
      </w:r>
      <w:r>
        <w:rPr>
          <w:rFonts w:ascii="Times New Roman" w:hAnsi="Times New Roman" w:cs="Times New Roman"/>
          <w:b/>
          <w:sz w:val="20"/>
          <w:szCs w:val="20"/>
        </w:rPr>
        <w:t>Model Akhir Analisis Multivariat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gridCol w:w="708"/>
        <w:gridCol w:w="1732"/>
      </w:tblGrid>
      <w:tr w:rsidR="005972DE" w14:paraId="795360C8" w14:textId="77777777" w:rsidTr="006731F2">
        <w:tc>
          <w:tcPr>
            <w:tcW w:w="1384" w:type="dxa"/>
            <w:tcBorders>
              <w:top w:val="single" w:sz="4" w:space="0" w:color="auto"/>
              <w:bottom w:val="single" w:sz="4" w:space="0" w:color="auto"/>
            </w:tcBorders>
            <w:vAlign w:val="center"/>
          </w:tcPr>
          <w:p w14:paraId="4D7D89C6" w14:textId="77777777" w:rsidR="005972DE" w:rsidRPr="005972DE" w:rsidRDefault="005972DE" w:rsidP="005972DE">
            <w:pPr>
              <w:pStyle w:val="ListParagraph"/>
              <w:ind w:left="0"/>
              <w:jc w:val="center"/>
              <w:rPr>
                <w:rFonts w:ascii="Times New Roman" w:hAnsi="Times New Roman" w:cs="Times New Roman"/>
                <w:b/>
                <w:sz w:val="20"/>
                <w:szCs w:val="20"/>
              </w:rPr>
            </w:pPr>
            <w:r w:rsidRPr="005972DE">
              <w:rPr>
                <w:rFonts w:ascii="Times New Roman" w:hAnsi="Times New Roman" w:cs="Times New Roman"/>
                <w:b/>
                <w:sz w:val="20"/>
                <w:szCs w:val="20"/>
              </w:rPr>
              <w:t>Variabel</w:t>
            </w:r>
          </w:p>
        </w:tc>
        <w:tc>
          <w:tcPr>
            <w:tcW w:w="851" w:type="dxa"/>
            <w:tcBorders>
              <w:top w:val="single" w:sz="4" w:space="0" w:color="auto"/>
              <w:bottom w:val="single" w:sz="4" w:space="0" w:color="auto"/>
            </w:tcBorders>
            <w:vAlign w:val="center"/>
          </w:tcPr>
          <w:p w14:paraId="641B594E" w14:textId="77777777" w:rsidR="005972DE" w:rsidRPr="005972DE" w:rsidRDefault="005972DE" w:rsidP="005972DE">
            <w:pPr>
              <w:pStyle w:val="ListParagraph"/>
              <w:ind w:left="0"/>
              <w:jc w:val="center"/>
              <w:rPr>
                <w:rFonts w:ascii="Times New Roman" w:hAnsi="Times New Roman" w:cs="Times New Roman"/>
                <w:b/>
                <w:i/>
                <w:sz w:val="20"/>
                <w:szCs w:val="20"/>
              </w:rPr>
            </w:pPr>
            <w:r w:rsidRPr="005972DE">
              <w:rPr>
                <w:rFonts w:ascii="Times New Roman" w:hAnsi="Times New Roman" w:cs="Times New Roman"/>
                <w:b/>
                <w:i/>
                <w:sz w:val="20"/>
                <w:szCs w:val="20"/>
              </w:rPr>
              <w:t>P-Value</w:t>
            </w:r>
          </w:p>
        </w:tc>
        <w:tc>
          <w:tcPr>
            <w:tcW w:w="708" w:type="dxa"/>
            <w:tcBorders>
              <w:top w:val="single" w:sz="4" w:space="0" w:color="auto"/>
              <w:bottom w:val="single" w:sz="4" w:space="0" w:color="auto"/>
            </w:tcBorders>
            <w:vAlign w:val="center"/>
          </w:tcPr>
          <w:p w14:paraId="083DE027" w14:textId="77777777" w:rsidR="005972DE" w:rsidRPr="005972DE" w:rsidRDefault="005972DE" w:rsidP="005972DE">
            <w:pPr>
              <w:pStyle w:val="ListParagraph"/>
              <w:ind w:left="0"/>
              <w:jc w:val="center"/>
              <w:rPr>
                <w:rFonts w:ascii="Times New Roman" w:hAnsi="Times New Roman" w:cs="Times New Roman"/>
                <w:b/>
                <w:sz w:val="20"/>
                <w:szCs w:val="20"/>
              </w:rPr>
            </w:pPr>
            <w:r w:rsidRPr="005972DE">
              <w:rPr>
                <w:rFonts w:ascii="Times New Roman" w:hAnsi="Times New Roman" w:cs="Times New Roman"/>
                <w:b/>
                <w:sz w:val="20"/>
                <w:szCs w:val="20"/>
              </w:rPr>
              <w:t>PR</w:t>
            </w:r>
          </w:p>
        </w:tc>
        <w:tc>
          <w:tcPr>
            <w:tcW w:w="1732" w:type="dxa"/>
            <w:tcBorders>
              <w:top w:val="single" w:sz="4" w:space="0" w:color="auto"/>
              <w:bottom w:val="single" w:sz="4" w:space="0" w:color="auto"/>
            </w:tcBorders>
            <w:vAlign w:val="center"/>
          </w:tcPr>
          <w:p w14:paraId="48CCF157" w14:textId="77777777" w:rsidR="005972DE" w:rsidRPr="005972DE" w:rsidRDefault="005972DE" w:rsidP="005972DE">
            <w:pPr>
              <w:pStyle w:val="ListParagraph"/>
              <w:ind w:left="0"/>
              <w:jc w:val="center"/>
              <w:rPr>
                <w:rFonts w:ascii="Times New Roman" w:hAnsi="Times New Roman" w:cs="Times New Roman"/>
                <w:b/>
                <w:sz w:val="20"/>
                <w:szCs w:val="20"/>
              </w:rPr>
            </w:pPr>
            <w:r w:rsidRPr="005972DE">
              <w:rPr>
                <w:rFonts w:ascii="Times New Roman" w:hAnsi="Times New Roman" w:cs="Times New Roman"/>
                <w:b/>
                <w:sz w:val="20"/>
                <w:szCs w:val="20"/>
              </w:rPr>
              <w:t>95% Confident Interval</w:t>
            </w:r>
          </w:p>
        </w:tc>
      </w:tr>
      <w:tr w:rsidR="005972DE" w14:paraId="3D7A774D" w14:textId="77777777" w:rsidTr="006731F2">
        <w:tc>
          <w:tcPr>
            <w:tcW w:w="1384" w:type="dxa"/>
            <w:tcBorders>
              <w:top w:val="single" w:sz="4" w:space="0" w:color="auto"/>
              <w:bottom w:val="single" w:sz="4" w:space="0" w:color="auto"/>
            </w:tcBorders>
          </w:tcPr>
          <w:p w14:paraId="0EB4D21E" w14:textId="77777777" w:rsidR="005972DE" w:rsidRPr="005972DE" w:rsidRDefault="005972DE" w:rsidP="00527010">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Konsentrasi gas karbon monoksida</w:t>
            </w:r>
          </w:p>
        </w:tc>
        <w:tc>
          <w:tcPr>
            <w:tcW w:w="851" w:type="dxa"/>
            <w:tcBorders>
              <w:top w:val="single" w:sz="4" w:space="0" w:color="auto"/>
              <w:bottom w:val="single" w:sz="4" w:space="0" w:color="auto"/>
            </w:tcBorders>
            <w:vAlign w:val="center"/>
          </w:tcPr>
          <w:p w14:paraId="49ED8D4F"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0,004</w:t>
            </w:r>
          </w:p>
        </w:tc>
        <w:tc>
          <w:tcPr>
            <w:tcW w:w="708" w:type="dxa"/>
            <w:tcBorders>
              <w:top w:val="single" w:sz="4" w:space="0" w:color="auto"/>
              <w:bottom w:val="single" w:sz="4" w:space="0" w:color="auto"/>
            </w:tcBorders>
            <w:vAlign w:val="center"/>
          </w:tcPr>
          <w:p w14:paraId="3952E352"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8,513</w:t>
            </w:r>
          </w:p>
        </w:tc>
        <w:tc>
          <w:tcPr>
            <w:tcW w:w="1732" w:type="dxa"/>
            <w:tcBorders>
              <w:top w:val="single" w:sz="4" w:space="0" w:color="auto"/>
              <w:bottom w:val="single" w:sz="4" w:space="0" w:color="auto"/>
            </w:tcBorders>
            <w:vAlign w:val="center"/>
          </w:tcPr>
          <w:p w14:paraId="3BE78F8A"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1,951-37,141</w:t>
            </w:r>
          </w:p>
        </w:tc>
      </w:tr>
      <w:tr w:rsidR="005972DE" w14:paraId="2CB9DB1C" w14:textId="77777777" w:rsidTr="006731F2">
        <w:tc>
          <w:tcPr>
            <w:tcW w:w="1384" w:type="dxa"/>
            <w:tcBorders>
              <w:top w:val="single" w:sz="4" w:space="0" w:color="auto"/>
              <w:bottom w:val="single" w:sz="4" w:space="0" w:color="auto"/>
            </w:tcBorders>
          </w:tcPr>
          <w:p w14:paraId="1E3F9A78" w14:textId="77777777" w:rsidR="005972DE" w:rsidRPr="005972DE" w:rsidRDefault="005972DE" w:rsidP="00527010">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Kebiasaan merokok</w:t>
            </w:r>
          </w:p>
        </w:tc>
        <w:tc>
          <w:tcPr>
            <w:tcW w:w="851" w:type="dxa"/>
            <w:tcBorders>
              <w:top w:val="single" w:sz="4" w:space="0" w:color="auto"/>
              <w:bottom w:val="single" w:sz="4" w:space="0" w:color="auto"/>
            </w:tcBorders>
            <w:vAlign w:val="center"/>
          </w:tcPr>
          <w:p w14:paraId="0915AABD"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0,321</w:t>
            </w:r>
          </w:p>
        </w:tc>
        <w:tc>
          <w:tcPr>
            <w:tcW w:w="708" w:type="dxa"/>
            <w:tcBorders>
              <w:top w:val="single" w:sz="4" w:space="0" w:color="auto"/>
              <w:bottom w:val="single" w:sz="4" w:space="0" w:color="auto"/>
            </w:tcBorders>
            <w:vAlign w:val="center"/>
          </w:tcPr>
          <w:p w14:paraId="1F43D088"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2,016</w:t>
            </w:r>
          </w:p>
        </w:tc>
        <w:tc>
          <w:tcPr>
            <w:tcW w:w="1732" w:type="dxa"/>
            <w:tcBorders>
              <w:top w:val="single" w:sz="4" w:space="0" w:color="auto"/>
              <w:bottom w:val="single" w:sz="4" w:space="0" w:color="auto"/>
            </w:tcBorders>
            <w:vAlign w:val="center"/>
          </w:tcPr>
          <w:p w14:paraId="07A3A9E8"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0,505-8,041</w:t>
            </w:r>
          </w:p>
        </w:tc>
      </w:tr>
      <w:tr w:rsidR="005972DE" w14:paraId="46E4768E" w14:textId="77777777" w:rsidTr="006731F2">
        <w:tc>
          <w:tcPr>
            <w:tcW w:w="1384" w:type="dxa"/>
            <w:tcBorders>
              <w:top w:val="single" w:sz="4" w:space="0" w:color="auto"/>
            </w:tcBorders>
          </w:tcPr>
          <w:p w14:paraId="711792FE" w14:textId="77777777" w:rsidR="005972DE" w:rsidRPr="005972DE" w:rsidRDefault="005972DE" w:rsidP="00527010">
            <w:pPr>
              <w:pStyle w:val="ListParagraph"/>
              <w:ind w:left="0"/>
              <w:jc w:val="both"/>
              <w:rPr>
                <w:rFonts w:ascii="Times New Roman" w:hAnsi="Times New Roman" w:cs="Times New Roman"/>
                <w:b/>
                <w:sz w:val="20"/>
                <w:szCs w:val="20"/>
              </w:rPr>
            </w:pPr>
            <w:r w:rsidRPr="005972DE">
              <w:rPr>
                <w:rFonts w:ascii="Times New Roman" w:hAnsi="Times New Roman" w:cs="Times New Roman"/>
                <w:b/>
                <w:sz w:val="20"/>
                <w:szCs w:val="20"/>
              </w:rPr>
              <w:t>Penggunaan APD</w:t>
            </w:r>
          </w:p>
        </w:tc>
        <w:tc>
          <w:tcPr>
            <w:tcW w:w="851" w:type="dxa"/>
            <w:tcBorders>
              <w:top w:val="single" w:sz="4" w:space="0" w:color="auto"/>
            </w:tcBorders>
            <w:vAlign w:val="center"/>
          </w:tcPr>
          <w:p w14:paraId="306F019A"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0,194</w:t>
            </w:r>
          </w:p>
        </w:tc>
        <w:tc>
          <w:tcPr>
            <w:tcW w:w="708" w:type="dxa"/>
            <w:tcBorders>
              <w:top w:val="single" w:sz="4" w:space="0" w:color="auto"/>
            </w:tcBorders>
            <w:vAlign w:val="center"/>
          </w:tcPr>
          <w:p w14:paraId="2D9D3701"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0,384</w:t>
            </w:r>
          </w:p>
        </w:tc>
        <w:tc>
          <w:tcPr>
            <w:tcW w:w="1732" w:type="dxa"/>
            <w:tcBorders>
              <w:top w:val="single" w:sz="4" w:space="0" w:color="auto"/>
            </w:tcBorders>
            <w:vAlign w:val="center"/>
          </w:tcPr>
          <w:p w14:paraId="0353F4D6" w14:textId="77777777" w:rsidR="005972DE" w:rsidRDefault="005972DE" w:rsidP="005972D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0,091-1,631</w:t>
            </w:r>
          </w:p>
        </w:tc>
      </w:tr>
    </w:tbl>
    <w:p w14:paraId="45A503FF" w14:textId="77777777" w:rsidR="005972DE" w:rsidRDefault="005972DE" w:rsidP="00527010">
      <w:pPr>
        <w:pStyle w:val="ListParagraph"/>
        <w:spacing w:after="0"/>
        <w:ind w:left="0" w:firstLine="567"/>
        <w:jc w:val="both"/>
        <w:rPr>
          <w:rFonts w:ascii="Times New Roman" w:hAnsi="Times New Roman" w:cs="Times New Roman"/>
          <w:sz w:val="20"/>
          <w:szCs w:val="20"/>
        </w:rPr>
      </w:pPr>
    </w:p>
    <w:p w14:paraId="66973962" w14:textId="77777777" w:rsidR="005972DE" w:rsidRDefault="00267A18" w:rsidP="00527010">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Hasil </w:t>
      </w:r>
      <w:r w:rsidR="005972DE" w:rsidRPr="005972DE">
        <w:rPr>
          <w:rFonts w:ascii="Times New Roman" w:hAnsi="Times New Roman" w:cs="Times New Roman"/>
          <w:sz w:val="20"/>
          <w:szCs w:val="20"/>
        </w:rPr>
        <w:t>model</w:t>
      </w:r>
      <w:r>
        <w:rPr>
          <w:rFonts w:ascii="Times New Roman" w:hAnsi="Times New Roman" w:cs="Times New Roman"/>
          <w:sz w:val="20"/>
          <w:szCs w:val="20"/>
        </w:rPr>
        <w:t xml:space="preserve"> akhir</w:t>
      </w:r>
      <w:r w:rsidR="005972DE" w:rsidRPr="005972DE">
        <w:rPr>
          <w:rFonts w:ascii="Times New Roman" w:hAnsi="Times New Roman" w:cs="Times New Roman"/>
          <w:sz w:val="20"/>
          <w:szCs w:val="20"/>
        </w:rPr>
        <w:t xml:space="preserve"> dari analisis multivariat menunjukan bahwa terdapat hubungan antara Konsentrasi karbon monoksida dengan keluhan </w:t>
      </w:r>
      <w:r w:rsidR="005972DE" w:rsidRPr="005972DE">
        <w:rPr>
          <w:rFonts w:ascii="Times New Roman" w:hAnsi="Times New Roman" w:cs="Times New Roman"/>
          <w:sz w:val="20"/>
          <w:szCs w:val="20"/>
        </w:rPr>
        <w:lastRenderedPageBreak/>
        <w:t xml:space="preserve">subyektif pernapasan </w:t>
      </w:r>
      <w:r w:rsidR="005972DE" w:rsidRPr="00F2209C">
        <w:rPr>
          <w:rFonts w:ascii="Times New Roman" w:hAnsi="Times New Roman" w:cs="Times New Roman"/>
          <w:b/>
          <w:sz w:val="20"/>
          <w:szCs w:val="20"/>
        </w:rPr>
        <w:t>(</w:t>
      </w:r>
      <w:r w:rsidR="005972DE" w:rsidRPr="00F2209C">
        <w:rPr>
          <w:rFonts w:ascii="Times New Roman" w:hAnsi="Times New Roman" w:cs="Times New Roman"/>
          <w:b/>
          <w:i/>
          <w:sz w:val="20"/>
          <w:szCs w:val="20"/>
        </w:rPr>
        <w:t>p-value</w:t>
      </w:r>
      <w:r w:rsidR="005972DE" w:rsidRPr="00F2209C">
        <w:rPr>
          <w:rFonts w:ascii="Times New Roman" w:hAnsi="Times New Roman" w:cs="Times New Roman"/>
          <w:b/>
          <w:sz w:val="20"/>
          <w:szCs w:val="20"/>
        </w:rPr>
        <w:t xml:space="preserve"> = 0,004 ; PR =8,513 ; CI = 1,951-37,141</w:t>
      </w:r>
      <w:r w:rsidR="005972DE" w:rsidRPr="005972DE">
        <w:rPr>
          <w:rFonts w:ascii="Times New Roman" w:hAnsi="Times New Roman" w:cs="Times New Roman"/>
          <w:sz w:val="20"/>
          <w:szCs w:val="20"/>
        </w:rPr>
        <w:t>) setelah dikontrol oleh variabel kebiasaan merokok dan pengunaan APD. Konsentrasi gas karbon monoksida yang melebihi Nilai A</w:t>
      </w:r>
      <w:r w:rsidR="005B26BB">
        <w:rPr>
          <w:rFonts w:ascii="Times New Roman" w:hAnsi="Times New Roman" w:cs="Times New Roman"/>
          <w:sz w:val="20"/>
          <w:szCs w:val="20"/>
        </w:rPr>
        <w:t>mbang Batas 8,513 kali lebih beri</w:t>
      </w:r>
      <w:r w:rsidR="005972DE" w:rsidRPr="005972DE">
        <w:rPr>
          <w:rFonts w:ascii="Times New Roman" w:hAnsi="Times New Roman" w:cs="Times New Roman"/>
          <w:sz w:val="20"/>
          <w:szCs w:val="20"/>
        </w:rPr>
        <w:t>siko meningkatkan kejadian keluhan subyektif pernapasan dibandingkan dengan Konsentrasi gas karbon monoksida yang tidak melebihi Nilai Ambang Batas setelah dikontrol oleh variabel kebiasaan merokok dan penggunaan APD. Pada populasi umum, peneliti meyakini 95% bahwa Konsentrasi gas karb</w:t>
      </w:r>
      <w:r w:rsidR="001D3218">
        <w:rPr>
          <w:rFonts w:ascii="Times New Roman" w:hAnsi="Times New Roman" w:cs="Times New Roman"/>
          <w:sz w:val="20"/>
          <w:szCs w:val="20"/>
        </w:rPr>
        <w:t>on monoksida merupakan faktor ri</w:t>
      </w:r>
      <w:r w:rsidR="005972DE" w:rsidRPr="005972DE">
        <w:rPr>
          <w:rFonts w:ascii="Times New Roman" w:hAnsi="Times New Roman" w:cs="Times New Roman"/>
          <w:sz w:val="20"/>
          <w:szCs w:val="20"/>
        </w:rPr>
        <w:t>siko terjadinya keluhan subyektif pernapasan dengan rentang kepercayaan 1,951-37,141</w:t>
      </w:r>
      <w:r w:rsidR="000713DF">
        <w:rPr>
          <w:rFonts w:ascii="Times New Roman" w:hAnsi="Times New Roman" w:cs="Times New Roman"/>
          <w:sz w:val="20"/>
          <w:szCs w:val="20"/>
        </w:rPr>
        <w:t>.</w:t>
      </w:r>
    </w:p>
    <w:p w14:paraId="52814615" w14:textId="77777777" w:rsidR="000713DF" w:rsidRPr="00496B2F" w:rsidRDefault="000713DF" w:rsidP="00527010">
      <w:pPr>
        <w:pStyle w:val="ListParagraph"/>
        <w:spacing w:after="0"/>
        <w:ind w:left="0" w:firstLine="567"/>
        <w:jc w:val="both"/>
        <w:rPr>
          <w:rFonts w:ascii="Times New Roman" w:hAnsi="Times New Roman" w:cs="Times New Roman"/>
          <w:sz w:val="20"/>
          <w:szCs w:val="20"/>
        </w:rPr>
      </w:pPr>
    </w:p>
    <w:p w14:paraId="446A7988" w14:textId="77777777" w:rsidR="001F05C6" w:rsidRDefault="001F05C6" w:rsidP="00527010">
      <w:pPr>
        <w:spacing w:after="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Pembahasan</w:t>
      </w:r>
      <w:proofErr w:type="spellEnd"/>
    </w:p>
    <w:p w14:paraId="43C53172" w14:textId="77777777" w:rsidR="00F77212" w:rsidRDefault="00F77212" w:rsidP="00F77212">
      <w:pPr>
        <w:spacing w:after="0"/>
        <w:ind w:firstLine="540"/>
        <w:jc w:val="both"/>
        <w:rPr>
          <w:rFonts w:ascii="Times New Roman" w:hAnsi="Times New Roman" w:cs="Times New Roman"/>
          <w:sz w:val="20"/>
          <w:szCs w:val="20"/>
        </w:rPr>
      </w:pPr>
      <w:r w:rsidRPr="00F77212">
        <w:rPr>
          <w:rFonts w:ascii="Times New Roman" w:hAnsi="Times New Roman" w:cs="Times New Roman"/>
          <w:sz w:val="20"/>
          <w:szCs w:val="20"/>
        </w:rPr>
        <w:t>Keluhan</w:t>
      </w:r>
      <w:r>
        <w:rPr>
          <w:rFonts w:ascii="Times New Roman" w:hAnsi="Times New Roman" w:cs="Times New Roman"/>
          <w:sz w:val="20"/>
          <w:szCs w:val="20"/>
        </w:rPr>
        <w:t xml:space="preserve"> </w:t>
      </w:r>
      <w:r w:rsidRPr="00F77212">
        <w:rPr>
          <w:rFonts w:ascii="Times New Roman" w:hAnsi="Times New Roman" w:cs="Times New Roman"/>
          <w:sz w:val="20"/>
          <w:szCs w:val="20"/>
        </w:rPr>
        <w:t>pernapasan</w:t>
      </w:r>
      <w:r>
        <w:rPr>
          <w:rFonts w:ascii="Times New Roman" w:hAnsi="Times New Roman" w:cs="Times New Roman"/>
          <w:sz w:val="20"/>
          <w:szCs w:val="20"/>
        </w:rPr>
        <w:t xml:space="preserve"> </w:t>
      </w:r>
      <w:r w:rsidRPr="00F77212">
        <w:rPr>
          <w:rFonts w:ascii="Times New Roman" w:hAnsi="Times New Roman" w:cs="Times New Roman"/>
          <w:sz w:val="20"/>
          <w:szCs w:val="20"/>
        </w:rPr>
        <w:t>merupakan</w:t>
      </w:r>
      <w:r>
        <w:rPr>
          <w:rFonts w:ascii="Times New Roman" w:hAnsi="Times New Roman" w:cs="Times New Roman"/>
          <w:sz w:val="20"/>
          <w:szCs w:val="20"/>
        </w:rPr>
        <w:t xml:space="preserve"> </w:t>
      </w:r>
      <w:r w:rsidRPr="00F77212">
        <w:rPr>
          <w:rFonts w:ascii="Times New Roman" w:hAnsi="Times New Roman" w:cs="Times New Roman"/>
          <w:sz w:val="20"/>
          <w:szCs w:val="20"/>
        </w:rPr>
        <w:t>adanya</w:t>
      </w:r>
      <w:r>
        <w:rPr>
          <w:rFonts w:ascii="Times New Roman" w:hAnsi="Times New Roman" w:cs="Times New Roman"/>
          <w:sz w:val="20"/>
          <w:szCs w:val="20"/>
        </w:rPr>
        <w:t xml:space="preserve"> </w:t>
      </w:r>
      <w:r w:rsidRPr="00F77212">
        <w:rPr>
          <w:rFonts w:ascii="Times New Roman" w:hAnsi="Times New Roman" w:cs="Times New Roman"/>
          <w:sz w:val="20"/>
          <w:szCs w:val="20"/>
        </w:rPr>
        <w:t>gangguan</w:t>
      </w:r>
      <w:r>
        <w:rPr>
          <w:rFonts w:ascii="Times New Roman" w:hAnsi="Times New Roman" w:cs="Times New Roman"/>
          <w:sz w:val="20"/>
          <w:szCs w:val="20"/>
        </w:rPr>
        <w:t xml:space="preserve"> </w:t>
      </w:r>
      <w:r w:rsidRPr="00F77212">
        <w:rPr>
          <w:rFonts w:ascii="Times New Roman" w:hAnsi="Times New Roman" w:cs="Times New Roman"/>
          <w:sz w:val="20"/>
          <w:szCs w:val="20"/>
        </w:rPr>
        <w:t>pada</w:t>
      </w:r>
      <w:r>
        <w:rPr>
          <w:rFonts w:ascii="Times New Roman" w:hAnsi="Times New Roman" w:cs="Times New Roman"/>
          <w:sz w:val="20"/>
          <w:szCs w:val="20"/>
        </w:rPr>
        <w:t xml:space="preserve"> </w:t>
      </w:r>
      <w:r w:rsidRPr="00F77212">
        <w:rPr>
          <w:rFonts w:ascii="Times New Roman" w:hAnsi="Times New Roman" w:cs="Times New Roman"/>
          <w:sz w:val="20"/>
          <w:szCs w:val="20"/>
        </w:rPr>
        <w:t>saluran pernapasan</w:t>
      </w:r>
      <w:r>
        <w:rPr>
          <w:rFonts w:ascii="Times New Roman" w:hAnsi="Times New Roman" w:cs="Times New Roman"/>
          <w:sz w:val="20"/>
          <w:szCs w:val="20"/>
        </w:rPr>
        <w:t xml:space="preserve"> </w:t>
      </w:r>
      <w:r w:rsidRPr="00F77212">
        <w:rPr>
          <w:rFonts w:ascii="Times New Roman" w:hAnsi="Times New Roman" w:cs="Times New Roman"/>
          <w:sz w:val="20"/>
          <w:szCs w:val="20"/>
        </w:rPr>
        <w:t>akibat</w:t>
      </w:r>
      <w:r>
        <w:rPr>
          <w:rFonts w:ascii="Times New Roman" w:hAnsi="Times New Roman" w:cs="Times New Roman"/>
          <w:sz w:val="20"/>
          <w:szCs w:val="20"/>
        </w:rPr>
        <w:t xml:space="preserve"> </w:t>
      </w:r>
      <w:r w:rsidRPr="00F77212">
        <w:rPr>
          <w:rFonts w:ascii="Times New Roman" w:hAnsi="Times New Roman" w:cs="Times New Roman"/>
          <w:sz w:val="20"/>
          <w:szCs w:val="20"/>
        </w:rPr>
        <w:t>selalu</w:t>
      </w:r>
      <w:r>
        <w:rPr>
          <w:rFonts w:ascii="Times New Roman" w:hAnsi="Times New Roman" w:cs="Times New Roman"/>
          <w:sz w:val="20"/>
          <w:szCs w:val="20"/>
        </w:rPr>
        <w:t xml:space="preserve"> </w:t>
      </w:r>
      <w:r w:rsidRPr="00F77212">
        <w:rPr>
          <w:rFonts w:ascii="Times New Roman" w:hAnsi="Times New Roman" w:cs="Times New Roman"/>
          <w:sz w:val="20"/>
          <w:szCs w:val="20"/>
        </w:rPr>
        <w:t>terpapar</w:t>
      </w:r>
      <w:r>
        <w:rPr>
          <w:rFonts w:ascii="Times New Roman" w:hAnsi="Times New Roman" w:cs="Times New Roman"/>
          <w:sz w:val="20"/>
          <w:szCs w:val="20"/>
        </w:rPr>
        <w:t xml:space="preserve"> </w:t>
      </w:r>
      <w:r w:rsidRPr="00F77212">
        <w:rPr>
          <w:rFonts w:ascii="Times New Roman" w:hAnsi="Times New Roman" w:cs="Times New Roman"/>
          <w:sz w:val="20"/>
          <w:szCs w:val="20"/>
        </w:rPr>
        <w:t>polutan</w:t>
      </w:r>
      <w:r>
        <w:rPr>
          <w:rFonts w:ascii="Times New Roman" w:hAnsi="Times New Roman" w:cs="Times New Roman"/>
          <w:sz w:val="20"/>
          <w:szCs w:val="20"/>
        </w:rPr>
        <w:t xml:space="preserve"> </w:t>
      </w:r>
      <w:r w:rsidRPr="00F77212">
        <w:rPr>
          <w:rFonts w:ascii="Times New Roman" w:hAnsi="Times New Roman" w:cs="Times New Roman"/>
          <w:sz w:val="20"/>
          <w:szCs w:val="20"/>
        </w:rPr>
        <w:t>udara.</w:t>
      </w:r>
      <w:r>
        <w:rPr>
          <w:rFonts w:ascii="Times New Roman" w:hAnsi="Times New Roman" w:cs="Times New Roman"/>
          <w:sz w:val="20"/>
          <w:szCs w:val="20"/>
        </w:rPr>
        <w:t xml:space="preserve"> </w:t>
      </w:r>
      <w:r w:rsidRPr="00F77212">
        <w:rPr>
          <w:rFonts w:ascii="Times New Roman" w:hAnsi="Times New Roman" w:cs="Times New Roman"/>
          <w:sz w:val="20"/>
          <w:szCs w:val="20"/>
        </w:rPr>
        <w:t>Semakin</w:t>
      </w:r>
      <w:r>
        <w:rPr>
          <w:rFonts w:ascii="Times New Roman" w:hAnsi="Times New Roman" w:cs="Times New Roman"/>
          <w:sz w:val="20"/>
          <w:szCs w:val="20"/>
        </w:rPr>
        <w:t xml:space="preserve"> </w:t>
      </w:r>
      <w:r w:rsidRPr="00F77212">
        <w:rPr>
          <w:rFonts w:ascii="Times New Roman" w:hAnsi="Times New Roman" w:cs="Times New Roman"/>
          <w:sz w:val="20"/>
          <w:szCs w:val="20"/>
        </w:rPr>
        <w:t>lama</w:t>
      </w:r>
      <w:r>
        <w:rPr>
          <w:rFonts w:ascii="Times New Roman" w:hAnsi="Times New Roman" w:cs="Times New Roman"/>
          <w:sz w:val="20"/>
          <w:szCs w:val="20"/>
        </w:rPr>
        <w:t xml:space="preserve"> </w:t>
      </w:r>
      <w:r w:rsidRPr="00F77212">
        <w:rPr>
          <w:rFonts w:ascii="Times New Roman" w:hAnsi="Times New Roman" w:cs="Times New Roman"/>
          <w:sz w:val="20"/>
          <w:szCs w:val="20"/>
        </w:rPr>
        <w:t>individu</w:t>
      </w:r>
      <w:r>
        <w:rPr>
          <w:rFonts w:ascii="Times New Roman" w:hAnsi="Times New Roman" w:cs="Times New Roman"/>
          <w:sz w:val="20"/>
          <w:szCs w:val="20"/>
        </w:rPr>
        <w:t xml:space="preserve"> </w:t>
      </w:r>
      <w:r w:rsidRPr="00F77212">
        <w:rPr>
          <w:rFonts w:ascii="Times New Roman" w:hAnsi="Times New Roman" w:cs="Times New Roman"/>
          <w:sz w:val="20"/>
          <w:szCs w:val="20"/>
        </w:rPr>
        <w:t>terpapar polutan</w:t>
      </w:r>
      <w:r>
        <w:rPr>
          <w:rFonts w:ascii="Times New Roman" w:hAnsi="Times New Roman" w:cs="Times New Roman"/>
          <w:sz w:val="20"/>
          <w:szCs w:val="20"/>
        </w:rPr>
        <w:t xml:space="preserve"> </w:t>
      </w:r>
      <w:r w:rsidRPr="00F77212">
        <w:rPr>
          <w:rFonts w:ascii="Times New Roman" w:hAnsi="Times New Roman" w:cs="Times New Roman"/>
          <w:sz w:val="20"/>
          <w:szCs w:val="20"/>
        </w:rPr>
        <w:t>udara</w:t>
      </w:r>
      <w:r>
        <w:rPr>
          <w:rFonts w:ascii="Times New Roman" w:hAnsi="Times New Roman" w:cs="Times New Roman"/>
          <w:sz w:val="20"/>
          <w:szCs w:val="20"/>
        </w:rPr>
        <w:t xml:space="preserve"> </w:t>
      </w:r>
      <w:r w:rsidRPr="00F77212">
        <w:rPr>
          <w:rFonts w:ascii="Times New Roman" w:hAnsi="Times New Roman" w:cs="Times New Roman"/>
          <w:sz w:val="20"/>
          <w:szCs w:val="20"/>
        </w:rPr>
        <w:t>maka</w:t>
      </w:r>
      <w:r>
        <w:rPr>
          <w:rFonts w:ascii="Times New Roman" w:hAnsi="Times New Roman" w:cs="Times New Roman"/>
          <w:sz w:val="20"/>
          <w:szCs w:val="20"/>
        </w:rPr>
        <w:t xml:space="preserve"> </w:t>
      </w:r>
      <w:r w:rsidRPr="00F77212">
        <w:rPr>
          <w:rFonts w:ascii="Times New Roman" w:hAnsi="Times New Roman" w:cs="Times New Roman"/>
          <w:sz w:val="20"/>
          <w:szCs w:val="20"/>
        </w:rPr>
        <w:t>kemungkinan</w:t>
      </w:r>
      <w:r>
        <w:rPr>
          <w:rFonts w:ascii="Times New Roman" w:hAnsi="Times New Roman" w:cs="Times New Roman"/>
          <w:sz w:val="20"/>
          <w:szCs w:val="20"/>
        </w:rPr>
        <w:t xml:space="preserve"> </w:t>
      </w:r>
      <w:r w:rsidRPr="00F77212">
        <w:rPr>
          <w:rFonts w:ascii="Times New Roman" w:hAnsi="Times New Roman" w:cs="Times New Roman"/>
          <w:sz w:val="20"/>
          <w:szCs w:val="20"/>
        </w:rPr>
        <w:t>adanya</w:t>
      </w:r>
      <w:r>
        <w:rPr>
          <w:rFonts w:ascii="Times New Roman" w:hAnsi="Times New Roman" w:cs="Times New Roman"/>
          <w:sz w:val="20"/>
          <w:szCs w:val="20"/>
        </w:rPr>
        <w:t xml:space="preserve"> </w:t>
      </w:r>
      <w:r w:rsidRPr="00F77212">
        <w:rPr>
          <w:rFonts w:ascii="Times New Roman" w:hAnsi="Times New Roman" w:cs="Times New Roman"/>
          <w:sz w:val="20"/>
          <w:szCs w:val="20"/>
        </w:rPr>
        <w:t>keluhan</w:t>
      </w:r>
      <w:r>
        <w:rPr>
          <w:rFonts w:ascii="Times New Roman" w:hAnsi="Times New Roman" w:cs="Times New Roman"/>
          <w:sz w:val="20"/>
          <w:szCs w:val="20"/>
        </w:rPr>
        <w:t xml:space="preserve"> </w:t>
      </w:r>
      <w:r w:rsidRPr="00F77212">
        <w:rPr>
          <w:rFonts w:ascii="Times New Roman" w:hAnsi="Times New Roman" w:cs="Times New Roman"/>
          <w:sz w:val="20"/>
          <w:szCs w:val="20"/>
        </w:rPr>
        <w:t>pernapasan</w:t>
      </w:r>
      <w:r>
        <w:rPr>
          <w:rFonts w:ascii="Times New Roman" w:hAnsi="Times New Roman" w:cs="Times New Roman"/>
          <w:sz w:val="20"/>
          <w:szCs w:val="20"/>
        </w:rPr>
        <w:t xml:space="preserve"> </w:t>
      </w:r>
      <w:r w:rsidRPr="00F77212">
        <w:rPr>
          <w:rFonts w:ascii="Times New Roman" w:hAnsi="Times New Roman" w:cs="Times New Roman"/>
          <w:sz w:val="20"/>
          <w:szCs w:val="20"/>
        </w:rPr>
        <w:t>semakin</w:t>
      </w:r>
      <w:r>
        <w:rPr>
          <w:rFonts w:ascii="Times New Roman" w:hAnsi="Times New Roman" w:cs="Times New Roman"/>
          <w:sz w:val="20"/>
          <w:szCs w:val="20"/>
        </w:rPr>
        <w:t xml:space="preserve"> </w:t>
      </w:r>
      <w:r w:rsidRPr="00F77212">
        <w:rPr>
          <w:rFonts w:ascii="Times New Roman" w:hAnsi="Times New Roman" w:cs="Times New Roman"/>
          <w:sz w:val="20"/>
          <w:szCs w:val="20"/>
        </w:rPr>
        <w:t>besar. Keluhan</w:t>
      </w:r>
      <w:r>
        <w:rPr>
          <w:rFonts w:ascii="Times New Roman" w:hAnsi="Times New Roman" w:cs="Times New Roman"/>
          <w:sz w:val="20"/>
          <w:szCs w:val="20"/>
        </w:rPr>
        <w:t xml:space="preserve"> </w:t>
      </w:r>
      <w:r w:rsidRPr="00F77212">
        <w:rPr>
          <w:rFonts w:ascii="Times New Roman" w:hAnsi="Times New Roman" w:cs="Times New Roman"/>
          <w:sz w:val="20"/>
          <w:szCs w:val="20"/>
        </w:rPr>
        <w:t>pernapasan</w:t>
      </w:r>
      <w:r>
        <w:rPr>
          <w:rFonts w:ascii="Times New Roman" w:hAnsi="Times New Roman" w:cs="Times New Roman"/>
          <w:sz w:val="20"/>
          <w:szCs w:val="20"/>
        </w:rPr>
        <w:t xml:space="preserve"> </w:t>
      </w:r>
      <w:r w:rsidRPr="00F77212">
        <w:rPr>
          <w:rFonts w:ascii="Times New Roman" w:hAnsi="Times New Roman" w:cs="Times New Roman"/>
          <w:sz w:val="20"/>
          <w:szCs w:val="20"/>
        </w:rPr>
        <w:t>yang</w:t>
      </w:r>
      <w:r>
        <w:rPr>
          <w:rFonts w:ascii="Times New Roman" w:hAnsi="Times New Roman" w:cs="Times New Roman"/>
          <w:sz w:val="20"/>
          <w:szCs w:val="20"/>
        </w:rPr>
        <w:t xml:space="preserve"> </w:t>
      </w:r>
      <w:r w:rsidRPr="00F77212">
        <w:rPr>
          <w:rFonts w:ascii="Times New Roman" w:hAnsi="Times New Roman" w:cs="Times New Roman"/>
          <w:sz w:val="20"/>
          <w:szCs w:val="20"/>
        </w:rPr>
        <w:t>terjadi</w:t>
      </w:r>
      <w:r>
        <w:rPr>
          <w:rFonts w:ascii="Times New Roman" w:hAnsi="Times New Roman" w:cs="Times New Roman"/>
          <w:sz w:val="20"/>
          <w:szCs w:val="20"/>
        </w:rPr>
        <w:t xml:space="preserve"> </w:t>
      </w:r>
      <w:r w:rsidRPr="00F77212">
        <w:rPr>
          <w:rFonts w:ascii="Times New Roman" w:hAnsi="Times New Roman" w:cs="Times New Roman"/>
          <w:sz w:val="20"/>
          <w:szCs w:val="20"/>
        </w:rPr>
        <w:t>pada</w:t>
      </w:r>
      <w:r>
        <w:rPr>
          <w:rFonts w:ascii="Times New Roman" w:hAnsi="Times New Roman" w:cs="Times New Roman"/>
          <w:sz w:val="20"/>
          <w:szCs w:val="20"/>
        </w:rPr>
        <w:t xml:space="preserve"> </w:t>
      </w:r>
      <w:r w:rsidRPr="00F77212">
        <w:rPr>
          <w:rFonts w:ascii="Times New Roman" w:hAnsi="Times New Roman" w:cs="Times New Roman"/>
          <w:sz w:val="20"/>
          <w:szCs w:val="20"/>
        </w:rPr>
        <w:t>seseorang</w:t>
      </w:r>
      <w:r>
        <w:rPr>
          <w:rFonts w:ascii="Times New Roman" w:hAnsi="Times New Roman" w:cs="Times New Roman"/>
          <w:sz w:val="20"/>
          <w:szCs w:val="20"/>
        </w:rPr>
        <w:t xml:space="preserve"> </w:t>
      </w:r>
      <w:r w:rsidRPr="00F77212">
        <w:rPr>
          <w:rFonts w:ascii="Times New Roman" w:hAnsi="Times New Roman" w:cs="Times New Roman"/>
          <w:sz w:val="20"/>
          <w:szCs w:val="20"/>
        </w:rPr>
        <w:t>seperti</w:t>
      </w:r>
      <w:r>
        <w:rPr>
          <w:rFonts w:ascii="Times New Roman" w:hAnsi="Times New Roman" w:cs="Times New Roman"/>
          <w:sz w:val="20"/>
          <w:szCs w:val="20"/>
        </w:rPr>
        <w:t xml:space="preserve"> </w:t>
      </w:r>
      <w:r w:rsidRPr="00F77212">
        <w:rPr>
          <w:rFonts w:ascii="Times New Roman" w:hAnsi="Times New Roman" w:cs="Times New Roman"/>
          <w:sz w:val="20"/>
          <w:szCs w:val="20"/>
        </w:rPr>
        <w:t>batuk,</w:t>
      </w:r>
      <w:r>
        <w:rPr>
          <w:rFonts w:ascii="Times New Roman" w:hAnsi="Times New Roman" w:cs="Times New Roman"/>
          <w:sz w:val="20"/>
          <w:szCs w:val="20"/>
        </w:rPr>
        <w:t xml:space="preserve"> </w:t>
      </w:r>
      <w:r w:rsidRPr="00F77212">
        <w:rPr>
          <w:rFonts w:ascii="Times New Roman" w:hAnsi="Times New Roman" w:cs="Times New Roman"/>
          <w:sz w:val="20"/>
          <w:szCs w:val="20"/>
        </w:rPr>
        <w:t>berdahak,</w:t>
      </w:r>
      <w:r>
        <w:rPr>
          <w:rFonts w:ascii="Times New Roman" w:hAnsi="Times New Roman" w:cs="Times New Roman"/>
          <w:sz w:val="20"/>
          <w:szCs w:val="20"/>
        </w:rPr>
        <w:t xml:space="preserve"> </w:t>
      </w:r>
      <w:r w:rsidRPr="00F77212">
        <w:rPr>
          <w:rFonts w:ascii="Times New Roman" w:hAnsi="Times New Roman" w:cs="Times New Roman"/>
          <w:sz w:val="20"/>
          <w:szCs w:val="20"/>
        </w:rPr>
        <w:t>batuk berdahak,</w:t>
      </w:r>
      <w:r>
        <w:rPr>
          <w:rFonts w:ascii="Times New Roman" w:hAnsi="Times New Roman" w:cs="Times New Roman"/>
          <w:sz w:val="20"/>
          <w:szCs w:val="20"/>
        </w:rPr>
        <w:t xml:space="preserve"> </w:t>
      </w:r>
      <w:r w:rsidRPr="00F77212">
        <w:rPr>
          <w:rFonts w:ascii="Times New Roman" w:hAnsi="Times New Roman" w:cs="Times New Roman"/>
          <w:sz w:val="20"/>
          <w:szCs w:val="20"/>
        </w:rPr>
        <w:t>sesak</w:t>
      </w:r>
      <w:r>
        <w:rPr>
          <w:rFonts w:ascii="Times New Roman" w:hAnsi="Times New Roman" w:cs="Times New Roman"/>
          <w:sz w:val="20"/>
          <w:szCs w:val="20"/>
        </w:rPr>
        <w:t xml:space="preserve"> </w:t>
      </w:r>
      <w:r w:rsidRPr="00F77212">
        <w:rPr>
          <w:rFonts w:ascii="Times New Roman" w:hAnsi="Times New Roman" w:cs="Times New Roman"/>
          <w:sz w:val="20"/>
          <w:szCs w:val="20"/>
        </w:rPr>
        <w:t>napas,</w:t>
      </w:r>
      <w:r>
        <w:rPr>
          <w:rFonts w:ascii="Times New Roman" w:hAnsi="Times New Roman" w:cs="Times New Roman"/>
          <w:sz w:val="20"/>
          <w:szCs w:val="20"/>
        </w:rPr>
        <w:t xml:space="preserve"> </w:t>
      </w:r>
      <w:r w:rsidRPr="00F77212">
        <w:rPr>
          <w:rFonts w:ascii="Times New Roman" w:hAnsi="Times New Roman" w:cs="Times New Roman"/>
          <w:sz w:val="20"/>
          <w:szCs w:val="20"/>
        </w:rPr>
        <w:t>napas berbunyi (mengi) dan flu serta nyeri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pada dada dapat dijadikan</w:t>
      </w:r>
      <w:r>
        <w:rPr>
          <w:rFonts w:ascii="Times New Roman" w:hAnsi="Times New Roman" w:cs="Times New Roman"/>
          <w:sz w:val="20"/>
          <w:szCs w:val="20"/>
        </w:rPr>
        <w:t xml:space="preserve"> </w:t>
      </w:r>
      <w:r w:rsidRPr="00F77212">
        <w:rPr>
          <w:rFonts w:ascii="Times New Roman" w:hAnsi="Times New Roman" w:cs="Times New Roman"/>
          <w:sz w:val="20"/>
          <w:szCs w:val="20"/>
        </w:rPr>
        <w:t>tanda dini</w:t>
      </w:r>
      <w:r>
        <w:rPr>
          <w:rFonts w:ascii="Times New Roman" w:hAnsi="Times New Roman" w:cs="Times New Roman"/>
          <w:sz w:val="20"/>
          <w:szCs w:val="20"/>
        </w:rPr>
        <w:t xml:space="preserve"> </w:t>
      </w:r>
      <w:r w:rsidRPr="00F77212">
        <w:rPr>
          <w:rFonts w:ascii="Times New Roman" w:hAnsi="Times New Roman" w:cs="Times New Roman"/>
          <w:sz w:val="20"/>
          <w:szCs w:val="20"/>
        </w:rPr>
        <w:t>terjadinya</w:t>
      </w:r>
      <w:r>
        <w:rPr>
          <w:rFonts w:ascii="Times New Roman" w:hAnsi="Times New Roman" w:cs="Times New Roman"/>
          <w:sz w:val="20"/>
          <w:szCs w:val="20"/>
        </w:rPr>
        <w:t xml:space="preserve"> </w:t>
      </w:r>
      <w:r w:rsidRPr="00F77212">
        <w:rPr>
          <w:rFonts w:ascii="Times New Roman" w:hAnsi="Times New Roman" w:cs="Times New Roman"/>
          <w:sz w:val="20"/>
          <w:szCs w:val="20"/>
        </w:rPr>
        <w:t>kerusakan</w:t>
      </w:r>
      <w:r>
        <w:rPr>
          <w:rFonts w:ascii="Times New Roman" w:hAnsi="Times New Roman" w:cs="Times New Roman"/>
          <w:sz w:val="20"/>
          <w:szCs w:val="20"/>
        </w:rPr>
        <w:t xml:space="preserve"> </w:t>
      </w:r>
      <w:r w:rsidRPr="00F77212">
        <w:rPr>
          <w:rFonts w:ascii="Times New Roman" w:hAnsi="Times New Roman" w:cs="Times New Roman"/>
          <w:sz w:val="20"/>
          <w:szCs w:val="20"/>
        </w:rPr>
        <w:t>pada paru- paru manusia</w:t>
      </w:r>
      <w:r>
        <w:rPr>
          <w:rFonts w:ascii="Times New Roman" w:hAnsi="Times New Roman" w:cs="Times New Roman"/>
          <w:sz w:val="20"/>
          <w:szCs w:val="20"/>
        </w:rPr>
        <w:t xml:space="preserve"> </w:t>
      </w:r>
      <w:r w:rsidR="00FC2CAD">
        <w:rPr>
          <w:rFonts w:ascii="Times New Roman" w:hAnsi="Times New Roman" w:cs="Times New Roman"/>
          <w:sz w:val="20"/>
          <w:szCs w:val="20"/>
        </w:rPr>
        <w:fldChar w:fldCharType="begin" w:fldLock="1"/>
      </w:r>
      <w:r w:rsidR="00FC2CAD">
        <w:rPr>
          <w:rFonts w:ascii="Times New Roman" w:hAnsi="Times New Roman" w:cs="Times New Roman"/>
          <w:sz w:val="20"/>
          <w:szCs w:val="20"/>
        </w:rPr>
        <w:instrText>ADDIN CSL_CITATION {"citationItems":[{"id":"ITEM-1","itemData":{"author":[{"dropping-particle":"","family":"Depkes RI","given":"","non-dropping-particle":"","parse-names":false,"suffix":""}],"id":"ITEM-1","issued":{"date-parts":[["2004"]]},"publisher-place":"Jakarta","title":"Sistem Pernafasan Manusia Dan Macam-Macam Gangguan Pernafasan Pada Manusia","type":"report"},"uris":["http://www.mendeley.com/documents/?uuid=2bab7ece-0b25-4401-87c0-3d7a09b5c71f"]}],"mendeley":{"formattedCitation":"[10]","plainTextFormattedCitation":"[10]","previouslyFormattedCitation":"[10]"},"properties":{"noteIndex":0},"schema":"https://github.com/citation-style-language/schema/raw/master/csl-citation.json"}</w:instrText>
      </w:r>
      <w:r w:rsidR="00FC2CAD">
        <w:rPr>
          <w:rFonts w:ascii="Times New Roman" w:hAnsi="Times New Roman" w:cs="Times New Roman"/>
          <w:sz w:val="20"/>
          <w:szCs w:val="20"/>
        </w:rPr>
        <w:fldChar w:fldCharType="separate"/>
      </w:r>
      <w:r w:rsidR="00FC2CAD" w:rsidRPr="00FC2CAD">
        <w:rPr>
          <w:rFonts w:ascii="Times New Roman" w:hAnsi="Times New Roman" w:cs="Times New Roman"/>
          <w:noProof/>
          <w:sz w:val="20"/>
          <w:szCs w:val="20"/>
        </w:rPr>
        <w:t>[10]</w:t>
      </w:r>
      <w:r w:rsidR="00FC2CAD">
        <w:rPr>
          <w:rFonts w:ascii="Times New Roman" w:hAnsi="Times New Roman" w:cs="Times New Roman"/>
          <w:sz w:val="20"/>
          <w:szCs w:val="20"/>
        </w:rPr>
        <w:fldChar w:fldCharType="end"/>
      </w:r>
      <w:r w:rsidRPr="00F77212">
        <w:rPr>
          <w:rFonts w:ascii="Times New Roman" w:hAnsi="Times New Roman" w:cs="Times New Roman"/>
          <w:sz w:val="20"/>
          <w:szCs w:val="20"/>
        </w:rPr>
        <w:t>.</w:t>
      </w:r>
      <w:r>
        <w:rPr>
          <w:rFonts w:ascii="Times New Roman" w:hAnsi="Times New Roman" w:cs="Times New Roman"/>
          <w:sz w:val="20"/>
          <w:szCs w:val="20"/>
        </w:rPr>
        <w:t xml:space="preserve"> </w:t>
      </w:r>
      <w:r w:rsidR="001D3218">
        <w:rPr>
          <w:rFonts w:ascii="Times New Roman" w:hAnsi="Times New Roman" w:cs="Times New Roman"/>
          <w:sz w:val="20"/>
          <w:szCs w:val="20"/>
        </w:rPr>
        <w:t>K</w:t>
      </w:r>
      <w:r w:rsidRPr="00F77212">
        <w:rPr>
          <w:rFonts w:ascii="Times New Roman" w:hAnsi="Times New Roman" w:cs="Times New Roman"/>
          <w:sz w:val="20"/>
          <w:szCs w:val="20"/>
        </w:rPr>
        <w:t>eluhan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gangguan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saluran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pernafasan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dipengaruhi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oleh</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berbagai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faktor seperti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gas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karbon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monoksida,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gas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nitrogen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dioksida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Umur,</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jenis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kelamin, Pendidikan,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Merokok,</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Lama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dagang,</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Jam</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berdagang,</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dari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berbagai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variabel tersebut</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memiliki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potensi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yang</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sangat</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besar</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terhadap</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terjadinya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gangguan saluran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pernafasan</w:t>
      </w:r>
      <w:r w:rsidR="001D3218">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discussed.","author":[{"dropping-particle":"","family":"Siantar","given":"Rahel Oktavia","non-dropping-particle":"","parse-names":false,"suffix":""}],"container-title":"Universitas Sumatera Utara","id":"ITEM-1","issue":"2","issued":{"date-parts":[["2017"]]},"title":"Analisa Kadar Co Dan No2 Di Udara Berdasarkan Tingkat\nFrekuensi Lalu Lintas Dan Keluhan Gangguan Saluran\nPernapasan Pada Pedagang Kaki Lima Di Pasar Horas\nKota Pematang Siantar Tahun 2017","type":"article-journal"},"uris":["http://www.mendeley.com/documents/?uuid=8172b0b8-a0c1-452d-8adc-4db1e44a3f28"]}],"mendeley":{"formattedCitation":"[11]","plainTextFormattedCitation":"[11]","previouslyFormattedCitation":"[11]"},"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FC2CAD">
        <w:rPr>
          <w:rFonts w:ascii="Times New Roman" w:hAnsi="Times New Roman" w:cs="Times New Roman"/>
          <w:noProof/>
          <w:sz w:val="20"/>
          <w:szCs w:val="20"/>
        </w:rPr>
        <w:t>[11]</w:t>
      </w:r>
      <w:r w:rsidR="001D3218">
        <w:rPr>
          <w:rFonts w:ascii="Times New Roman" w:hAnsi="Times New Roman" w:cs="Times New Roman"/>
          <w:sz w:val="20"/>
          <w:szCs w:val="20"/>
        </w:rPr>
        <w:fldChar w:fldCharType="end"/>
      </w:r>
      <w:r w:rsidRPr="00F77212">
        <w:rPr>
          <w:rFonts w:ascii="Times New Roman" w:hAnsi="Times New Roman" w:cs="Times New Roman"/>
          <w:sz w:val="20"/>
          <w:szCs w:val="20"/>
        </w:rPr>
        <w:t>.</w:t>
      </w:r>
      <w:r>
        <w:rPr>
          <w:rFonts w:ascii="Times New Roman" w:hAnsi="Times New Roman" w:cs="Times New Roman"/>
          <w:sz w:val="20"/>
          <w:szCs w:val="20"/>
        </w:rPr>
        <w:t xml:space="preserve"> </w:t>
      </w:r>
    </w:p>
    <w:p w14:paraId="7F06B07C" w14:textId="77777777" w:rsidR="00F77212" w:rsidRDefault="001D3218" w:rsidP="00F77212">
      <w:pPr>
        <w:spacing w:after="0"/>
        <w:ind w:firstLine="540"/>
        <w:jc w:val="both"/>
        <w:rPr>
          <w:rFonts w:ascii="Times New Roman" w:hAnsi="Times New Roman" w:cs="Times New Roman"/>
          <w:sz w:val="20"/>
          <w:szCs w:val="20"/>
        </w:rPr>
      </w:pPr>
      <w:r>
        <w:rPr>
          <w:rFonts w:ascii="Times New Roman" w:hAnsi="Times New Roman" w:cs="Times New Roman"/>
          <w:sz w:val="20"/>
          <w:szCs w:val="20"/>
        </w:rPr>
        <w:t>K</w:t>
      </w:r>
      <w:r w:rsidR="00F77212" w:rsidRPr="00F77212">
        <w:rPr>
          <w:rFonts w:ascii="Times New Roman" w:hAnsi="Times New Roman" w:cs="Times New Roman"/>
          <w:sz w:val="20"/>
          <w:szCs w:val="20"/>
        </w:rPr>
        <w:t>eseluruhan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responden</w:t>
      </w:r>
      <w:r>
        <w:rPr>
          <w:rFonts w:ascii="Times New Roman" w:hAnsi="Times New Roman" w:cs="Times New Roman"/>
          <w:sz w:val="20"/>
          <w:szCs w:val="20"/>
        </w:rPr>
        <w:t xml:space="preserve"> penelitian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sebanyak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58,6</w:t>
      </w:r>
      <w:r w:rsidR="00F77212">
        <w:rPr>
          <w:rFonts w:ascii="Times New Roman" w:hAnsi="Times New Roman" w:cs="Times New Roman"/>
          <w:sz w:val="20"/>
          <w:szCs w:val="20"/>
        </w:rPr>
        <w:t>%</w:t>
      </w:r>
      <w:r w:rsidR="009A0E39">
        <w:rPr>
          <w:rFonts w:ascii="Times New Roman" w:hAnsi="Times New Roman" w:cs="Times New Roman"/>
          <w:sz w:val="20"/>
          <w:szCs w:val="20"/>
        </w:rPr>
        <w:t xml:space="preserve"> </w:t>
      </w:r>
      <w:r w:rsidR="00F77212">
        <w:rPr>
          <w:rFonts w:ascii="Times New Roman" w:hAnsi="Times New Roman" w:cs="Times New Roman"/>
          <w:sz w:val="20"/>
          <w:szCs w:val="20"/>
        </w:rPr>
        <w:t>tidak</w:t>
      </w:r>
      <w:r w:rsidR="009A0E39">
        <w:rPr>
          <w:rFonts w:ascii="Times New Roman" w:hAnsi="Times New Roman" w:cs="Times New Roman"/>
          <w:sz w:val="20"/>
          <w:szCs w:val="20"/>
        </w:rPr>
        <w:t xml:space="preserve"> </w:t>
      </w:r>
      <w:r w:rsidR="00F77212">
        <w:rPr>
          <w:rFonts w:ascii="Times New Roman" w:hAnsi="Times New Roman" w:cs="Times New Roman"/>
          <w:sz w:val="20"/>
          <w:szCs w:val="20"/>
        </w:rPr>
        <w:t xml:space="preserve">mengalami </w:t>
      </w:r>
      <w:r w:rsidR="00F77212"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subyektif</w:t>
      </w:r>
      <w:r w:rsidR="009A0E39">
        <w:rPr>
          <w:rFonts w:ascii="Times New Roman" w:hAnsi="Times New Roman" w:cs="Times New Roman"/>
          <w:sz w:val="20"/>
          <w:szCs w:val="20"/>
        </w:rPr>
        <w:t xml:space="preserve"> </w:t>
      </w:r>
      <w:r>
        <w:rPr>
          <w:rFonts w:ascii="Times New Roman" w:hAnsi="Times New Roman" w:cs="Times New Roman"/>
          <w:sz w:val="20"/>
          <w:szCs w:val="20"/>
        </w:rPr>
        <w:t>pernaf</w:t>
      </w:r>
      <w:r w:rsidR="00F77212" w:rsidRPr="00F77212">
        <w:rPr>
          <w:rFonts w:ascii="Times New Roman" w:hAnsi="Times New Roman" w:cs="Times New Roman"/>
          <w:sz w:val="20"/>
          <w:szCs w:val="20"/>
        </w:rPr>
        <w:t>asan.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Hal</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ini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dimungkinkan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karena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mereka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sudah mengalami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adaptasi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(penyesuaian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diri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dengan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kondisi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lingkungan).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Adaptasi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dapat terjadi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dengan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beberapa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cara,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salah</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satunya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yaitu</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melalui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proses</w:t>
      </w:r>
      <w:r w:rsidR="009A0E39">
        <w:rPr>
          <w:rFonts w:ascii="Times New Roman" w:hAnsi="Times New Roman" w:cs="Times New Roman"/>
          <w:sz w:val="20"/>
          <w:szCs w:val="20"/>
        </w:rPr>
        <w:t xml:space="preserve"> </w:t>
      </w:r>
      <w:r w:rsidR="00FC2CAD">
        <w:rPr>
          <w:rFonts w:ascii="Times New Roman" w:hAnsi="Times New Roman" w:cs="Times New Roman"/>
          <w:sz w:val="20"/>
          <w:szCs w:val="20"/>
        </w:rPr>
        <w:t xml:space="preserve">fisiologis </w:t>
      </w:r>
      <w:r w:rsidR="00FC2CAD">
        <w:rPr>
          <w:rFonts w:ascii="Times New Roman" w:hAnsi="Times New Roman" w:cs="Times New Roman"/>
          <w:sz w:val="20"/>
          <w:szCs w:val="20"/>
        </w:rPr>
        <w:fldChar w:fldCharType="begin" w:fldLock="1"/>
      </w:r>
      <w:r w:rsidR="00961302">
        <w:rPr>
          <w:rFonts w:ascii="Times New Roman" w:hAnsi="Times New Roman" w:cs="Times New Roman"/>
          <w:sz w:val="20"/>
          <w:szCs w:val="20"/>
        </w:rPr>
        <w:instrText>ADDIN CSL_CITATION {"citationItems":[{"id":"ITEM-1","itemData":{"author":[{"dropping-particle":"","family":"Soemarwoto","given":"Otto","non-dropping-particle":"","parse-names":false,"suffix":""}],"id":"ITEM-1","issued":{"date-parts":[["2004"]]},"publisher":"Penerbit Djambatan","publisher-place":"Jakarta","title":"Ekologi, Lingkungan Hidup dan Pembangunan Edisi ke-10","type":"book"},"uris":["http://www.mendeley.com/documents/?uuid=f081afc1-1300-4418-84fa-bad48791bc93"]}],"mendeley":{"formattedCitation":"[12]","plainTextFormattedCitation":"[12]","previouslyFormattedCitation":"[12]"},"properties":{"noteIndex":0},"schema":"https://github.com/citation-style-language/schema/raw/master/csl-citation.json"}</w:instrText>
      </w:r>
      <w:r w:rsidR="00FC2CAD">
        <w:rPr>
          <w:rFonts w:ascii="Times New Roman" w:hAnsi="Times New Roman" w:cs="Times New Roman"/>
          <w:sz w:val="20"/>
          <w:szCs w:val="20"/>
        </w:rPr>
        <w:fldChar w:fldCharType="separate"/>
      </w:r>
      <w:r w:rsidR="00FC2CAD" w:rsidRPr="00FC2CAD">
        <w:rPr>
          <w:rFonts w:ascii="Times New Roman" w:hAnsi="Times New Roman" w:cs="Times New Roman"/>
          <w:noProof/>
          <w:sz w:val="20"/>
          <w:szCs w:val="20"/>
        </w:rPr>
        <w:t>[12]</w:t>
      </w:r>
      <w:r w:rsidR="00FC2CAD">
        <w:rPr>
          <w:rFonts w:ascii="Times New Roman" w:hAnsi="Times New Roman" w:cs="Times New Roman"/>
          <w:sz w:val="20"/>
          <w:szCs w:val="20"/>
        </w:rPr>
        <w:fldChar w:fldCharType="end"/>
      </w:r>
      <w:r w:rsidR="00F77212" w:rsidRPr="00F77212">
        <w:rPr>
          <w:rFonts w:ascii="Times New Roman" w:hAnsi="Times New Roman" w:cs="Times New Roman"/>
          <w:sz w:val="20"/>
          <w:szCs w:val="20"/>
        </w:rPr>
        <w:t>.</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Responden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yang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bekerja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setiap</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hari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berhadapan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langsung dengan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asap</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pembakaran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arang,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kekebalan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terhadap</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infeksi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saluran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pernapasan atas</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gangguan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pernapasan)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akan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berkembang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dengan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sendirinya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dalam tubuh</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responden ,</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sehingga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mereka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tidak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merasakan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subyektif</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gangguan pernapasan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seperti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batuk,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nyeri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dada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sesak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nafas.</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Namun beberapa responden yang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tidak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merasakan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gangguan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pernapasan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tersebut</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menyatakan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bahwa pada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awal</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bekerja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sebagai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penjual</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sate,</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mereka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memang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mengalami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kel uhan gangguan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pernapasan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(batuk,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nyeri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dada,</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sesak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nafas)</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dengan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paling sering</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yaitu</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batuk</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dan dahak berlebih</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di pagi</w:t>
      </w:r>
      <w:r w:rsidR="009A0E39">
        <w:rPr>
          <w:rFonts w:ascii="Times New Roman" w:hAnsi="Times New Roman" w:cs="Times New Roman"/>
          <w:sz w:val="20"/>
          <w:szCs w:val="20"/>
        </w:rPr>
        <w:t xml:space="preserve"> </w:t>
      </w:r>
      <w:r w:rsidR="00F77212" w:rsidRPr="00F77212">
        <w:rPr>
          <w:rFonts w:ascii="Times New Roman" w:hAnsi="Times New Roman" w:cs="Times New Roman"/>
          <w:sz w:val="20"/>
          <w:szCs w:val="20"/>
        </w:rPr>
        <w:t>hari.</w:t>
      </w:r>
    </w:p>
    <w:p w14:paraId="3EAD8F97" w14:textId="77777777" w:rsidR="00F77212" w:rsidRDefault="00F77212" w:rsidP="009A0E3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Terdapatnya hubungan antara konsentrasi karbon monoksida dengan keluhan subyektif </w:t>
      </w:r>
      <w:r>
        <w:rPr>
          <w:rFonts w:ascii="Times New Roman" w:hAnsi="Times New Roman" w:cs="Times New Roman"/>
          <w:sz w:val="20"/>
          <w:szCs w:val="20"/>
        </w:rPr>
        <w:t xml:space="preserve">pernafasan </w:t>
      </w:r>
      <w:r w:rsidRPr="00F77212">
        <w:rPr>
          <w:rFonts w:ascii="Times New Roman" w:hAnsi="Times New Roman" w:cs="Times New Roman"/>
          <w:sz w:val="20"/>
          <w:szCs w:val="20"/>
        </w:rPr>
        <w:t>sejalan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dengan</w:t>
      </w:r>
      <w:r w:rsidR="009A0E39">
        <w:rPr>
          <w:rFonts w:ascii="Times New Roman" w:hAnsi="Times New Roman" w:cs="Times New Roman"/>
          <w:sz w:val="20"/>
          <w:szCs w:val="20"/>
        </w:rPr>
        <w:t xml:space="preserve"> </w:t>
      </w:r>
      <w:r w:rsidR="001D3218">
        <w:rPr>
          <w:rFonts w:ascii="Times New Roman" w:hAnsi="Times New Roman" w:cs="Times New Roman"/>
          <w:sz w:val="20"/>
          <w:szCs w:val="20"/>
        </w:rPr>
        <w:t>p</w:t>
      </w:r>
      <w:r w:rsidRPr="00F77212">
        <w:rPr>
          <w:rFonts w:ascii="Times New Roman" w:hAnsi="Times New Roman" w:cs="Times New Roman"/>
          <w:sz w:val="20"/>
          <w:szCs w:val="20"/>
        </w:rPr>
        <w:t>enelitian</w:t>
      </w:r>
      <w:r w:rsidR="009A0E39">
        <w:rPr>
          <w:rFonts w:ascii="Times New Roman" w:hAnsi="Times New Roman" w:cs="Times New Roman"/>
          <w:sz w:val="20"/>
          <w:szCs w:val="20"/>
        </w:rPr>
        <w:t xml:space="preserve"> </w:t>
      </w:r>
      <w:r w:rsidR="001D3218">
        <w:rPr>
          <w:rFonts w:ascii="Times New Roman" w:hAnsi="Times New Roman" w:cs="Times New Roman"/>
          <w:sz w:val="20"/>
          <w:szCs w:val="20"/>
        </w:rPr>
        <w:t>sebelumnya</w:t>
      </w:r>
      <w:r w:rsidR="004800CF">
        <w:rPr>
          <w:rFonts w:ascii="Times New Roman" w:hAnsi="Times New Roman" w:cs="Times New Roman"/>
          <w:sz w:val="20"/>
          <w:szCs w:val="20"/>
        </w:rPr>
        <w:t xml:space="preserve"> </w:t>
      </w:r>
      <w:r w:rsidRPr="00F77212">
        <w:rPr>
          <w:rFonts w:ascii="Times New Roman" w:hAnsi="Times New Roman" w:cs="Times New Roman"/>
          <w:sz w:val="20"/>
          <w:szCs w:val="20"/>
        </w:rPr>
        <w:t>yang</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berjudul</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Pengaruh</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Paparan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Asap</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Pembakaran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Kayu Terhadap</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Peningkatan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Aktivitas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Enzim</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Sod,</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Gpx</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Serum</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Pernafasan </w:t>
      </w:r>
      <w:r w:rsidRPr="00F77212">
        <w:rPr>
          <w:rFonts w:ascii="Times New Roman" w:hAnsi="Times New Roman" w:cs="Times New Roman"/>
          <w:sz w:val="20"/>
          <w:szCs w:val="20"/>
        </w:rPr>
        <w:t>Pada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Pekerja</w:t>
      </w:r>
      <w:r w:rsidR="009A0E39">
        <w:rPr>
          <w:rFonts w:ascii="Times New Roman" w:hAnsi="Times New Roman" w:cs="Times New Roman"/>
          <w:sz w:val="20"/>
          <w:szCs w:val="20"/>
        </w:rPr>
        <w:t xml:space="preserve"> </w:t>
      </w:r>
      <w:r w:rsidR="000713DF">
        <w:rPr>
          <w:rFonts w:ascii="Times New Roman" w:hAnsi="Times New Roman" w:cs="Times New Roman"/>
          <w:sz w:val="20"/>
          <w:szCs w:val="20"/>
        </w:rPr>
        <w:t>d</w:t>
      </w:r>
      <w:r w:rsidRPr="00F77212">
        <w:rPr>
          <w:rFonts w:ascii="Times New Roman" w:hAnsi="Times New Roman" w:cs="Times New Roman"/>
          <w:sz w:val="20"/>
          <w:szCs w:val="20"/>
        </w:rPr>
        <w:t>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Home</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Industry</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Petis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Desa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Sekardangan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Kabupaten</w:t>
      </w:r>
      <w:r w:rsidR="009A0E39">
        <w:rPr>
          <w:rFonts w:ascii="Times New Roman" w:hAnsi="Times New Roman" w:cs="Times New Roman"/>
          <w:sz w:val="20"/>
          <w:szCs w:val="20"/>
        </w:rPr>
        <w:t xml:space="preserve"> s</w:t>
      </w:r>
      <w:r w:rsidRPr="00F77212">
        <w:rPr>
          <w:rFonts w:ascii="Times New Roman" w:hAnsi="Times New Roman" w:cs="Times New Roman"/>
          <w:sz w:val="20"/>
          <w:szCs w:val="20"/>
        </w:rPr>
        <w:t>idoarjo</w:t>
      </w:r>
      <w:r w:rsidR="009A0E39">
        <w:rPr>
          <w:rFonts w:ascii="Times New Roman" w:hAnsi="Times New Roman" w:cs="Times New Roman"/>
          <w:sz w:val="20"/>
          <w:szCs w:val="20"/>
        </w:rPr>
        <w:t xml:space="preserve"> Jawa Timur </w:t>
      </w:r>
      <w:r w:rsidRPr="00F77212">
        <w:rPr>
          <w:rFonts w:ascii="Times New Roman" w:hAnsi="Times New Roman" w:cs="Times New Roman"/>
          <w:sz w:val="20"/>
          <w:szCs w:val="20"/>
        </w:rPr>
        <w:t>menunjukkan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bahwa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berdasarkan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hasil</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analisis</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menggunakan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Uji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regresi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logistik menunjukkan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bahwa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keluhan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pernafasan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pada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pekerja</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dipengaruhi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oleh</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asap pembakaran</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kayu</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(regresi</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logistik,</w:t>
      </w:r>
      <w:r w:rsidR="009A0E39">
        <w:rPr>
          <w:rFonts w:ascii="Times New Roman" w:hAnsi="Times New Roman" w:cs="Times New Roman"/>
          <w:sz w:val="20"/>
          <w:szCs w:val="20"/>
        </w:rPr>
        <w:t xml:space="preserve"> </w:t>
      </w:r>
      <w:r w:rsidRPr="00F77212">
        <w:rPr>
          <w:rFonts w:ascii="Times New Roman" w:hAnsi="Times New Roman" w:cs="Times New Roman"/>
          <w:sz w:val="20"/>
          <w:szCs w:val="20"/>
        </w:rPr>
        <w:t>p&amp;lt;0,05)</w:t>
      </w:r>
      <w:r w:rsidR="001D3218">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{"citationItems":[{"id":"ITEM-1","itemData":{"author":[{"dropping-particle":"","family":"Rokhmalia","given":"Fitri","non-dropping-particle":"","parse-names":false,"suffix":""}],"id":"ITEM-1","issued":{"date-parts":[["2015"]]},"publisher":"Universitas Airlangga","title":"Pengaruh Paparan Asap Pembakaran Kayu Terhadap Peningkatan Aktivitas Enzim Sod, Gpx Serum Dan Keluhan Pernafasan Pada Pekerja Di Home Industry Petis Desa Sekardangan Kabupaten Sidoarjo","type":"thesis"},"uris":["http://www.mendeley.com/documents/?uuid=c0e3e7ce-f032-44ae-8109-0826a154f8b0"]}],"mendeley":{"formattedCitation":"[13]","plainTextFormattedCitation":"[13]","previouslyFormattedCitation":"[13]"},"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961302">
        <w:rPr>
          <w:rFonts w:ascii="Times New Roman" w:hAnsi="Times New Roman" w:cs="Times New Roman"/>
          <w:noProof/>
          <w:sz w:val="20"/>
          <w:szCs w:val="20"/>
        </w:rPr>
        <w:t>[13]</w:t>
      </w:r>
      <w:r w:rsidR="001D3218">
        <w:rPr>
          <w:rFonts w:ascii="Times New Roman" w:hAnsi="Times New Roman" w:cs="Times New Roman"/>
          <w:sz w:val="20"/>
          <w:szCs w:val="20"/>
        </w:rPr>
        <w:fldChar w:fldCharType="end"/>
      </w:r>
      <w:r w:rsidR="009A0E39">
        <w:rPr>
          <w:rFonts w:ascii="Times New Roman" w:hAnsi="Times New Roman" w:cs="Times New Roman"/>
          <w:sz w:val="20"/>
          <w:szCs w:val="20"/>
        </w:rPr>
        <w:t>.</w:t>
      </w:r>
    </w:p>
    <w:p w14:paraId="236A6827" w14:textId="77777777" w:rsidR="009A0E39" w:rsidRDefault="009A0E39" w:rsidP="009A0E39">
      <w:pPr>
        <w:spacing w:after="0"/>
        <w:ind w:firstLine="540"/>
        <w:jc w:val="both"/>
        <w:rPr>
          <w:rFonts w:ascii="Times New Roman" w:hAnsi="Times New Roman" w:cs="Times New Roman"/>
          <w:sz w:val="20"/>
          <w:szCs w:val="20"/>
        </w:rPr>
      </w:pPr>
      <w:r>
        <w:rPr>
          <w:rFonts w:ascii="Times New Roman" w:hAnsi="Times New Roman" w:cs="Times New Roman"/>
          <w:sz w:val="20"/>
          <w:szCs w:val="20"/>
        </w:rPr>
        <w:t>H</w:t>
      </w:r>
      <w:r w:rsidRPr="009A0E39">
        <w:rPr>
          <w:rFonts w:ascii="Times New Roman" w:hAnsi="Times New Roman" w:cs="Times New Roman"/>
          <w:sz w:val="20"/>
          <w:szCs w:val="20"/>
        </w:rPr>
        <w:t>asil</w:t>
      </w:r>
      <w:r>
        <w:rPr>
          <w:rFonts w:ascii="Times New Roman" w:hAnsi="Times New Roman" w:cs="Times New Roman"/>
          <w:sz w:val="20"/>
          <w:szCs w:val="20"/>
        </w:rPr>
        <w:t xml:space="preserve"> pengukuran </w:t>
      </w:r>
      <w:r w:rsidRPr="009A0E39">
        <w:rPr>
          <w:rFonts w:ascii="Times New Roman" w:hAnsi="Times New Roman" w:cs="Times New Roman"/>
          <w:sz w:val="20"/>
          <w:szCs w:val="20"/>
        </w:rPr>
        <w:t>konsentrasi</w:t>
      </w:r>
      <w:r>
        <w:rPr>
          <w:rFonts w:ascii="Times New Roman" w:hAnsi="Times New Roman" w:cs="Times New Roman"/>
          <w:sz w:val="20"/>
          <w:szCs w:val="20"/>
        </w:rPr>
        <w:t xml:space="preserve"> </w:t>
      </w:r>
      <w:r w:rsidRPr="009A0E39">
        <w:rPr>
          <w:rFonts w:ascii="Times New Roman" w:hAnsi="Times New Roman" w:cs="Times New Roman"/>
          <w:sz w:val="20"/>
          <w:szCs w:val="20"/>
        </w:rPr>
        <w:t>gas</w:t>
      </w:r>
      <w:r>
        <w:rPr>
          <w:rFonts w:ascii="Times New Roman" w:hAnsi="Times New Roman" w:cs="Times New Roman"/>
          <w:sz w:val="20"/>
          <w:szCs w:val="20"/>
        </w:rPr>
        <w:t xml:space="preserve"> </w:t>
      </w:r>
      <w:r w:rsidRPr="009A0E39">
        <w:rPr>
          <w:rFonts w:ascii="Times New Roman" w:hAnsi="Times New Roman" w:cs="Times New Roman"/>
          <w:sz w:val="20"/>
          <w:szCs w:val="20"/>
        </w:rPr>
        <w:t>karbon</w:t>
      </w:r>
      <w:r>
        <w:rPr>
          <w:rFonts w:ascii="Times New Roman" w:hAnsi="Times New Roman" w:cs="Times New Roman"/>
          <w:sz w:val="20"/>
          <w:szCs w:val="20"/>
        </w:rPr>
        <w:t xml:space="preserve"> </w:t>
      </w:r>
      <w:r w:rsidRPr="009A0E39">
        <w:rPr>
          <w:rFonts w:ascii="Times New Roman" w:hAnsi="Times New Roman" w:cs="Times New Roman"/>
          <w:sz w:val="20"/>
          <w:szCs w:val="20"/>
        </w:rPr>
        <w:t>monoksida hasil</w:t>
      </w:r>
      <w:r>
        <w:rPr>
          <w:rFonts w:ascii="Times New Roman" w:hAnsi="Times New Roman" w:cs="Times New Roman"/>
          <w:sz w:val="20"/>
          <w:szCs w:val="20"/>
        </w:rPr>
        <w:t xml:space="preserve"> </w:t>
      </w:r>
      <w:r w:rsidRPr="009A0E39">
        <w:rPr>
          <w:rFonts w:ascii="Times New Roman" w:hAnsi="Times New Roman" w:cs="Times New Roman"/>
          <w:sz w:val="20"/>
          <w:szCs w:val="20"/>
        </w:rPr>
        <w:t>pembakaran</w:t>
      </w:r>
      <w:r>
        <w:rPr>
          <w:rFonts w:ascii="Times New Roman" w:hAnsi="Times New Roman" w:cs="Times New Roman"/>
          <w:sz w:val="20"/>
          <w:szCs w:val="20"/>
        </w:rPr>
        <w:t xml:space="preserve"> </w:t>
      </w:r>
      <w:r w:rsidRPr="009A0E39">
        <w:rPr>
          <w:rFonts w:ascii="Times New Roman" w:hAnsi="Times New Roman" w:cs="Times New Roman"/>
          <w:sz w:val="20"/>
          <w:szCs w:val="20"/>
        </w:rPr>
        <w:t>arang</w:t>
      </w:r>
      <w:r>
        <w:rPr>
          <w:rFonts w:ascii="Times New Roman" w:hAnsi="Times New Roman" w:cs="Times New Roman"/>
          <w:sz w:val="20"/>
          <w:szCs w:val="20"/>
        </w:rPr>
        <w:t xml:space="preserve"> </w:t>
      </w:r>
      <w:r w:rsidRPr="009A0E39">
        <w:rPr>
          <w:rFonts w:ascii="Times New Roman" w:hAnsi="Times New Roman" w:cs="Times New Roman"/>
          <w:sz w:val="20"/>
          <w:szCs w:val="20"/>
        </w:rPr>
        <w:t>pada</w:t>
      </w:r>
      <w:r>
        <w:rPr>
          <w:rFonts w:ascii="Times New Roman" w:hAnsi="Times New Roman" w:cs="Times New Roman"/>
          <w:sz w:val="20"/>
          <w:szCs w:val="20"/>
        </w:rPr>
        <w:t xml:space="preserve"> </w:t>
      </w:r>
      <w:r w:rsidRPr="009A0E39">
        <w:rPr>
          <w:rFonts w:ascii="Times New Roman" w:hAnsi="Times New Roman" w:cs="Times New Roman"/>
          <w:sz w:val="20"/>
          <w:szCs w:val="20"/>
        </w:rPr>
        <w:t>penjual</w:t>
      </w:r>
      <w:r>
        <w:rPr>
          <w:rFonts w:ascii="Times New Roman" w:hAnsi="Times New Roman" w:cs="Times New Roman"/>
          <w:sz w:val="20"/>
          <w:szCs w:val="20"/>
        </w:rPr>
        <w:t xml:space="preserve"> </w:t>
      </w:r>
      <w:r w:rsidRPr="009A0E39">
        <w:rPr>
          <w:rFonts w:ascii="Times New Roman" w:hAnsi="Times New Roman" w:cs="Times New Roman"/>
          <w:sz w:val="20"/>
          <w:szCs w:val="20"/>
        </w:rPr>
        <w:t>sate</w:t>
      </w:r>
      <w:r>
        <w:rPr>
          <w:rFonts w:ascii="Times New Roman" w:hAnsi="Times New Roman" w:cs="Times New Roman"/>
          <w:sz w:val="20"/>
          <w:szCs w:val="20"/>
        </w:rPr>
        <w:t xml:space="preserve"> </w:t>
      </w:r>
      <w:r w:rsidRPr="009A0E39">
        <w:rPr>
          <w:rFonts w:ascii="Times New Roman" w:hAnsi="Times New Roman" w:cs="Times New Roman"/>
          <w:sz w:val="20"/>
          <w:szCs w:val="20"/>
        </w:rPr>
        <w:t>memiliki</w:t>
      </w:r>
      <w:r>
        <w:rPr>
          <w:rFonts w:ascii="Times New Roman" w:hAnsi="Times New Roman" w:cs="Times New Roman"/>
          <w:sz w:val="20"/>
          <w:szCs w:val="20"/>
        </w:rPr>
        <w:t xml:space="preserve"> </w:t>
      </w:r>
      <w:r w:rsidRPr="009A0E39">
        <w:rPr>
          <w:rFonts w:ascii="Times New Roman" w:hAnsi="Times New Roman" w:cs="Times New Roman"/>
          <w:sz w:val="20"/>
          <w:szCs w:val="20"/>
        </w:rPr>
        <w:t>hasil</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berbeda - beda</w:t>
      </w:r>
      <w:r>
        <w:rPr>
          <w:rFonts w:ascii="Times New Roman" w:hAnsi="Times New Roman" w:cs="Times New Roman"/>
          <w:sz w:val="20"/>
          <w:szCs w:val="20"/>
        </w:rPr>
        <w:t xml:space="preserve"> </w:t>
      </w:r>
      <w:r w:rsidRPr="009A0E39">
        <w:rPr>
          <w:rFonts w:ascii="Times New Roman" w:hAnsi="Times New Roman" w:cs="Times New Roman"/>
          <w:sz w:val="20"/>
          <w:szCs w:val="20"/>
        </w:rPr>
        <w:t>hal ini</w:t>
      </w:r>
      <w:r>
        <w:rPr>
          <w:rFonts w:ascii="Times New Roman" w:hAnsi="Times New Roman" w:cs="Times New Roman"/>
          <w:sz w:val="20"/>
          <w:szCs w:val="20"/>
        </w:rPr>
        <w:t xml:space="preserve"> </w:t>
      </w:r>
      <w:r w:rsidRPr="009A0E39">
        <w:rPr>
          <w:rFonts w:ascii="Times New Roman" w:hAnsi="Times New Roman" w:cs="Times New Roman"/>
          <w:sz w:val="20"/>
          <w:szCs w:val="20"/>
        </w:rPr>
        <w:t>disebabkan</w:t>
      </w:r>
      <w:r>
        <w:rPr>
          <w:rFonts w:ascii="Times New Roman" w:hAnsi="Times New Roman" w:cs="Times New Roman"/>
          <w:sz w:val="20"/>
          <w:szCs w:val="20"/>
        </w:rPr>
        <w:t xml:space="preserve"> </w:t>
      </w:r>
      <w:r w:rsidRPr="009A0E39">
        <w:rPr>
          <w:rFonts w:ascii="Times New Roman" w:hAnsi="Times New Roman" w:cs="Times New Roman"/>
          <w:sz w:val="20"/>
          <w:szCs w:val="20"/>
        </w:rPr>
        <w:t>oleh</w:t>
      </w:r>
      <w:r>
        <w:rPr>
          <w:rFonts w:ascii="Times New Roman" w:hAnsi="Times New Roman" w:cs="Times New Roman"/>
          <w:sz w:val="20"/>
          <w:szCs w:val="20"/>
        </w:rPr>
        <w:t xml:space="preserve"> </w:t>
      </w:r>
      <w:r w:rsidRPr="009A0E39">
        <w:rPr>
          <w:rFonts w:ascii="Times New Roman" w:hAnsi="Times New Roman" w:cs="Times New Roman"/>
          <w:sz w:val="20"/>
          <w:szCs w:val="20"/>
        </w:rPr>
        <w:t>asap</w:t>
      </w:r>
      <w:r>
        <w:rPr>
          <w:rFonts w:ascii="Times New Roman" w:hAnsi="Times New Roman" w:cs="Times New Roman"/>
          <w:sz w:val="20"/>
          <w:szCs w:val="20"/>
        </w:rPr>
        <w:t xml:space="preserve"> </w:t>
      </w:r>
      <w:r w:rsidRPr="009A0E39">
        <w:rPr>
          <w:rFonts w:ascii="Times New Roman" w:hAnsi="Times New Roman" w:cs="Times New Roman"/>
          <w:sz w:val="20"/>
          <w:szCs w:val="20"/>
        </w:rPr>
        <w:t>pembakaran</w:t>
      </w:r>
      <w:r>
        <w:rPr>
          <w:rFonts w:ascii="Times New Roman" w:hAnsi="Times New Roman" w:cs="Times New Roman"/>
          <w:sz w:val="20"/>
          <w:szCs w:val="20"/>
        </w:rPr>
        <w:t xml:space="preserve"> </w:t>
      </w:r>
      <w:r w:rsidRPr="009A0E39">
        <w:rPr>
          <w:rFonts w:ascii="Times New Roman" w:hAnsi="Times New Roman" w:cs="Times New Roman"/>
          <w:sz w:val="20"/>
          <w:szCs w:val="20"/>
        </w:rPr>
        <w:t>arang</w:t>
      </w:r>
      <w:r>
        <w:rPr>
          <w:rFonts w:ascii="Times New Roman" w:hAnsi="Times New Roman" w:cs="Times New Roman"/>
          <w:sz w:val="20"/>
          <w:szCs w:val="20"/>
        </w:rPr>
        <w:t xml:space="preserve"> </w:t>
      </w:r>
      <w:r w:rsidRPr="009A0E39">
        <w:rPr>
          <w:rFonts w:ascii="Times New Roman" w:hAnsi="Times New Roman" w:cs="Times New Roman"/>
          <w:sz w:val="20"/>
          <w:szCs w:val="20"/>
        </w:rPr>
        <w:t>dipengaruhi</w:t>
      </w:r>
      <w:r>
        <w:rPr>
          <w:rFonts w:ascii="Times New Roman" w:hAnsi="Times New Roman" w:cs="Times New Roman"/>
          <w:sz w:val="20"/>
          <w:szCs w:val="20"/>
        </w:rPr>
        <w:t xml:space="preserve"> </w:t>
      </w:r>
      <w:r w:rsidRPr="009A0E39">
        <w:rPr>
          <w:rFonts w:ascii="Times New Roman" w:hAnsi="Times New Roman" w:cs="Times New Roman"/>
          <w:sz w:val="20"/>
          <w:szCs w:val="20"/>
        </w:rPr>
        <w:t>oleh</w:t>
      </w:r>
      <w:r>
        <w:rPr>
          <w:rFonts w:ascii="Times New Roman" w:hAnsi="Times New Roman" w:cs="Times New Roman"/>
          <w:sz w:val="20"/>
          <w:szCs w:val="20"/>
        </w:rPr>
        <w:t xml:space="preserve"> </w:t>
      </w:r>
      <w:r w:rsidRPr="009A0E39">
        <w:rPr>
          <w:rFonts w:ascii="Times New Roman" w:hAnsi="Times New Roman" w:cs="Times New Roman"/>
          <w:sz w:val="20"/>
          <w:szCs w:val="20"/>
        </w:rPr>
        <w:t>laju</w:t>
      </w:r>
      <w:r>
        <w:rPr>
          <w:rFonts w:ascii="Times New Roman" w:hAnsi="Times New Roman" w:cs="Times New Roman"/>
          <w:sz w:val="20"/>
          <w:szCs w:val="20"/>
        </w:rPr>
        <w:t xml:space="preserve"> </w:t>
      </w:r>
      <w:r w:rsidRPr="009A0E39">
        <w:rPr>
          <w:rFonts w:ascii="Times New Roman" w:hAnsi="Times New Roman" w:cs="Times New Roman"/>
          <w:sz w:val="20"/>
          <w:szCs w:val="20"/>
        </w:rPr>
        <w:t>angin</w:t>
      </w:r>
      <w:r>
        <w:rPr>
          <w:rFonts w:ascii="Times New Roman" w:hAnsi="Times New Roman" w:cs="Times New Roman"/>
          <w:sz w:val="20"/>
          <w:szCs w:val="20"/>
        </w:rPr>
        <w:t xml:space="preserve"> </w:t>
      </w:r>
      <w:r w:rsidRPr="009A0E39">
        <w:rPr>
          <w:rFonts w:ascii="Times New Roman" w:hAnsi="Times New Roman" w:cs="Times New Roman"/>
          <w:sz w:val="20"/>
          <w:szCs w:val="20"/>
        </w:rPr>
        <w:t>kipasan, jenis</w:t>
      </w:r>
      <w:r>
        <w:rPr>
          <w:rFonts w:ascii="Times New Roman" w:hAnsi="Times New Roman" w:cs="Times New Roman"/>
          <w:sz w:val="20"/>
          <w:szCs w:val="20"/>
        </w:rPr>
        <w:t xml:space="preserve"> </w:t>
      </w:r>
      <w:r w:rsidRPr="009A0E39">
        <w:rPr>
          <w:rFonts w:ascii="Times New Roman" w:hAnsi="Times New Roman" w:cs="Times New Roman"/>
          <w:sz w:val="20"/>
          <w:szCs w:val="20"/>
        </w:rPr>
        <w:t>arang</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jumlah</w:t>
      </w:r>
      <w:r>
        <w:rPr>
          <w:rFonts w:ascii="Times New Roman" w:hAnsi="Times New Roman" w:cs="Times New Roman"/>
          <w:sz w:val="20"/>
          <w:szCs w:val="20"/>
        </w:rPr>
        <w:t xml:space="preserve"> </w:t>
      </w:r>
      <w:r w:rsidRPr="009A0E39">
        <w:rPr>
          <w:rFonts w:ascii="Times New Roman" w:hAnsi="Times New Roman" w:cs="Times New Roman"/>
          <w:sz w:val="20"/>
          <w:szCs w:val="20"/>
        </w:rPr>
        <w:t>arang</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dipakai ,</w:t>
      </w:r>
      <w:r>
        <w:rPr>
          <w:rFonts w:ascii="Times New Roman" w:hAnsi="Times New Roman" w:cs="Times New Roman"/>
          <w:sz w:val="20"/>
          <w:szCs w:val="20"/>
        </w:rPr>
        <w:t xml:space="preserve"> </w:t>
      </w:r>
      <w:r w:rsidRPr="009A0E39">
        <w:rPr>
          <w:rFonts w:ascii="Times New Roman" w:hAnsi="Times New Roman" w:cs="Times New Roman"/>
          <w:sz w:val="20"/>
          <w:szCs w:val="20"/>
        </w:rPr>
        <w:t>hal</w:t>
      </w:r>
      <w:r>
        <w:rPr>
          <w:rFonts w:ascii="Times New Roman" w:hAnsi="Times New Roman" w:cs="Times New Roman"/>
          <w:sz w:val="20"/>
          <w:szCs w:val="20"/>
        </w:rPr>
        <w:t xml:space="preserve"> </w:t>
      </w:r>
      <w:r w:rsidRPr="009A0E39">
        <w:rPr>
          <w:rFonts w:ascii="Times New Roman" w:hAnsi="Times New Roman" w:cs="Times New Roman"/>
          <w:sz w:val="20"/>
          <w:szCs w:val="20"/>
        </w:rPr>
        <w:t>ini</w:t>
      </w:r>
      <w:r>
        <w:rPr>
          <w:rFonts w:ascii="Times New Roman" w:hAnsi="Times New Roman" w:cs="Times New Roman"/>
          <w:sz w:val="20"/>
          <w:szCs w:val="20"/>
        </w:rPr>
        <w:t xml:space="preserve"> </w:t>
      </w:r>
      <w:r w:rsidRPr="009A0E39">
        <w:rPr>
          <w:rFonts w:ascii="Times New Roman" w:hAnsi="Times New Roman" w:cs="Times New Roman"/>
          <w:sz w:val="20"/>
          <w:szCs w:val="20"/>
        </w:rPr>
        <w:t>selaras</w:t>
      </w:r>
      <w:r>
        <w:rPr>
          <w:rFonts w:ascii="Times New Roman" w:hAnsi="Times New Roman" w:cs="Times New Roman"/>
          <w:sz w:val="20"/>
          <w:szCs w:val="20"/>
        </w:rPr>
        <w:t xml:space="preserve"> </w:t>
      </w:r>
      <w:r w:rsidRPr="009A0E39">
        <w:rPr>
          <w:rFonts w:ascii="Times New Roman" w:hAnsi="Times New Roman" w:cs="Times New Roman"/>
          <w:sz w:val="20"/>
          <w:szCs w:val="20"/>
        </w:rPr>
        <w:t>dengan</w:t>
      </w:r>
      <w:r>
        <w:rPr>
          <w:rFonts w:ascii="Times New Roman" w:hAnsi="Times New Roman" w:cs="Times New Roman"/>
          <w:sz w:val="20"/>
          <w:szCs w:val="20"/>
        </w:rPr>
        <w:t xml:space="preserve"> </w:t>
      </w:r>
      <w:r w:rsidRPr="009A0E39">
        <w:rPr>
          <w:rFonts w:ascii="Times New Roman" w:hAnsi="Times New Roman" w:cs="Times New Roman"/>
          <w:sz w:val="20"/>
          <w:szCs w:val="20"/>
        </w:rPr>
        <w:t>teori</w:t>
      </w:r>
      <w:r>
        <w:rPr>
          <w:rFonts w:ascii="Times New Roman" w:hAnsi="Times New Roman" w:cs="Times New Roman"/>
          <w:sz w:val="20"/>
          <w:szCs w:val="20"/>
        </w:rPr>
        <w:t xml:space="preserve"> </w:t>
      </w:r>
      <w:r w:rsidR="001D3218">
        <w:rPr>
          <w:rFonts w:ascii="Times New Roman" w:hAnsi="Times New Roman" w:cs="Times New Roman"/>
          <w:sz w:val="20"/>
          <w:szCs w:val="20"/>
        </w:rPr>
        <w:t xml:space="preserve">sebelumnya </w:t>
      </w:r>
      <w:r w:rsidRPr="009A0E39">
        <w:rPr>
          <w:rFonts w:ascii="Times New Roman" w:hAnsi="Times New Roman" w:cs="Times New Roman"/>
          <w:sz w:val="20"/>
          <w:szCs w:val="20"/>
        </w:rPr>
        <w:t>yang dikemukakan</w:t>
      </w:r>
      <w:r>
        <w:rPr>
          <w:rFonts w:ascii="Times New Roman" w:hAnsi="Times New Roman" w:cs="Times New Roman"/>
          <w:sz w:val="20"/>
          <w:szCs w:val="20"/>
        </w:rPr>
        <w:t xml:space="preserve"> </w:t>
      </w:r>
      <w:r w:rsidR="001D3218">
        <w:rPr>
          <w:rFonts w:ascii="Times New Roman" w:hAnsi="Times New Roman" w:cs="Times New Roman"/>
          <w:sz w:val="20"/>
          <w:szCs w:val="20"/>
        </w:rPr>
        <w:t>bahwa</w:t>
      </w:r>
      <w:r>
        <w:rPr>
          <w:rFonts w:ascii="Times New Roman" w:hAnsi="Times New Roman" w:cs="Times New Roman"/>
          <w:sz w:val="20"/>
          <w:szCs w:val="20"/>
        </w:rPr>
        <w:t xml:space="preserve"> </w:t>
      </w:r>
      <w:r w:rsidRPr="009A0E39">
        <w:rPr>
          <w:rFonts w:ascii="Times New Roman" w:hAnsi="Times New Roman" w:cs="Times New Roman"/>
          <w:sz w:val="20"/>
          <w:szCs w:val="20"/>
        </w:rPr>
        <w:t>banyak</w:t>
      </w:r>
      <w:r>
        <w:rPr>
          <w:rFonts w:ascii="Times New Roman" w:hAnsi="Times New Roman" w:cs="Times New Roman"/>
          <w:sz w:val="20"/>
          <w:szCs w:val="20"/>
        </w:rPr>
        <w:t xml:space="preserve"> </w:t>
      </w:r>
      <w:r w:rsidRPr="009A0E39">
        <w:rPr>
          <w:rFonts w:ascii="Times New Roman" w:hAnsi="Times New Roman" w:cs="Times New Roman"/>
          <w:sz w:val="20"/>
          <w:szCs w:val="20"/>
        </w:rPr>
        <w:t>faktor</w:t>
      </w:r>
      <w:r>
        <w:rPr>
          <w:rFonts w:ascii="Times New Roman" w:hAnsi="Times New Roman" w:cs="Times New Roman"/>
          <w:sz w:val="20"/>
          <w:szCs w:val="20"/>
        </w:rPr>
        <w:t xml:space="preserve"> </w:t>
      </w:r>
      <w:r w:rsidRPr="009A0E39">
        <w:rPr>
          <w:rFonts w:ascii="Times New Roman" w:hAnsi="Times New Roman" w:cs="Times New Roman"/>
          <w:sz w:val="20"/>
          <w:szCs w:val="20"/>
        </w:rPr>
        <w:t>lain</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dapat</w:t>
      </w:r>
      <w:r>
        <w:rPr>
          <w:rFonts w:ascii="Times New Roman" w:hAnsi="Times New Roman" w:cs="Times New Roman"/>
          <w:sz w:val="20"/>
          <w:szCs w:val="20"/>
        </w:rPr>
        <w:t xml:space="preserve"> </w:t>
      </w:r>
      <w:r w:rsidRPr="009A0E39">
        <w:rPr>
          <w:rFonts w:ascii="Times New Roman" w:hAnsi="Times New Roman" w:cs="Times New Roman"/>
          <w:sz w:val="20"/>
          <w:szCs w:val="20"/>
        </w:rPr>
        <w:t>menyebabkan</w:t>
      </w:r>
      <w:r>
        <w:rPr>
          <w:rFonts w:ascii="Times New Roman" w:hAnsi="Times New Roman" w:cs="Times New Roman"/>
          <w:sz w:val="20"/>
          <w:szCs w:val="20"/>
        </w:rPr>
        <w:t xml:space="preserve"> </w:t>
      </w:r>
      <w:r w:rsidRPr="009A0E39">
        <w:rPr>
          <w:rFonts w:ascii="Times New Roman" w:hAnsi="Times New Roman" w:cs="Times New Roman"/>
          <w:sz w:val="20"/>
          <w:szCs w:val="20"/>
        </w:rPr>
        <w:t>tinggi</w:t>
      </w:r>
      <w:r>
        <w:rPr>
          <w:rFonts w:ascii="Times New Roman" w:hAnsi="Times New Roman" w:cs="Times New Roman"/>
          <w:sz w:val="20"/>
          <w:szCs w:val="20"/>
        </w:rPr>
        <w:t xml:space="preserve"> </w:t>
      </w:r>
      <w:r w:rsidRPr="009A0E39">
        <w:rPr>
          <w:rFonts w:ascii="Times New Roman" w:hAnsi="Times New Roman" w:cs="Times New Roman"/>
          <w:sz w:val="20"/>
          <w:szCs w:val="20"/>
        </w:rPr>
        <w:t>rendahnya</w:t>
      </w:r>
      <w:r>
        <w:rPr>
          <w:rFonts w:ascii="Times New Roman" w:hAnsi="Times New Roman" w:cs="Times New Roman"/>
          <w:sz w:val="20"/>
          <w:szCs w:val="20"/>
        </w:rPr>
        <w:t xml:space="preserve"> </w:t>
      </w:r>
      <w:r w:rsidRPr="009A0E39">
        <w:rPr>
          <w:rFonts w:ascii="Times New Roman" w:hAnsi="Times New Roman" w:cs="Times New Roman"/>
          <w:sz w:val="20"/>
          <w:szCs w:val="20"/>
        </w:rPr>
        <w:t>konsentrasi</w:t>
      </w:r>
      <w:r>
        <w:rPr>
          <w:rFonts w:ascii="Times New Roman" w:hAnsi="Times New Roman" w:cs="Times New Roman"/>
          <w:sz w:val="20"/>
          <w:szCs w:val="20"/>
        </w:rPr>
        <w:t xml:space="preserve"> karbon monoksida </w:t>
      </w:r>
      <w:r w:rsidRPr="009A0E39">
        <w:rPr>
          <w:rFonts w:ascii="Times New Roman" w:hAnsi="Times New Roman" w:cs="Times New Roman"/>
          <w:sz w:val="20"/>
          <w:szCs w:val="20"/>
        </w:rPr>
        <w:t>diudara,</w:t>
      </w:r>
      <w:r>
        <w:rPr>
          <w:rFonts w:ascii="Times New Roman" w:hAnsi="Times New Roman" w:cs="Times New Roman"/>
          <w:sz w:val="20"/>
          <w:szCs w:val="20"/>
        </w:rPr>
        <w:t xml:space="preserve"> </w:t>
      </w:r>
      <w:r w:rsidRPr="009A0E39">
        <w:rPr>
          <w:rFonts w:ascii="Times New Roman" w:hAnsi="Times New Roman" w:cs="Times New Roman"/>
          <w:sz w:val="20"/>
          <w:szCs w:val="20"/>
        </w:rPr>
        <w:t>misalnya</w:t>
      </w:r>
      <w:r>
        <w:rPr>
          <w:rFonts w:ascii="Times New Roman" w:hAnsi="Times New Roman" w:cs="Times New Roman"/>
          <w:sz w:val="20"/>
          <w:szCs w:val="20"/>
        </w:rPr>
        <w:t xml:space="preserve"> </w:t>
      </w:r>
      <w:r w:rsidRPr="009A0E39">
        <w:rPr>
          <w:rFonts w:ascii="Times New Roman" w:hAnsi="Times New Roman" w:cs="Times New Roman"/>
          <w:sz w:val="20"/>
          <w:szCs w:val="20"/>
        </w:rPr>
        <w:t>kecepatan</w:t>
      </w:r>
      <w:r>
        <w:rPr>
          <w:rFonts w:ascii="Times New Roman" w:hAnsi="Times New Roman" w:cs="Times New Roman"/>
          <w:sz w:val="20"/>
          <w:szCs w:val="20"/>
        </w:rPr>
        <w:t xml:space="preserve"> </w:t>
      </w:r>
      <w:r w:rsidRPr="009A0E39">
        <w:rPr>
          <w:rFonts w:ascii="Times New Roman" w:hAnsi="Times New Roman" w:cs="Times New Roman"/>
          <w:sz w:val="20"/>
          <w:szCs w:val="20"/>
        </w:rPr>
        <w:t>angin</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dapat mendistribusikan</w:t>
      </w:r>
      <w:r>
        <w:rPr>
          <w:rFonts w:ascii="Times New Roman" w:hAnsi="Times New Roman" w:cs="Times New Roman"/>
          <w:sz w:val="20"/>
          <w:szCs w:val="20"/>
        </w:rPr>
        <w:t xml:space="preserve"> </w:t>
      </w:r>
      <w:r w:rsidRPr="009A0E39">
        <w:rPr>
          <w:rFonts w:ascii="Times New Roman" w:hAnsi="Times New Roman" w:cs="Times New Roman"/>
          <w:sz w:val="20"/>
          <w:szCs w:val="20"/>
        </w:rPr>
        <w:t>polutan</w:t>
      </w:r>
      <w:r>
        <w:rPr>
          <w:rFonts w:ascii="Times New Roman" w:hAnsi="Times New Roman" w:cs="Times New Roman"/>
          <w:sz w:val="20"/>
          <w:szCs w:val="20"/>
        </w:rPr>
        <w:t xml:space="preserve"> </w:t>
      </w:r>
      <w:r w:rsidRPr="009A0E39">
        <w:rPr>
          <w:rFonts w:ascii="Times New Roman" w:hAnsi="Times New Roman" w:cs="Times New Roman"/>
          <w:sz w:val="20"/>
          <w:szCs w:val="20"/>
        </w:rPr>
        <w:t>ke</w:t>
      </w:r>
      <w:r>
        <w:rPr>
          <w:rFonts w:ascii="Times New Roman" w:hAnsi="Times New Roman" w:cs="Times New Roman"/>
          <w:sz w:val="20"/>
          <w:szCs w:val="20"/>
        </w:rPr>
        <w:t xml:space="preserve"> </w:t>
      </w:r>
      <w:r w:rsidRPr="009A0E39">
        <w:rPr>
          <w:rFonts w:ascii="Times New Roman" w:hAnsi="Times New Roman" w:cs="Times New Roman"/>
          <w:sz w:val="20"/>
          <w:szCs w:val="20"/>
        </w:rPr>
        <w:t>lokasi</w:t>
      </w:r>
      <w:r>
        <w:rPr>
          <w:rFonts w:ascii="Times New Roman" w:hAnsi="Times New Roman" w:cs="Times New Roman"/>
          <w:sz w:val="20"/>
          <w:szCs w:val="20"/>
        </w:rPr>
        <w:t xml:space="preserve"> </w:t>
      </w:r>
      <w:r w:rsidRPr="009A0E39">
        <w:rPr>
          <w:rFonts w:ascii="Times New Roman" w:hAnsi="Times New Roman" w:cs="Times New Roman"/>
          <w:sz w:val="20"/>
          <w:szCs w:val="20"/>
        </w:rPr>
        <w:t>lain,</w:t>
      </w:r>
      <w:r>
        <w:rPr>
          <w:rFonts w:ascii="Times New Roman" w:hAnsi="Times New Roman" w:cs="Times New Roman"/>
          <w:sz w:val="20"/>
          <w:szCs w:val="20"/>
        </w:rPr>
        <w:t xml:space="preserve"> </w:t>
      </w:r>
      <w:r w:rsidRPr="009A0E39">
        <w:rPr>
          <w:rFonts w:ascii="Times New Roman" w:hAnsi="Times New Roman" w:cs="Times New Roman"/>
          <w:sz w:val="20"/>
          <w:szCs w:val="20"/>
        </w:rPr>
        <w:t>faktor</w:t>
      </w:r>
      <w:r>
        <w:rPr>
          <w:rFonts w:ascii="Times New Roman" w:hAnsi="Times New Roman" w:cs="Times New Roman"/>
          <w:sz w:val="20"/>
          <w:szCs w:val="20"/>
        </w:rPr>
        <w:t xml:space="preserve"> </w:t>
      </w:r>
      <w:r w:rsidRPr="009A0E39">
        <w:rPr>
          <w:rFonts w:ascii="Times New Roman" w:hAnsi="Times New Roman" w:cs="Times New Roman"/>
          <w:sz w:val="20"/>
          <w:szCs w:val="20"/>
        </w:rPr>
        <w:t>kelembaban udara</w:t>
      </w:r>
      <w:r>
        <w:rPr>
          <w:rFonts w:ascii="Times New Roman" w:hAnsi="Times New Roman" w:cs="Times New Roman"/>
          <w:sz w:val="20"/>
          <w:szCs w:val="20"/>
        </w:rPr>
        <w:t xml:space="preserve"> </w:t>
      </w:r>
      <w:r w:rsidRPr="009A0E39">
        <w:rPr>
          <w:rFonts w:ascii="Times New Roman" w:hAnsi="Times New Roman" w:cs="Times New Roman"/>
          <w:sz w:val="20"/>
          <w:szCs w:val="20"/>
        </w:rPr>
        <w:t>yang mampu mengikat</w:t>
      </w:r>
      <w:r>
        <w:rPr>
          <w:rFonts w:ascii="Times New Roman" w:hAnsi="Times New Roman" w:cs="Times New Roman"/>
          <w:sz w:val="20"/>
          <w:szCs w:val="20"/>
        </w:rPr>
        <w:t xml:space="preserve"> </w:t>
      </w:r>
      <w:r w:rsidRPr="009A0E39">
        <w:rPr>
          <w:rFonts w:ascii="Times New Roman" w:hAnsi="Times New Roman" w:cs="Times New Roman"/>
          <w:sz w:val="20"/>
          <w:szCs w:val="20"/>
        </w:rPr>
        <w:t>polutan</w:t>
      </w:r>
      <w:r>
        <w:rPr>
          <w:rFonts w:ascii="Times New Roman" w:hAnsi="Times New Roman" w:cs="Times New Roman"/>
          <w:sz w:val="20"/>
          <w:szCs w:val="20"/>
        </w:rPr>
        <w:t xml:space="preserve"> </w:t>
      </w:r>
      <w:r w:rsidRPr="009A0E39">
        <w:rPr>
          <w:rFonts w:ascii="Times New Roman" w:hAnsi="Times New Roman" w:cs="Times New Roman"/>
          <w:sz w:val="20"/>
          <w:szCs w:val="20"/>
        </w:rPr>
        <w:t>sehingga</w:t>
      </w:r>
      <w:r>
        <w:rPr>
          <w:rFonts w:ascii="Times New Roman" w:hAnsi="Times New Roman" w:cs="Times New Roman"/>
          <w:sz w:val="20"/>
          <w:szCs w:val="20"/>
        </w:rPr>
        <w:t xml:space="preserve"> </w:t>
      </w:r>
      <w:r w:rsidRPr="009A0E39">
        <w:rPr>
          <w:rFonts w:ascii="Times New Roman" w:hAnsi="Times New Roman" w:cs="Times New Roman"/>
          <w:sz w:val="20"/>
          <w:szCs w:val="20"/>
        </w:rPr>
        <w:t>konsentrasinya</w:t>
      </w:r>
      <w:r>
        <w:rPr>
          <w:rFonts w:ascii="Times New Roman" w:hAnsi="Times New Roman" w:cs="Times New Roman"/>
          <w:sz w:val="20"/>
          <w:szCs w:val="20"/>
        </w:rPr>
        <w:t xml:space="preserve"> </w:t>
      </w:r>
      <w:r w:rsidRPr="009A0E39">
        <w:rPr>
          <w:rFonts w:ascii="Times New Roman" w:hAnsi="Times New Roman" w:cs="Times New Roman"/>
          <w:sz w:val="20"/>
          <w:szCs w:val="20"/>
        </w:rPr>
        <w:t>relatif</w:t>
      </w:r>
      <w:r>
        <w:rPr>
          <w:rFonts w:ascii="Times New Roman" w:hAnsi="Times New Roman" w:cs="Times New Roman"/>
          <w:sz w:val="20"/>
          <w:szCs w:val="20"/>
        </w:rPr>
        <w:t xml:space="preserve"> </w:t>
      </w:r>
      <w:r w:rsidR="00E64EC7">
        <w:rPr>
          <w:rFonts w:ascii="Times New Roman" w:hAnsi="Times New Roman" w:cs="Times New Roman"/>
          <w:sz w:val="20"/>
          <w:szCs w:val="20"/>
        </w:rPr>
        <w:t>tin</w:t>
      </w:r>
      <w:r w:rsidRPr="009A0E39">
        <w:rPr>
          <w:rFonts w:ascii="Times New Roman" w:hAnsi="Times New Roman" w:cs="Times New Roman"/>
          <w:sz w:val="20"/>
          <w:szCs w:val="20"/>
        </w:rPr>
        <w:t>ggi</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juga</w:t>
      </w:r>
      <w:r w:rsidR="00E64EC7">
        <w:rPr>
          <w:rFonts w:ascii="Times New Roman" w:hAnsi="Times New Roman" w:cs="Times New Roman"/>
          <w:sz w:val="20"/>
          <w:szCs w:val="20"/>
        </w:rPr>
        <w:t xml:space="preserve"> keberadaan tumbuhan di sekitar karena tanaman memiliki kemampuan untuk menyerap polutan</w:t>
      </w:r>
      <w:r>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{"citationItems":[{"id":"ITEM-1","itemData":{"author":[{"dropping-particle":"","family":"Suskmeri","given":"","non-dropping-particle":"","parse-names":false,"suffix":""}],"id":"ITEM-1","issued":{"date-parts":[["2013"]]},"publisher":"Universitas Andalas","title":"Faktor – Faktor Yang Mempengaruhi Kadar Karbon Monoksida Di Beberapa Ruas Jalan Di Kota Padang Tahun 2013","type":"thesis"},"uris":["http://www.mendeley.com/documents/?uuid=16615ba0-7031-4863-bec0-a41a5b92d301"]}],"mendeley":{"formattedCitation":"[14]","plainTextFormattedCitation":"[14]","previouslyFormattedCitation":"[14]"},"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961302">
        <w:rPr>
          <w:rFonts w:ascii="Times New Roman" w:hAnsi="Times New Roman" w:cs="Times New Roman"/>
          <w:noProof/>
          <w:sz w:val="20"/>
          <w:szCs w:val="20"/>
        </w:rPr>
        <w:t>[14]</w:t>
      </w:r>
      <w:r w:rsidR="001D3218">
        <w:rPr>
          <w:rFonts w:ascii="Times New Roman" w:hAnsi="Times New Roman" w:cs="Times New Roman"/>
          <w:sz w:val="20"/>
          <w:szCs w:val="20"/>
        </w:rPr>
        <w:fldChar w:fldCharType="end"/>
      </w:r>
      <w:r w:rsidRPr="009A0E39">
        <w:rPr>
          <w:rFonts w:ascii="Times New Roman" w:hAnsi="Times New Roman" w:cs="Times New Roman"/>
          <w:sz w:val="20"/>
          <w:szCs w:val="20"/>
        </w:rPr>
        <w:t>.</w:t>
      </w:r>
    </w:p>
    <w:p w14:paraId="442A60E8" w14:textId="77777777" w:rsidR="009A0E39" w:rsidRPr="00F2506F" w:rsidRDefault="009A0E39" w:rsidP="009A0E39">
      <w:pPr>
        <w:spacing w:after="0"/>
        <w:ind w:firstLine="540"/>
        <w:jc w:val="both"/>
        <w:rPr>
          <w:rFonts w:ascii="Times New Roman" w:hAnsi="Times New Roman" w:cs="Times New Roman"/>
          <w:sz w:val="20"/>
          <w:szCs w:val="20"/>
          <w:lang w:val="en-US"/>
        </w:rPr>
      </w:pPr>
      <w:r w:rsidRPr="009A0E39">
        <w:rPr>
          <w:rFonts w:ascii="Times New Roman" w:hAnsi="Times New Roman" w:cs="Times New Roman"/>
          <w:sz w:val="20"/>
          <w:szCs w:val="20"/>
        </w:rPr>
        <w:t>Keluhan</w:t>
      </w:r>
      <w:r>
        <w:rPr>
          <w:rFonts w:ascii="Times New Roman" w:hAnsi="Times New Roman" w:cs="Times New Roman"/>
          <w:sz w:val="20"/>
          <w:szCs w:val="20"/>
        </w:rPr>
        <w:t xml:space="preserve"> </w:t>
      </w:r>
      <w:r w:rsidRPr="009A0E39">
        <w:rPr>
          <w:rFonts w:ascii="Times New Roman" w:hAnsi="Times New Roman" w:cs="Times New Roman"/>
          <w:sz w:val="20"/>
          <w:szCs w:val="20"/>
        </w:rPr>
        <w:t>subyektif</w:t>
      </w:r>
      <w:r>
        <w:rPr>
          <w:rFonts w:ascii="Times New Roman" w:hAnsi="Times New Roman" w:cs="Times New Roman"/>
          <w:sz w:val="20"/>
          <w:szCs w:val="20"/>
        </w:rPr>
        <w:t xml:space="preserve"> </w:t>
      </w:r>
      <w:r w:rsidRPr="009A0E39">
        <w:rPr>
          <w:rFonts w:ascii="Times New Roman" w:hAnsi="Times New Roman" w:cs="Times New Roman"/>
          <w:sz w:val="20"/>
          <w:szCs w:val="20"/>
        </w:rPr>
        <w:t>pernafasan</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disebabkan</w:t>
      </w:r>
      <w:r>
        <w:rPr>
          <w:rFonts w:ascii="Times New Roman" w:hAnsi="Times New Roman" w:cs="Times New Roman"/>
          <w:sz w:val="20"/>
          <w:szCs w:val="20"/>
        </w:rPr>
        <w:t xml:space="preserve"> </w:t>
      </w:r>
      <w:r w:rsidRPr="009A0E39">
        <w:rPr>
          <w:rFonts w:ascii="Times New Roman" w:hAnsi="Times New Roman" w:cs="Times New Roman"/>
          <w:sz w:val="20"/>
          <w:szCs w:val="20"/>
        </w:rPr>
        <w:t>karbon</w:t>
      </w:r>
      <w:r>
        <w:rPr>
          <w:rFonts w:ascii="Times New Roman" w:hAnsi="Times New Roman" w:cs="Times New Roman"/>
          <w:sz w:val="20"/>
          <w:szCs w:val="20"/>
        </w:rPr>
        <w:t xml:space="preserve"> </w:t>
      </w:r>
      <w:r w:rsidRPr="009A0E39">
        <w:rPr>
          <w:rFonts w:ascii="Times New Roman" w:hAnsi="Times New Roman" w:cs="Times New Roman"/>
          <w:sz w:val="20"/>
          <w:szCs w:val="20"/>
        </w:rPr>
        <w:t>mono</w:t>
      </w:r>
      <w:r>
        <w:rPr>
          <w:rFonts w:ascii="Times New Roman" w:hAnsi="Times New Roman" w:cs="Times New Roman"/>
          <w:sz w:val="20"/>
          <w:szCs w:val="20"/>
        </w:rPr>
        <w:t xml:space="preserve">ksida </w:t>
      </w:r>
      <w:r w:rsidRPr="009A0E39">
        <w:rPr>
          <w:rFonts w:ascii="Times New Roman" w:hAnsi="Times New Roman" w:cs="Times New Roman"/>
          <w:sz w:val="20"/>
          <w:szCs w:val="20"/>
        </w:rPr>
        <w:t>memiliki</w:t>
      </w:r>
      <w:r>
        <w:rPr>
          <w:rFonts w:ascii="Times New Roman" w:hAnsi="Times New Roman" w:cs="Times New Roman"/>
          <w:sz w:val="20"/>
          <w:szCs w:val="20"/>
        </w:rPr>
        <w:t xml:space="preserve"> </w:t>
      </w:r>
      <w:r w:rsidR="001D3218">
        <w:rPr>
          <w:rFonts w:ascii="Times New Roman" w:hAnsi="Times New Roman" w:cs="Times New Roman"/>
          <w:sz w:val="20"/>
          <w:szCs w:val="20"/>
        </w:rPr>
        <w:t>j</w:t>
      </w:r>
      <w:r w:rsidRPr="009A0E39">
        <w:rPr>
          <w:rFonts w:ascii="Times New Roman" w:hAnsi="Times New Roman" w:cs="Times New Roman"/>
          <w:sz w:val="20"/>
          <w:szCs w:val="20"/>
        </w:rPr>
        <w:t>alur</w:t>
      </w:r>
      <w:r>
        <w:rPr>
          <w:rFonts w:ascii="Times New Roman" w:hAnsi="Times New Roman" w:cs="Times New Roman"/>
          <w:sz w:val="20"/>
          <w:szCs w:val="20"/>
        </w:rPr>
        <w:t xml:space="preserve"> </w:t>
      </w:r>
      <w:r w:rsidRPr="009A0E39">
        <w:rPr>
          <w:rFonts w:ascii="Times New Roman" w:hAnsi="Times New Roman" w:cs="Times New Roman"/>
          <w:sz w:val="20"/>
          <w:szCs w:val="20"/>
        </w:rPr>
        <w:t>masuk</w:t>
      </w:r>
      <w:r>
        <w:rPr>
          <w:rFonts w:ascii="Times New Roman" w:hAnsi="Times New Roman" w:cs="Times New Roman"/>
          <w:sz w:val="20"/>
          <w:szCs w:val="20"/>
        </w:rPr>
        <w:t xml:space="preserve"> </w:t>
      </w:r>
      <w:r w:rsidRPr="009A0E39">
        <w:rPr>
          <w:rFonts w:ascii="Times New Roman" w:hAnsi="Times New Roman" w:cs="Times New Roman"/>
          <w:sz w:val="20"/>
          <w:szCs w:val="20"/>
        </w:rPr>
        <w:t>utama</w:t>
      </w:r>
      <w:r>
        <w:rPr>
          <w:rFonts w:ascii="Times New Roman" w:hAnsi="Times New Roman" w:cs="Times New Roman"/>
          <w:sz w:val="20"/>
          <w:szCs w:val="20"/>
        </w:rPr>
        <w:t xml:space="preserve"> </w:t>
      </w:r>
      <w:r w:rsidRPr="009A0E39">
        <w:rPr>
          <w:rFonts w:ascii="Times New Roman" w:hAnsi="Times New Roman" w:cs="Times New Roman"/>
          <w:sz w:val="20"/>
          <w:szCs w:val="20"/>
        </w:rPr>
        <w:t>melalui</w:t>
      </w:r>
      <w:r>
        <w:rPr>
          <w:rFonts w:ascii="Times New Roman" w:hAnsi="Times New Roman" w:cs="Times New Roman"/>
          <w:sz w:val="20"/>
          <w:szCs w:val="20"/>
        </w:rPr>
        <w:t xml:space="preserve"> </w:t>
      </w:r>
      <w:r w:rsidRPr="009A0E39">
        <w:rPr>
          <w:rFonts w:ascii="Times New Roman" w:hAnsi="Times New Roman" w:cs="Times New Roman"/>
          <w:sz w:val="20"/>
          <w:szCs w:val="20"/>
        </w:rPr>
        <w:t>saluran</w:t>
      </w:r>
      <w:r>
        <w:rPr>
          <w:rFonts w:ascii="Times New Roman" w:hAnsi="Times New Roman" w:cs="Times New Roman"/>
          <w:sz w:val="20"/>
          <w:szCs w:val="20"/>
        </w:rPr>
        <w:t xml:space="preserve"> </w:t>
      </w:r>
      <w:r w:rsidRPr="009A0E39">
        <w:rPr>
          <w:rFonts w:ascii="Times New Roman" w:hAnsi="Times New Roman" w:cs="Times New Roman"/>
          <w:sz w:val="20"/>
          <w:szCs w:val="20"/>
        </w:rPr>
        <w:t>pernafasan</w:t>
      </w:r>
      <w:r>
        <w:rPr>
          <w:rFonts w:ascii="Times New Roman" w:hAnsi="Times New Roman" w:cs="Times New Roman"/>
          <w:sz w:val="20"/>
          <w:szCs w:val="20"/>
        </w:rPr>
        <w:t xml:space="preserve"> </w:t>
      </w:r>
      <w:r w:rsidRPr="009A0E39">
        <w:rPr>
          <w:rFonts w:ascii="Times New Roman" w:hAnsi="Times New Roman" w:cs="Times New Roman"/>
          <w:sz w:val="20"/>
          <w:szCs w:val="20"/>
        </w:rPr>
        <w:t>dari</w:t>
      </w:r>
      <w:r>
        <w:rPr>
          <w:rFonts w:ascii="Times New Roman" w:hAnsi="Times New Roman" w:cs="Times New Roman"/>
          <w:sz w:val="20"/>
          <w:szCs w:val="20"/>
        </w:rPr>
        <w:t xml:space="preserve"> </w:t>
      </w:r>
      <w:r w:rsidRPr="009A0E39">
        <w:rPr>
          <w:rFonts w:ascii="Times New Roman" w:hAnsi="Times New Roman" w:cs="Times New Roman"/>
          <w:sz w:val="20"/>
          <w:szCs w:val="20"/>
        </w:rPr>
        <w:t>rongga</w:t>
      </w:r>
      <w:r>
        <w:rPr>
          <w:rFonts w:ascii="Times New Roman" w:hAnsi="Times New Roman" w:cs="Times New Roman"/>
          <w:sz w:val="20"/>
          <w:szCs w:val="20"/>
        </w:rPr>
        <w:t xml:space="preserve"> </w:t>
      </w:r>
      <w:r w:rsidRPr="009A0E39">
        <w:rPr>
          <w:rFonts w:ascii="Times New Roman" w:hAnsi="Times New Roman" w:cs="Times New Roman"/>
          <w:sz w:val="20"/>
          <w:szCs w:val="20"/>
        </w:rPr>
        <w:t>hidung maupun</w:t>
      </w:r>
      <w:r>
        <w:rPr>
          <w:rFonts w:ascii="Times New Roman" w:hAnsi="Times New Roman" w:cs="Times New Roman"/>
          <w:sz w:val="20"/>
          <w:szCs w:val="20"/>
        </w:rPr>
        <w:t xml:space="preserve"> </w:t>
      </w:r>
      <w:r w:rsidRPr="009A0E39">
        <w:rPr>
          <w:rFonts w:ascii="Times New Roman" w:hAnsi="Times New Roman" w:cs="Times New Roman"/>
          <w:sz w:val="20"/>
          <w:szCs w:val="20"/>
        </w:rPr>
        <w:t>mulut</w:t>
      </w:r>
      <w:r>
        <w:rPr>
          <w:rFonts w:ascii="Times New Roman" w:hAnsi="Times New Roman" w:cs="Times New Roman"/>
          <w:sz w:val="20"/>
          <w:szCs w:val="20"/>
        </w:rPr>
        <w:t xml:space="preserve"> </w:t>
      </w:r>
      <w:r w:rsidRPr="009A0E39">
        <w:rPr>
          <w:rFonts w:ascii="Times New Roman" w:hAnsi="Times New Roman" w:cs="Times New Roman"/>
          <w:sz w:val="20"/>
          <w:szCs w:val="20"/>
        </w:rPr>
        <w:t>hingga</w:t>
      </w:r>
      <w:r>
        <w:rPr>
          <w:rFonts w:ascii="Times New Roman" w:hAnsi="Times New Roman" w:cs="Times New Roman"/>
          <w:sz w:val="20"/>
          <w:szCs w:val="20"/>
        </w:rPr>
        <w:t xml:space="preserve"> </w:t>
      </w:r>
      <w:r w:rsidRPr="009A0E39">
        <w:rPr>
          <w:rFonts w:ascii="Times New Roman" w:hAnsi="Times New Roman" w:cs="Times New Roman"/>
          <w:sz w:val="20"/>
          <w:szCs w:val="20"/>
        </w:rPr>
        <w:t>ke</w:t>
      </w:r>
      <w:r>
        <w:rPr>
          <w:rFonts w:ascii="Times New Roman" w:hAnsi="Times New Roman" w:cs="Times New Roman"/>
          <w:sz w:val="20"/>
          <w:szCs w:val="20"/>
        </w:rPr>
        <w:t xml:space="preserve"> </w:t>
      </w:r>
      <w:r w:rsidRPr="009A0E39">
        <w:rPr>
          <w:rFonts w:ascii="Times New Roman" w:hAnsi="Times New Roman" w:cs="Times New Roman"/>
          <w:sz w:val="20"/>
          <w:szCs w:val="20"/>
        </w:rPr>
        <w:t>bagian</w:t>
      </w:r>
      <w:r>
        <w:rPr>
          <w:rFonts w:ascii="Times New Roman" w:hAnsi="Times New Roman" w:cs="Times New Roman"/>
          <w:sz w:val="20"/>
          <w:szCs w:val="20"/>
        </w:rPr>
        <w:t xml:space="preserve"> </w:t>
      </w:r>
      <w:r w:rsidRPr="009A0E39">
        <w:rPr>
          <w:rFonts w:ascii="Times New Roman" w:hAnsi="Times New Roman" w:cs="Times New Roman"/>
          <w:sz w:val="20"/>
          <w:szCs w:val="20"/>
        </w:rPr>
        <w:t>bronkus.</w:t>
      </w:r>
      <w:r>
        <w:rPr>
          <w:rFonts w:ascii="Times New Roman" w:hAnsi="Times New Roman" w:cs="Times New Roman"/>
          <w:sz w:val="20"/>
          <w:szCs w:val="20"/>
        </w:rPr>
        <w:t xml:space="preserve"> </w:t>
      </w:r>
      <w:r w:rsidRPr="009A0E39">
        <w:rPr>
          <w:rFonts w:ascii="Times New Roman" w:hAnsi="Times New Roman" w:cs="Times New Roman"/>
          <w:sz w:val="20"/>
          <w:szCs w:val="20"/>
        </w:rPr>
        <w:t>Rongga</w:t>
      </w:r>
      <w:r>
        <w:rPr>
          <w:rFonts w:ascii="Times New Roman" w:hAnsi="Times New Roman" w:cs="Times New Roman"/>
          <w:sz w:val="20"/>
          <w:szCs w:val="20"/>
        </w:rPr>
        <w:t xml:space="preserve"> </w:t>
      </w:r>
      <w:r w:rsidRPr="009A0E39">
        <w:rPr>
          <w:rFonts w:ascii="Times New Roman" w:hAnsi="Times New Roman" w:cs="Times New Roman"/>
          <w:sz w:val="20"/>
          <w:szCs w:val="20"/>
        </w:rPr>
        <w:t>hidung</w:t>
      </w:r>
      <w:r>
        <w:rPr>
          <w:rFonts w:ascii="Times New Roman" w:hAnsi="Times New Roman" w:cs="Times New Roman"/>
          <w:sz w:val="20"/>
          <w:szCs w:val="20"/>
        </w:rPr>
        <w:t xml:space="preserve"> </w:t>
      </w:r>
      <w:r w:rsidRPr="009A0E39">
        <w:rPr>
          <w:rFonts w:ascii="Times New Roman" w:hAnsi="Times New Roman" w:cs="Times New Roman"/>
          <w:sz w:val="20"/>
          <w:szCs w:val="20"/>
        </w:rPr>
        <w:t>hingga</w:t>
      </w:r>
      <w:r>
        <w:rPr>
          <w:rFonts w:ascii="Times New Roman" w:hAnsi="Times New Roman" w:cs="Times New Roman"/>
          <w:sz w:val="20"/>
          <w:szCs w:val="20"/>
        </w:rPr>
        <w:t xml:space="preserve"> </w:t>
      </w:r>
      <w:r w:rsidRPr="009A0E39">
        <w:rPr>
          <w:rFonts w:ascii="Times New Roman" w:hAnsi="Times New Roman" w:cs="Times New Roman"/>
          <w:sz w:val="20"/>
          <w:szCs w:val="20"/>
        </w:rPr>
        <w:t>ke</w:t>
      </w:r>
      <w:r>
        <w:rPr>
          <w:rFonts w:ascii="Times New Roman" w:hAnsi="Times New Roman" w:cs="Times New Roman"/>
          <w:sz w:val="20"/>
          <w:szCs w:val="20"/>
        </w:rPr>
        <w:t xml:space="preserve"> </w:t>
      </w:r>
      <w:r w:rsidRPr="009A0E39">
        <w:rPr>
          <w:rFonts w:ascii="Times New Roman" w:hAnsi="Times New Roman" w:cs="Times New Roman"/>
          <w:sz w:val="20"/>
          <w:szCs w:val="20"/>
        </w:rPr>
        <w:t>laring</w:t>
      </w:r>
      <w:r>
        <w:rPr>
          <w:rFonts w:ascii="Times New Roman" w:hAnsi="Times New Roman" w:cs="Times New Roman"/>
          <w:sz w:val="20"/>
          <w:szCs w:val="20"/>
        </w:rPr>
        <w:t xml:space="preserve"> </w:t>
      </w:r>
      <w:r w:rsidRPr="009A0E39">
        <w:rPr>
          <w:rFonts w:ascii="Times New Roman" w:hAnsi="Times New Roman" w:cs="Times New Roman"/>
          <w:sz w:val="20"/>
          <w:szCs w:val="20"/>
        </w:rPr>
        <w:t xml:space="preserve">dilapisi </w:t>
      </w:r>
      <w:r>
        <w:rPr>
          <w:rFonts w:ascii="Times New Roman" w:hAnsi="Times New Roman" w:cs="Times New Roman"/>
          <w:sz w:val="20"/>
          <w:szCs w:val="20"/>
        </w:rPr>
        <w:t>ol</w:t>
      </w:r>
      <w:r w:rsidRPr="009A0E39">
        <w:rPr>
          <w:rFonts w:ascii="Times New Roman" w:hAnsi="Times New Roman" w:cs="Times New Roman"/>
          <w:sz w:val="20"/>
          <w:szCs w:val="20"/>
        </w:rPr>
        <w:t>eh</w:t>
      </w:r>
      <w:r>
        <w:rPr>
          <w:rFonts w:ascii="Times New Roman" w:hAnsi="Times New Roman" w:cs="Times New Roman"/>
          <w:sz w:val="20"/>
          <w:szCs w:val="20"/>
        </w:rPr>
        <w:t xml:space="preserve"> </w:t>
      </w:r>
      <w:r w:rsidRPr="009A0E39">
        <w:rPr>
          <w:rFonts w:ascii="Times New Roman" w:hAnsi="Times New Roman" w:cs="Times New Roman"/>
          <w:sz w:val="20"/>
          <w:szCs w:val="20"/>
        </w:rPr>
        <w:t>epitel</w:t>
      </w:r>
      <w:r>
        <w:rPr>
          <w:rFonts w:ascii="Times New Roman" w:hAnsi="Times New Roman" w:cs="Times New Roman"/>
          <w:sz w:val="20"/>
          <w:szCs w:val="20"/>
        </w:rPr>
        <w:t xml:space="preserve"> </w:t>
      </w:r>
      <w:r w:rsidRPr="009A0E39">
        <w:rPr>
          <w:rFonts w:ascii="Times New Roman" w:hAnsi="Times New Roman" w:cs="Times New Roman"/>
          <w:sz w:val="20"/>
          <w:szCs w:val="20"/>
        </w:rPr>
        <w:t>berlapis</w:t>
      </w:r>
      <w:r>
        <w:rPr>
          <w:rFonts w:ascii="Times New Roman" w:hAnsi="Times New Roman" w:cs="Times New Roman"/>
          <w:sz w:val="20"/>
          <w:szCs w:val="20"/>
        </w:rPr>
        <w:t xml:space="preserve"> </w:t>
      </w:r>
      <w:r w:rsidRPr="009A0E39">
        <w:rPr>
          <w:rFonts w:ascii="Times New Roman" w:hAnsi="Times New Roman" w:cs="Times New Roman"/>
          <w:sz w:val="20"/>
          <w:szCs w:val="20"/>
        </w:rPr>
        <w:t>gepeng</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memberikan</w:t>
      </w:r>
      <w:r>
        <w:rPr>
          <w:rFonts w:ascii="Times New Roman" w:hAnsi="Times New Roman" w:cs="Times New Roman"/>
          <w:sz w:val="20"/>
          <w:szCs w:val="20"/>
        </w:rPr>
        <w:t xml:space="preserve"> </w:t>
      </w:r>
      <w:r w:rsidRPr="009A0E39">
        <w:rPr>
          <w:rFonts w:ascii="Times New Roman" w:hAnsi="Times New Roman" w:cs="Times New Roman"/>
          <w:sz w:val="20"/>
          <w:szCs w:val="20"/>
        </w:rPr>
        <w:t>lebih</w:t>
      </w:r>
      <w:r>
        <w:rPr>
          <w:rFonts w:ascii="Times New Roman" w:hAnsi="Times New Roman" w:cs="Times New Roman"/>
          <w:sz w:val="20"/>
          <w:szCs w:val="20"/>
        </w:rPr>
        <w:t xml:space="preserve"> </w:t>
      </w:r>
      <w:r w:rsidRPr="009A0E39">
        <w:rPr>
          <w:rFonts w:ascii="Times New Roman" w:hAnsi="Times New Roman" w:cs="Times New Roman"/>
          <w:sz w:val="20"/>
          <w:szCs w:val="20"/>
        </w:rPr>
        <w:t>banyak</w:t>
      </w:r>
      <w:r>
        <w:rPr>
          <w:rFonts w:ascii="Times New Roman" w:hAnsi="Times New Roman" w:cs="Times New Roman"/>
          <w:sz w:val="20"/>
          <w:szCs w:val="20"/>
        </w:rPr>
        <w:t xml:space="preserve"> </w:t>
      </w:r>
      <w:r w:rsidRPr="009A0E39">
        <w:rPr>
          <w:rFonts w:ascii="Times New Roman" w:hAnsi="Times New Roman" w:cs="Times New Roman"/>
          <w:sz w:val="20"/>
          <w:szCs w:val="20"/>
        </w:rPr>
        <w:t>perlindungan</w:t>
      </w:r>
      <w:r>
        <w:rPr>
          <w:rFonts w:ascii="Times New Roman" w:hAnsi="Times New Roman" w:cs="Times New Roman"/>
          <w:sz w:val="20"/>
          <w:szCs w:val="20"/>
        </w:rPr>
        <w:t xml:space="preserve"> </w:t>
      </w:r>
      <w:r w:rsidRPr="009A0E39">
        <w:rPr>
          <w:rFonts w:ascii="Times New Roman" w:hAnsi="Times New Roman" w:cs="Times New Roman"/>
          <w:sz w:val="20"/>
          <w:szCs w:val="20"/>
        </w:rPr>
        <w:t>terhadap erosi</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abrasi.</w:t>
      </w:r>
      <w:r>
        <w:rPr>
          <w:rFonts w:ascii="Times New Roman" w:hAnsi="Times New Roman" w:cs="Times New Roman"/>
          <w:sz w:val="20"/>
          <w:szCs w:val="20"/>
        </w:rPr>
        <w:t xml:space="preserve"> </w:t>
      </w:r>
      <w:r w:rsidRPr="009A0E39">
        <w:rPr>
          <w:rFonts w:ascii="Times New Roman" w:hAnsi="Times New Roman" w:cs="Times New Roman"/>
          <w:sz w:val="20"/>
          <w:szCs w:val="20"/>
        </w:rPr>
        <w:t>Sedangkan</w:t>
      </w:r>
      <w:r>
        <w:rPr>
          <w:rFonts w:ascii="Times New Roman" w:hAnsi="Times New Roman" w:cs="Times New Roman"/>
          <w:sz w:val="20"/>
          <w:szCs w:val="20"/>
        </w:rPr>
        <w:t xml:space="preserve"> </w:t>
      </w:r>
      <w:r w:rsidRPr="009A0E39">
        <w:rPr>
          <w:rFonts w:ascii="Times New Roman" w:hAnsi="Times New Roman" w:cs="Times New Roman"/>
          <w:sz w:val="20"/>
          <w:szCs w:val="20"/>
        </w:rPr>
        <w:t>untuk</w:t>
      </w:r>
      <w:r>
        <w:rPr>
          <w:rFonts w:ascii="Times New Roman" w:hAnsi="Times New Roman" w:cs="Times New Roman"/>
          <w:sz w:val="20"/>
          <w:szCs w:val="20"/>
        </w:rPr>
        <w:t xml:space="preserve"> </w:t>
      </w:r>
      <w:r w:rsidRPr="009A0E39">
        <w:rPr>
          <w:rFonts w:ascii="Times New Roman" w:hAnsi="Times New Roman" w:cs="Times New Roman"/>
          <w:sz w:val="20"/>
          <w:szCs w:val="20"/>
        </w:rPr>
        <w:t>trakea</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bronkus</w:t>
      </w:r>
      <w:r>
        <w:rPr>
          <w:rFonts w:ascii="Times New Roman" w:hAnsi="Times New Roman" w:cs="Times New Roman"/>
          <w:sz w:val="20"/>
          <w:szCs w:val="20"/>
        </w:rPr>
        <w:t xml:space="preserve"> </w:t>
      </w:r>
      <w:r w:rsidRPr="009A0E39">
        <w:rPr>
          <w:rFonts w:ascii="Times New Roman" w:hAnsi="Times New Roman" w:cs="Times New Roman"/>
          <w:sz w:val="20"/>
          <w:szCs w:val="20"/>
        </w:rPr>
        <w:t>primer</w:t>
      </w:r>
      <w:r>
        <w:rPr>
          <w:rFonts w:ascii="Times New Roman" w:hAnsi="Times New Roman" w:cs="Times New Roman"/>
          <w:sz w:val="20"/>
          <w:szCs w:val="20"/>
        </w:rPr>
        <w:t xml:space="preserve"> </w:t>
      </w:r>
      <w:r w:rsidRPr="009A0E39">
        <w:rPr>
          <w:rFonts w:ascii="Times New Roman" w:hAnsi="Times New Roman" w:cs="Times New Roman"/>
          <w:sz w:val="20"/>
          <w:szCs w:val="20"/>
        </w:rPr>
        <w:t>dilapisi</w:t>
      </w:r>
      <w:r>
        <w:rPr>
          <w:rFonts w:ascii="Times New Roman" w:hAnsi="Times New Roman" w:cs="Times New Roman"/>
          <w:sz w:val="20"/>
          <w:szCs w:val="20"/>
        </w:rPr>
        <w:t xml:space="preserve"> </w:t>
      </w:r>
      <w:r w:rsidRPr="009A0E39">
        <w:rPr>
          <w:rFonts w:ascii="Times New Roman" w:hAnsi="Times New Roman" w:cs="Times New Roman"/>
          <w:sz w:val="20"/>
          <w:szCs w:val="20"/>
        </w:rPr>
        <w:t>oleh</w:t>
      </w:r>
      <w:r>
        <w:rPr>
          <w:rFonts w:ascii="Times New Roman" w:hAnsi="Times New Roman" w:cs="Times New Roman"/>
          <w:sz w:val="20"/>
          <w:szCs w:val="20"/>
        </w:rPr>
        <w:t xml:space="preserve"> </w:t>
      </w:r>
      <w:r w:rsidRPr="009A0E39">
        <w:rPr>
          <w:rFonts w:ascii="Times New Roman" w:hAnsi="Times New Roman" w:cs="Times New Roman"/>
          <w:sz w:val="20"/>
          <w:szCs w:val="20"/>
        </w:rPr>
        <w:t>epitel silindris</w:t>
      </w:r>
      <w:r>
        <w:rPr>
          <w:rFonts w:ascii="Times New Roman" w:hAnsi="Times New Roman" w:cs="Times New Roman"/>
          <w:sz w:val="20"/>
          <w:szCs w:val="20"/>
        </w:rPr>
        <w:t xml:space="preserve"> </w:t>
      </w:r>
      <w:r w:rsidRPr="009A0E39">
        <w:rPr>
          <w:rFonts w:ascii="Times New Roman" w:hAnsi="Times New Roman" w:cs="Times New Roman"/>
          <w:sz w:val="20"/>
          <w:szCs w:val="20"/>
        </w:rPr>
        <w:t>bersilia</w:t>
      </w:r>
      <w:r>
        <w:rPr>
          <w:rFonts w:ascii="Times New Roman" w:hAnsi="Times New Roman" w:cs="Times New Roman"/>
          <w:sz w:val="20"/>
          <w:szCs w:val="20"/>
        </w:rPr>
        <w:t xml:space="preserve"> </w:t>
      </w:r>
      <w:r w:rsidRPr="009A0E39">
        <w:rPr>
          <w:rFonts w:ascii="Times New Roman" w:hAnsi="Times New Roman" w:cs="Times New Roman"/>
          <w:sz w:val="20"/>
          <w:szCs w:val="20"/>
        </w:rPr>
        <w:t>untuk</w:t>
      </w:r>
      <w:r>
        <w:rPr>
          <w:rFonts w:ascii="Times New Roman" w:hAnsi="Times New Roman" w:cs="Times New Roman"/>
          <w:sz w:val="20"/>
          <w:szCs w:val="20"/>
        </w:rPr>
        <w:t xml:space="preserve"> </w:t>
      </w:r>
      <w:r w:rsidRPr="009A0E39">
        <w:rPr>
          <w:rFonts w:ascii="Times New Roman" w:hAnsi="Times New Roman" w:cs="Times New Roman"/>
          <w:sz w:val="20"/>
          <w:szCs w:val="20"/>
        </w:rPr>
        <w:t>mengkondisikan</w:t>
      </w:r>
      <w:r>
        <w:rPr>
          <w:rFonts w:ascii="Times New Roman" w:hAnsi="Times New Roman" w:cs="Times New Roman"/>
          <w:sz w:val="20"/>
          <w:szCs w:val="20"/>
        </w:rPr>
        <w:t xml:space="preserve"> </w:t>
      </w:r>
      <w:r w:rsidRPr="009A0E39">
        <w:rPr>
          <w:rFonts w:ascii="Times New Roman" w:hAnsi="Times New Roman" w:cs="Times New Roman"/>
          <w:sz w:val="20"/>
          <w:szCs w:val="20"/>
        </w:rPr>
        <w:t>udara</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masuk</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keluar.</w:t>
      </w:r>
      <w:r>
        <w:rPr>
          <w:rFonts w:ascii="Times New Roman" w:hAnsi="Times New Roman" w:cs="Times New Roman"/>
          <w:sz w:val="20"/>
          <w:szCs w:val="20"/>
        </w:rPr>
        <w:t xml:space="preserve"> </w:t>
      </w:r>
      <w:r w:rsidRPr="009A0E39">
        <w:rPr>
          <w:rFonts w:ascii="Times New Roman" w:hAnsi="Times New Roman" w:cs="Times New Roman"/>
          <w:sz w:val="20"/>
          <w:szCs w:val="20"/>
        </w:rPr>
        <w:t>Trakea merupakan</w:t>
      </w:r>
      <w:r>
        <w:rPr>
          <w:rFonts w:ascii="Times New Roman" w:hAnsi="Times New Roman" w:cs="Times New Roman"/>
          <w:sz w:val="20"/>
          <w:szCs w:val="20"/>
        </w:rPr>
        <w:t xml:space="preserve"> </w:t>
      </w:r>
      <w:r w:rsidRPr="009A0E39">
        <w:rPr>
          <w:rFonts w:ascii="Times New Roman" w:hAnsi="Times New Roman" w:cs="Times New Roman"/>
          <w:sz w:val="20"/>
          <w:szCs w:val="20"/>
        </w:rPr>
        <w:t>bagian</w:t>
      </w:r>
      <w:r>
        <w:rPr>
          <w:rFonts w:ascii="Times New Roman" w:hAnsi="Times New Roman" w:cs="Times New Roman"/>
          <w:sz w:val="20"/>
          <w:szCs w:val="20"/>
        </w:rPr>
        <w:t xml:space="preserve"> </w:t>
      </w:r>
      <w:r w:rsidRPr="009A0E39">
        <w:rPr>
          <w:rFonts w:ascii="Times New Roman" w:hAnsi="Times New Roman" w:cs="Times New Roman"/>
          <w:sz w:val="20"/>
          <w:szCs w:val="20"/>
        </w:rPr>
        <w:t>dari</w:t>
      </w:r>
      <w:r>
        <w:rPr>
          <w:rFonts w:ascii="Times New Roman" w:hAnsi="Times New Roman" w:cs="Times New Roman"/>
          <w:sz w:val="20"/>
          <w:szCs w:val="20"/>
        </w:rPr>
        <w:t xml:space="preserve"> </w:t>
      </w:r>
      <w:r w:rsidRPr="009A0E39">
        <w:rPr>
          <w:rFonts w:ascii="Times New Roman" w:hAnsi="Times New Roman" w:cs="Times New Roman"/>
          <w:sz w:val="20"/>
          <w:szCs w:val="20"/>
        </w:rPr>
        <w:t>sistem</w:t>
      </w:r>
      <w:r>
        <w:rPr>
          <w:rFonts w:ascii="Times New Roman" w:hAnsi="Times New Roman" w:cs="Times New Roman"/>
          <w:sz w:val="20"/>
          <w:szCs w:val="20"/>
        </w:rPr>
        <w:t xml:space="preserve"> </w:t>
      </w:r>
      <w:r w:rsidRPr="009A0E39">
        <w:rPr>
          <w:rFonts w:ascii="Times New Roman" w:hAnsi="Times New Roman" w:cs="Times New Roman"/>
          <w:sz w:val="20"/>
          <w:szCs w:val="20"/>
        </w:rPr>
        <w:t>konduksi</w:t>
      </w:r>
      <w:r>
        <w:rPr>
          <w:rFonts w:ascii="Times New Roman" w:hAnsi="Times New Roman" w:cs="Times New Roman"/>
          <w:sz w:val="20"/>
          <w:szCs w:val="20"/>
        </w:rPr>
        <w:t xml:space="preserve"> </w:t>
      </w:r>
      <w:r w:rsidRPr="009A0E39">
        <w:rPr>
          <w:rFonts w:ascii="Times New Roman" w:hAnsi="Times New Roman" w:cs="Times New Roman"/>
          <w:sz w:val="20"/>
          <w:szCs w:val="20"/>
        </w:rPr>
        <w:t>pernapasan</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berfungsi menghantarkan</w:t>
      </w:r>
      <w:r>
        <w:rPr>
          <w:rFonts w:ascii="Times New Roman" w:hAnsi="Times New Roman" w:cs="Times New Roman"/>
          <w:sz w:val="20"/>
          <w:szCs w:val="20"/>
        </w:rPr>
        <w:t xml:space="preserve"> </w:t>
      </w:r>
      <w:r w:rsidRPr="009A0E39">
        <w:rPr>
          <w:rFonts w:ascii="Times New Roman" w:hAnsi="Times New Roman" w:cs="Times New Roman"/>
          <w:sz w:val="20"/>
          <w:szCs w:val="20"/>
        </w:rPr>
        <w:t>gas.</w:t>
      </w:r>
      <w:r>
        <w:rPr>
          <w:rFonts w:ascii="Times New Roman" w:hAnsi="Times New Roman" w:cs="Times New Roman"/>
          <w:sz w:val="20"/>
          <w:szCs w:val="20"/>
        </w:rPr>
        <w:t xml:space="preserve"> </w:t>
      </w:r>
      <w:r w:rsidRPr="009A0E39">
        <w:rPr>
          <w:rFonts w:ascii="Times New Roman" w:hAnsi="Times New Roman" w:cs="Times New Roman"/>
          <w:sz w:val="20"/>
          <w:szCs w:val="20"/>
        </w:rPr>
        <w:t>Cedera</w:t>
      </w:r>
      <w:r>
        <w:rPr>
          <w:rFonts w:ascii="Times New Roman" w:hAnsi="Times New Roman" w:cs="Times New Roman"/>
          <w:sz w:val="20"/>
          <w:szCs w:val="20"/>
        </w:rPr>
        <w:t xml:space="preserve"> </w:t>
      </w:r>
      <w:r w:rsidRPr="009A0E39">
        <w:rPr>
          <w:rFonts w:ascii="Times New Roman" w:hAnsi="Times New Roman" w:cs="Times New Roman"/>
          <w:sz w:val="20"/>
          <w:szCs w:val="20"/>
        </w:rPr>
        <w:t>inhalasi</w:t>
      </w:r>
      <w:r>
        <w:rPr>
          <w:rFonts w:ascii="Times New Roman" w:hAnsi="Times New Roman" w:cs="Times New Roman"/>
          <w:sz w:val="20"/>
          <w:szCs w:val="20"/>
        </w:rPr>
        <w:t xml:space="preserve"> </w:t>
      </w:r>
      <w:r w:rsidRPr="009A0E39">
        <w:rPr>
          <w:rFonts w:ascii="Times New Roman" w:hAnsi="Times New Roman" w:cs="Times New Roman"/>
          <w:sz w:val="20"/>
          <w:szCs w:val="20"/>
        </w:rPr>
        <w:t>yang</w:t>
      </w:r>
      <w:r>
        <w:rPr>
          <w:rFonts w:ascii="Times New Roman" w:hAnsi="Times New Roman" w:cs="Times New Roman"/>
          <w:sz w:val="20"/>
          <w:szCs w:val="20"/>
        </w:rPr>
        <w:t xml:space="preserve"> </w:t>
      </w:r>
      <w:r w:rsidRPr="009A0E39">
        <w:rPr>
          <w:rFonts w:ascii="Times New Roman" w:hAnsi="Times New Roman" w:cs="Times New Roman"/>
          <w:sz w:val="20"/>
          <w:szCs w:val="20"/>
        </w:rPr>
        <w:t>menggambarkan</w:t>
      </w:r>
      <w:r>
        <w:rPr>
          <w:rFonts w:ascii="Times New Roman" w:hAnsi="Times New Roman" w:cs="Times New Roman"/>
          <w:sz w:val="20"/>
          <w:szCs w:val="20"/>
        </w:rPr>
        <w:t xml:space="preserve"> </w:t>
      </w:r>
      <w:r w:rsidRPr="009A0E39">
        <w:rPr>
          <w:rFonts w:ascii="Times New Roman" w:hAnsi="Times New Roman" w:cs="Times New Roman"/>
          <w:sz w:val="20"/>
          <w:szCs w:val="20"/>
        </w:rPr>
        <w:t>trauma</w:t>
      </w:r>
      <w:r>
        <w:rPr>
          <w:rFonts w:ascii="Times New Roman" w:hAnsi="Times New Roman" w:cs="Times New Roman"/>
          <w:sz w:val="20"/>
          <w:szCs w:val="20"/>
        </w:rPr>
        <w:t xml:space="preserve"> </w:t>
      </w:r>
      <w:r w:rsidRPr="009A0E39">
        <w:rPr>
          <w:rFonts w:ascii="Times New Roman" w:hAnsi="Times New Roman" w:cs="Times New Roman"/>
          <w:sz w:val="20"/>
          <w:szCs w:val="20"/>
        </w:rPr>
        <w:t>pada</w:t>
      </w:r>
      <w:r>
        <w:rPr>
          <w:rFonts w:ascii="Times New Roman" w:hAnsi="Times New Roman" w:cs="Times New Roman"/>
          <w:sz w:val="20"/>
          <w:szCs w:val="20"/>
        </w:rPr>
        <w:t xml:space="preserve"> </w:t>
      </w:r>
      <w:r w:rsidRPr="009A0E39">
        <w:rPr>
          <w:rFonts w:ascii="Times New Roman" w:hAnsi="Times New Roman" w:cs="Times New Roman"/>
          <w:sz w:val="20"/>
          <w:szCs w:val="20"/>
        </w:rPr>
        <w:t>sistem pernapasan</w:t>
      </w:r>
      <w:r>
        <w:rPr>
          <w:rFonts w:ascii="Times New Roman" w:hAnsi="Times New Roman" w:cs="Times New Roman"/>
          <w:sz w:val="20"/>
          <w:szCs w:val="20"/>
        </w:rPr>
        <w:t xml:space="preserve"> </w:t>
      </w:r>
      <w:r w:rsidRPr="009A0E39">
        <w:rPr>
          <w:rFonts w:ascii="Times New Roman" w:hAnsi="Times New Roman" w:cs="Times New Roman"/>
          <w:sz w:val="20"/>
          <w:szCs w:val="20"/>
        </w:rPr>
        <w:t>dapat</w:t>
      </w:r>
      <w:r>
        <w:rPr>
          <w:rFonts w:ascii="Times New Roman" w:hAnsi="Times New Roman" w:cs="Times New Roman"/>
          <w:sz w:val="20"/>
          <w:szCs w:val="20"/>
        </w:rPr>
        <w:t xml:space="preserve"> </w:t>
      </w:r>
      <w:r w:rsidRPr="009A0E39">
        <w:rPr>
          <w:rFonts w:ascii="Times New Roman" w:hAnsi="Times New Roman" w:cs="Times New Roman"/>
          <w:sz w:val="20"/>
          <w:szCs w:val="20"/>
        </w:rPr>
        <w:t>di</w:t>
      </w:r>
      <w:r>
        <w:rPr>
          <w:rFonts w:ascii="Times New Roman" w:hAnsi="Times New Roman" w:cs="Times New Roman"/>
          <w:sz w:val="20"/>
          <w:szCs w:val="20"/>
        </w:rPr>
        <w:t xml:space="preserve"> </w:t>
      </w:r>
      <w:r w:rsidRPr="009A0E39">
        <w:rPr>
          <w:rFonts w:ascii="Times New Roman" w:hAnsi="Times New Roman" w:cs="Times New Roman"/>
          <w:sz w:val="20"/>
          <w:szCs w:val="20"/>
        </w:rPr>
        <w:t>akibatkan</w:t>
      </w:r>
      <w:r>
        <w:rPr>
          <w:rFonts w:ascii="Times New Roman" w:hAnsi="Times New Roman" w:cs="Times New Roman"/>
          <w:sz w:val="20"/>
          <w:szCs w:val="20"/>
        </w:rPr>
        <w:t xml:space="preserve"> </w:t>
      </w:r>
      <w:r w:rsidRPr="009A0E39">
        <w:rPr>
          <w:rFonts w:ascii="Times New Roman" w:hAnsi="Times New Roman" w:cs="Times New Roman"/>
          <w:sz w:val="20"/>
          <w:szCs w:val="20"/>
        </w:rPr>
        <w:t>oleh</w:t>
      </w:r>
      <w:r>
        <w:rPr>
          <w:rFonts w:ascii="Times New Roman" w:hAnsi="Times New Roman" w:cs="Times New Roman"/>
          <w:sz w:val="20"/>
          <w:szCs w:val="20"/>
        </w:rPr>
        <w:t xml:space="preserve"> </w:t>
      </w:r>
      <w:r w:rsidRPr="009A0E39">
        <w:rPr>
          <w:rFonts w:ascii="Times New Roman" w:hAnsi="Times New Roman" w:cs="Times New Roman"/>
          <w:sz w:val="20"/>
          <w:szCs w:val="20"/>
        </w:rPr>
        <w:t>panas</w:t>
      </w:r>
      <w:r>
        <w:rPr>
          <w:rFonts w:ascii="Times New Roman" w:hAnsi="Times New Roman" w:cs="Times New Roman"/>
          <w:sz w:val="20"/>
          <w:szCs w:val="20"/>
        </w:rPr>
        <w:t xml:space="preserve"> </w:t>
      </w:r>
      <w:r w:rsidRPr="009A0E39">
        <w:rPr>
          <w:rFonts w:ascii="Times New Roman" w:hAnsi="Times New Roman" w:cs="Times New Roman"/>
          <w:sz w:val="20"/>
          <w:szCs w:val="20"/>
        </w:rPr>
        <w:t>atau</w:t>
      </w:r>
      <w:r>
        <w:rPr>
          <w:rFonts w:ascii="Times New Roman" w:hAnsi="Times New Roman" w:cs="Times New Roman"/>
          <w:sz w:val="20"/>
          <w:szCs w:val="20"/>
        </w:rPr>
        <w:t xml:space="preserve"> </w:t>
      </w:r>
      <w:r w:rsidRPr="009A0E39">
        <w:rPr>
          <w:rFonts w:ascii="Times New Roman" w:hAnsi="Times New Roman" w:cs="Times New Roman"/>
          <w:sz w:val="20"/>
          <w:szCs w:val="20"/>
        </w:rPr>
        <w:t>terhirupnya</w:t>
      </w:r>
      <w:r>
        <w:rPr>
          <w:rFonts w:ascii="Times New Roman" w:hAnsi="Times New Roman" w:cs="Times New Roman"/>
          <w:sz w:val="20"/>
          <w:szCs w:val="20"/>
        </w:rPr>
        <w:t xml:space="preserve"> </w:t>
      </w:r>
      <w:r w:rsidRPr="009A0E39">
        <w:rPr>
          <w:rFonts w:ascii="Times New Roman" w:hAnsi="Times New Roman" w:cs="Times New Roman"/>
          <w:sz w:val="20"/>
          <w:szCs w:val="20"/>
        </w:rPr>
        <w:t>bahan</w:t>
      </w:r>
      <w:r>
        <w:rPr>
          <w:rFonts w:ascii="Times New Roman" w:hAnsi="Times New Roman" w:cs="Times New Roman"/>
          <w:sz w:val="20"/>
          <w:szCs w:val="20"/>
        </w:rPr>
        <w:t xml:space="preserve"> </w:t>
      </w:r>
      <w:r w:rsidRPr="009A0E39">
        <w:rPr>
          <w:rFonts w:ascii="Times New Roman" w:hAnsi="Times New Roman" w:cs="Times New Roman"/>
          <w:sz w:val="20"/>
          <w:szCs w:val="20"/>
        </w:rPr>
        <w:t>kimia</w:t>
      </w:r>
      <w:r>
        <w:rPr>
          <w:rFonts w:ascii="Times New Roman" w:hAnsi="Times New Roman" w:cs="Times New Roman"/>
          <w:sz w:val="20"/>
          <w:szCs w:val="20"/>
        </w:rPr>
        <w:t xml:space="preserve"> </w:t>
      </w:r>
      <w:r w:rsidRPr="009A0E39">
        <w:rPr>
          <w:rFonts w:ascii="Times New Roman" w:hAnsi="Times New Roman" w:cs="Times New Roman"/>
          <w:sz w:val="20"/>
          <w:szCs w:val="20"/>
        </w:rPr>
        <w:t>iritan seperti</w:t>
      </w:r>
      <w:r>
        <w:rPr>
          <w:rFonts w:ascii="Times New Roman" w:hAnsi="Times New Roman" w:cs="Times New Roman"/>
          <w:sz w:val="20"/>
          <w:szCs w:val="20"/>
        </w:rPr>
        <w:t xml:space="preserve"> </w:t>
      </w:r>
      <w:r w:rsidRPr="009A0E39">
        <w:rPr>
          <w:rFonts w:ascii="Times New Roman" w:hAnsi="Times New Roman" w:cs="Times New Roman"/>
          <w:sz w:val="20"/>
          <w:szCs w:val="20"/>
        </w:rPr>
        <w:t>CO.</w:t>
      </w:r>
      <w:r>
        <w:rPr>
          <w:rFonts w:ascii="Times New Roman" w:hAnsi="Times New Roman" w:cs="Times New Roman"/>
          <w:sz w:val="20"/>
          <w:szCs w:val="20"/>
        </w:rPr>
        <w:t xml:space="preserve"> </w:t>
      </w:r>
      <w:r w:rsidRPr="009A0E39">
        <w:rPr>
          <w:rFonts w:ascii="Times New Roman" w:hAnsi="Times New Roman" w:cs="Times New Roman"/>
          <w:sz w:val="20"/>
          <w:szCs w:val="20"/>
        </w:rPr>
        <w:t>Dalam</w:t>
      </w:r>
      <w:r>
        <w:rPr>
          <w:rFonts w:ascii="Times New Roman" w:hAnsi="Times New Roman" w:cs="Times New Roman"/>
          <w:sz w:val="20"/>
          <w:szCs w:val="20"/>
        </w:rPr>
        <w:t xml:space="preserve"> </w:t>
      </w:r>
      <w:r w:rsidRPr="009A0E39">
        <w:rPr>
          <w:rFonts w:ascii="Times New Roman" w:hAnsi="Times New Roman" w:cs="Times New Roman"/>
          <w:sz w:val="20"/>
          <w:szCs w:val="20"/>
        </w:rPr>
        <w:t>jangka</w:t>
      </w:r>
      <w:r>
        <w:rPr>
          <w:rFonts w:ascii="Times New Roman" w:hAnsi="Times New Roman" w:cs="Times New Roman"/>
          <w:sz w:val="20"/>
          <w:szCs w:val="20"/>
        </w:rPr>
        <w:t xml:space="preserve"> </w:t>
      </w:r>
      <w:r w:rsidRPr="009A0E39">
        <w:rPr>
          <w:rFonts w:ascii="Times New Roman" w:hAnsi="Times New Roman" w:cs="Times New Roman"/>
          <w:sz w:val="20"/>
          <w:szCs w:val="20"/>
        </w:rPr>
        <w:t>panjang</w:t>
      </w:r>
      <w:r>
        <w:rPr>
          <w:rFonts w:ascii="Times New Roman" w:hAnsi="Times New Roman" w:cs="Times New Roman"/>
          <w:sz w:val="20"/>
          <w:szCs w:val="20"/>
        </w:rPr>
        <w:t xml:space="preserve"> </w:t>
      </w:r>
      <w:r w:rsidRPr="009A0E39">
        <w:rPr>
          <w:rFonts w:ascii="Times New Roman" w:hAnsi="Times New Roman" w:cs="Times New Roman"/>
          <w:sz w:val="20"/>
          <w:szCs w:val="20"/>
        </w:rPr>
        <w:t>Mukosa</w:t>
      </w:r>
      <w:r>
        <w:rPr>
          <w:rFonts w:ascii="Times New Roman" w:hAnsi="Times New Roman" w:cs="Times New Roman"/>
          <w:sz w:val="20"/>
          <w:szCs w:val="20"/>
        </w:rPr>
        <w:t xml:space="preserve"> </w:t>
      </w:r>
      <w:r w:rsidRPr="009A0E39">
        <w:rPr>
          <w:rFonts w:ascii="Times New Roman" w:hAnsi="Times New Roman" w:cs="Times New Roman"/>
          <w:sz w:val="20"/>
          <w:szCs w:val="20"/>
        </w:rPr>
        <w:t>trakea</w:t>
      </w:r>
      <w:r>
        <w:rPr>
          <w:rFonts w:ascii="Times New Roman" w:hAnsi="Times New Roman" w:cs="Times New Roman"/>
          <w:sz w:val="20"/>
          <w:szCs w:val="20"/>
        </w:rPr>
        <w:t xml:space="preserve"> </w:t>
      </w:r>
      <w:r w:rsidRPr="009A0E39">
        <w:rPr>
          <w:rFonts w:ascii="Times New Roman" w:hAnsi="Times New Roman" w:cs="Times New Roman"/>
          <w:sz w:val="20"/>
          <w:szCs w:val="20"/>
        </w:rPr>
        <w:t>sampai</w:t>
      </w:r>
      <w:r>
        <w:rPr>
          <w:rFonts w:ascii="Times New Roman" w:hAnsi="Times New Roman" w:cs="Times New Roman"/>
          <w:sz w:val="20"/>
          <w:szCs w:val="20"/>
        </w:rPr>
        <w:t xml:space="preserve"> </w:t>
      </w:r>
      <w:r w:rsidRPr="009A0E39">
        <w:rPr>
          <w:rFonts w:ascii="Times New Roman" w:hAnsi="Times New Roman" w:cs="Times New Roman"/>
          <w:sz w:val="20"/>
          <w:szCs w:val="20"/>
        </w:rPr>
        <w:t>bronkus</w:t>
      </w:r>
      <w:r>
        <w:rPr>
          <w:rFonts w:ascii="Times New Roman" w:hAnsi="Times New Roman" w:cs="Times New Roman"/>
          <w:sz w:val="20"/>
          <w:szCs w:val="20"/>
        </w:rPr>
        <w:t xml:space="preserve"> </w:t>
      </w:r>
      <w:r w:rsidRPr="009A0E39">
        <w:rPr>
          <w:rFonts w:ascii="Times New Roman" w:hAnsi="Times New Roman" w:cs="Times New Roman"/>
          <w:sz w:val="20"/>
          <w:szCs w:val="20"/>
        </w:rPr>
        <w:t>akan mengalami</w:t>
      </w:r>
      <w:r>
        <w:rPr>
          <w:rFonts w:ascii="Times New Roman" w:hAnsi="Times New Roman" w:cs="Times New Roman"/>
          <w:sz w:val="20"/>
          <w:szCs w:val="20"/>
        </w:rPr>
        <w:t xml:space="preserve"> </w:t>
      </w:r>
      <w:r w:rsidRPr="009A0E39">
        <w:rPr>
          <w:rFonts w:ascii="Times New Roman" w:hAnsi="Times New Roman" w:cs="Times New Roman"/>
          <w:sz w:val="20"/>
          <w:szCs w:val="20"/>
        </w:rPr>
        <w:t>kerusakan</w:t>
      </w:r>
      <w:r>
        <w:rPr>
          <w:rFonts w:ascii="Times New Roman" w:hAnsi="Times New Roman" w:cs="Times New Roman"/>
          <w:sz w:val="20"/>
          <w:szCs w:val="20"/>
        </w:rPr>
        <w:t xml:space="preserve"> </w:t>
      </w:r>
      <w:r w:rsidRPr="009A0E39">
        <w:rPr>
          <w:rFonts w:ascii="Times New Roman" w:hAnsi="Times New Roman" w:cs="Times New Roman"/>
          <w:sz w:val="20"/>
          <w:szCs w:val="20"/>
        </w:rPr>
        <w:t>dan</w:t>
      </w:r>
      <w:r>
        <w:rPr>
          <w:rFonts w:ascii="Times New Roman" w:hAnsi="Times New Roman" w:cs="Times New Roman"/>
          <w:sz w:val="20"/>
          <w:szCs w:val="20"/>
        </w:rPr>
        <w:t xml:space="preserve"> </w:t>
      </w:r>
      <w:r w:rsidRPr="009A0E39">
        <w:rPr>
          <w:rFonts w:ascii="Times New Roman" w:hAnsi="Times New Roman" w:cs="Times New Roman"/>
          <w:sz w:val="20"/>
          <w:szCs w:val="20"/>
        </w:rPr>
        <w:t>penurunan</w:t>
      </w:r>
      <w:r>
        <w:rPr>
          <w:rFonts w:ascii="Times New Roman" w:hAnsi="Times New Roman" w:cs="Times New Roman"/>
          <w:sz w:val="20"/>
          <w:szCs w:val="20"/>
        </w:rPr>
        <w:t xml:space="preserve"> </w:t>
      </w:r>
      <w:r w:rsidRPr="009A0E39">
        <w:rPr>
          <w:rFonts w:ascii="Times New Roman" w:hAnsi="Times New Roman" w:cs="Times New Roman"/>
          <w:sz w:val="20"/>
          <w:szCs w:val="20"/>
        </w:rPr>
        <w:t>fungsi</w:t>
      </w:r>
      <w:r>
        <w:rPr>
          <w:rFonts w:ascii="Times New Roman" w:hAnsi="Times New Roman" w:cs="Times New Roman"/>
          <w:sz w:val="20"/>
          <w:szCs w:val="20"/>
        </w:rPr>
        <w:t xml:space="preserve"> </w:t>
      </w:r>
      <w:r w:rsidRPr="009A0E39">
        <w:rPr>
          <w:rFonts w:ascii="Times New Roman" w:hAnsi="Times New Roman" w:cs="Times New Roman"/>
          <w:sz w:val="20"/>
          <w:szCs w:val="20"/>
        </w:rPr>
        <w:t>silia</w:t>
      </w:r>
      <w:r>
        <w:rPr>
          <w:rFonts w:ascii="Times New Roman" w:hAnsi="Times New Roman" w:cs="Times New Roman"/>
          <w:sz w:val="20"/>
          <w:szCs w:val="20"/>
        </w:rPr>
        <w:t xml:space="preserve"> </w:t>
      </w:r>
      <w:r w:rsidRPr="009A0E39">
        <w:rPr>
          <w:rFonts w:ascii="Times New Roman" w:hAnsi="Times New Roman" w:cs="Times New Roman"/>
          <w:sz w:val="20"/>
          <w:szCs w:val="20"/>
        </w:rPr>
        <w:t>akibat</w:t>
      </w:r>
      <w:r>
        <w:rPr>
          <w:rFonts w:ascii="Times New Roman" w:hAnsi="Times New Roman" w:cs="Times New Roman"/>
          <w:sz w:val="20"/>
          <w:szCs w:val="20"/>
        </w:rPr>
        <w:t xml:space="preserve"> </w:t>
      </w:r>
      <w:r w:rsidRPr="009A0E39">
        <w:rPr>
          <w:rFonts w:ascii="Times New Roman" w:hAnsi="Times New Roman" w:cs="Times New Roman"/>
          <w:sz w:val="20"/>
          <w:szCs w:val="20"/>
        </w:rPr>
        <w:t>paparan</w:t>
      </w:r>
      <w:r>
        <w:rPr>
          <w:rFonts w:ascii="Times New Roman" w:hAnsi="Times New Roman" w:cs="Times New Roman"/>
          <w:sz w:val="20"/>
          <w:szCs w:val="20"/>
        </w:rPr>
        <w:t xml:space="preserve"> </w:t>
      </w:r>
      <w:r w:rsidRPr="009A0E39">
        <w:rPr>
          <w:rFonts w:ascii="Times New Roman" w:hAnsi="Times New Roman" w:cs="Times New Roman"/>
          <w:sz w:val="20"/>
          <w:szCs w:val="20"/>
        </w:rPr>
        <w:t>CO</w:t>
      </w:r>
      <w:r>
        <w:rPr>
          <w:rFonts w:ascii="Times New Roman" w:hAnsi="Times New Roman" w:cs="Times New Roman"/>
          <w:sz w:val="20"/>
          <w:szCs w:val="20"/>
        </w:rPr>
        <w:t xml:space="preserve"> </w:t>
      </w:r>
      <w:r w:rsidR="00F2506F">
        <w:rPr>
          <w:rFonts w:ascii="Times New Roman" w:hAnsi="Times New Roman" w:cs="Times New Roman"/>
          <w:sz w:val="20"/>
          <w:szCs w:val="20"/>
        </w:rPr>
        <w:fldChar w:fldCharType="begin" w:fldLock="1"/>
      </w:r>
      <w:r w:rsidR="00175919">
        <w:rPr>
          <w:rFonts w:ascii="Times New Roman" w:hAnsi="Times New Roman" w:cs="Times New Roman"/>
          <w:sz w:val="20"/>
          <w:szCs w:val="20"/>
        </w:rPr>
        <w:instrText>ADDIN CSL_CITATION {"citationItems":[{"id":"ITEM-1","itemData":{"author":[{"dropping-particle":"","family":"Rifaza","given":"Alan","non-dropping-particle":"","parse-names":false,"suffix":""}],"id":"ITEM-1","issued":{"date-parts":[["2019"]]},"title":"Perbedaan Faal Paru Dan Kadar Karbon Monoksida (Co) Ekspirasi Pada Pekerja Di Parkir Basement Di Medan, Sumatera Utara","type":"article-journal"},"uris":["http://www.mendeley.com/documents/?uuid=0bec4edb-0e45-407e-bc3e-ee1966ddb0db"]}],"mendeley":{"formattedCitation":"[15]","plainTextFormattedCitation":"[15]","previouslyFormattedCitation":"[15]"},"properties":{"noteIndex":0},"schema":"https://github.com/citation-style-language/schema/raw/master/csl-citation.json"}</w:instrText>
      </w:r>
      <w:r w:rsidR="00F2506F">
        <w:rPr>
          <w:rFonts w:ascii="Times New Roman" w:hAnsi="Times New Roman" w:cs="Times New Roman"/>
          <w:sz w:val="20"/>
          <w:szCs w:val="20"/>
        </w:rPr>
        <w:fldChar w:fldCharType="separate"/>
      </w:r>
      <w:r w:rsidR="00F2506F" w:rsidRPr="00F2506F">
        <w:rPr>
          <w:rFonts w:ascii="Times New Roman" w:hAnsi="Times New Roman" w:cs="Times New Roman"/>
          <w:noProof/>
          <w:sz w:val="20"/>
          <w:szCs w:val="20"/>
        </w:rPr>
        <w:t>[15]</w:t>
      </w:r>
      <w:r w:rsidR="00F2506F">
        <w:rPr>
          <w:rFonts w:ascii="Times New Roman" w:hAnsi="Times New Roman" w:cs="Times New Roman"/>
          <w:sz w:val="20"/>
          <w:szCs w:val="20"/>
        </w:rPr>
        <w:fldChar w:fldCharType="end"/>
      </w:r>
      <w:r w:rsidR="00F2506F">
        <w:rPr>
          <w:rFonts w:ascii="Times New Roman" w:hAnsi="Times New Roman" w:cs="Times New Roman"/>
          <w:sz w:val="20"/>
          <w:szCs w:val="20"/>
          <w:lang w:val="en-US"/>
        </w:rPr>
        <w:t>.</w:t>
      </w:r>
    </w:p>
    <w:p w14:paraId="28D47BB9" w14:textId="77777777" w:rsidR="009A0E39" w:rsidRDefault="001D3218" w:rsidP="009A0E39">
      <w:pPr>
        <w:spacing w:after="0"/>
        <w:ind w:firstLine="540"/>
        <w:jc w:val="both"/>
        <w:rPr>
          <w:rFonts w:ascii="Times New Roman" w:hAnsi="Times New Roman" w:cs="Times New Roman"/>
          <w:sz w:val="20"/>
          <w:szCs w:val="20"/>
        </w:rPr>
      </w:pPr>
      <w:r>
        <w:rPr>
          <w:rFonts w:ascii="Times New Roman" w:hAnsi="Times New Roman" w:cs="Times New Roman"/>
          <w:sz w:val="20"/>
          <w:szCs w:val="20"/>
        </w:rPr>
        <w:t>Hasil</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ini</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variabel</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Indeks</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massa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tu</w:t>
      </w:r>
      <w:r w:rsidR="009A0E39">
        <w:rPr>
          <w:rFonts w:ascii="Times New Roman" w:hAnsi="Times New Roman" w:cs="Times New Roman"/>
          <w:sz w:val="20"/>
          <w:szCs w:val="20"/>
        </w:rPr>
        <w:t>buh</w:t>
      </w:r>
      <w:r w:rsidR="000713DF">
        <w:rPr>
          <w:rFonts w:ascii="Times New Roman" w:hAnsi="Times New Roman" w:cs="Times New Roman"/>
          <w:sz w:val="20"/>
          <w:szCs w:val="20"/>
        </w:rPr>
        <w:t xml:space="preserve"> </w:t>
      </w:r>
      <w:r w:rsidR="009A0E39">
        <w:rPr>
          <w:rFonts w:ascii="Times New Roman" w:hAnsi="Times New Roman" w:cs="Times New Roman"/>
          <w:sz w:val="20"/>
          <w:szCs w:val="20"/>
        </w:rPr>
        <w:t>tidak</w:t>
      </w:r>
      <w:r w:rsidR="000713DF">
        <w:rPr>
          <w:rFonts w:ascii="Times New Roman" w:hAnsi="Times New Roman" w:cs="Times New Roman"/>
          <w:sz w:val="20"/>
          <w:szCs w:val="20"/>
        </w:rPr>
        <w:t xml:space="preserve"> </w:t>
      </w:r>
      <w:r w:rsidR="009A0E39">
        <w:rPr>
          <w:rFonts w:ascii="Times New Roman" w:hAnsi="Times New Roman" w:cs="Times New Roman"/>
          <w:sz w:val="20"/>
          <w:szCs w:val="20"/>
        </w:rPr>
        <w:t>memiliki</w:t>
      </w:r>
      <w:r w:rsidR="000713DF">
        <w:rPr>
          <w:rFonts w:ascii="Times New Roman" w:hAnsi="Times New Roman" w:cs="Times New Roman"/>
          <w:sz w:val="20"/>
          <w:szCs w:val="20"/>
        </w:rPr>
        <w:t xml:space="preserve"> </w:t>
      </w:r>
      <w:r w:rsidR="009A0E39">
        <w:rPr>
          <w:rFonts w:ascii="Times New Roman" w:hAnsi="Times New Roman" w:cs="Times New Roman"/>
          <w:sz w:val="20"/>
          <w:szCs w:val="20"/>
        </w:rPr>
        <w:t xml:space="preserve">hubungan </w:t>
      </w:r>
      <w:r w:rsidR="009A0E39"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signifikan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terjadinya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keluhan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subyektif</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pernafasan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pada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penjual</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sate</w:t>
      </w:r>
      <w:r w:rsidR="00E64EC7">
        <w:rPr>
          <w:rFonts w:ascii="Times New Roman" w:hAnsi="Times New Roman" w:cs="Times New Roman"/>
          <w:sz w:val="20"/>
          <w:szCs w:val="20"/>
        </w:rPr>
        <w:t>.</w:t>
      </w:r>
      <w:r w:rsidR="009A0E39" w:rsidRPr="009A0E39">
        <w:rPr>
          <w:rFonts w:ascii="Times New Roman" w:hAnsi="Times New Roman" w:cs="Times New Roman"/>
          <w:sz w:val="20"/>
          <w:szCs w:val="20"/>
        </w:rPr>
        <w:t xml:space="preserve"> Menurut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teori</w:t>
      </w:r>
      <w:r w:rsidR="004800CF">
        <w:rPr>
          <w:rFonts w:ascii="Times New Roman" w:hAnsi="Times New Roman" w:cs="Times New Roman"/>
          <w:sz w:val="20"/>
          <w:szCs w:val="20"/>
        </w:rPr>
        <w:t xml:space="preserve"> </w:t>
      </w:r>
      <w:r>
        <w:rPr>
          <w:rFonts w:ascii="Times New Roman" w:hAnsi="Times New Roman" w:cs="Times New Roman"/>
          <w:sz w:val="20"/>
          <w:szCs w:val="20"/>
        </w:rPr>
        <w:t xml:space="preserve">sebelumnya menyebutkan bahwa </w:t>
      </w:r>
      <w:r w:rsidR="009A0E39" w:rsidRPr="009A0E39">
        <w:rPr>
          <w:rFonts w:ascii="Times New Roman" w:hAnsi="Times New Roman" w:cs="Times New Roman"/>
          <w:sz w:val="20"/>
          <w:szCs w:val="20"/>
        </w:rPr>
        <w:t>Indeks Massa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Tubuh</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(IMT)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merupakan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salah</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satu</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faktor</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pejamu</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penyebab</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gangguan pernafasan</w:t>
      </w:r>
      <w:r w:rsidR="004800CF">
        <w:rPr>
          <w:rFonts w:ascii="Times New Roman" w:hAnsi="Times New Roman" w:cs="Times New Roman"/>
          <w:sz w:val="20"/>
          <w:szCs w:val="20"/>
        </w:rPr>
        <w:t xml:space="preserve"> </w:t>
      </w:r>
      <w:r w:rsidR="009A0E39"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dapat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di</w:t>
      </w:r>
      <w:r w:rsidR="004800CF">
        <w:rPr>
          <w:rFonts w:ascii="Times New Roman" w:hAnsi="Times New Roman" w:cs="Times New Roman"/>
          <w:sz w:val="20"/>
          <w:szCs w:val="20"/>
        </w:rPr>
        <w:t xml:space="preserve"> </w:t>
      </w:r>
      <w:r w:rsidR="009A0E39" w:rsidRPr="009A0E39">
        <w:rPr>
          <w:rFonts w:ascii="Times New Roman" w:hAnsi="Times New Roman" w:cs="Times New Roman"/>
          <w:sz w:val="20"/>
          <w:szCs w:val="20"/>
        </w:rPr>
        <w:t>modifikasi</w:t>
      </w:r>
      <w:r w:rsidR="004800CF">
        <w:rPr>
          <w:rFonts w:ascii="Times New Roman" w:hAnsi="Times New Roman" w:cs="Times New Roman"/>
          <w:sz w:val="20"/>
          <w:szCs w:val="20"/>
        </w:rPr>
        <w:t xml:space="preserve"> </w:t>
      </w:r>
      <w:r w:rsidR="009A0E39" w:rsidRPr="009A0E39">
        <w:rPr>
          <w:rFonts w:ascii="Times New Roman" w:hAnsi="Times New Roman" w:cs="Times New Roman"/>
          <w:sz w:val="20"/>
          <w:szCs w:val="20"/>
        </w:rPr>
        <w:t>karena</w:t>
      </w:r>
      <w:r w:rsidR="000713DF">
        <w:rPr>
          <w:rFonts w:ascii="Times New Roman" w:hAnsi="Times New Roman" w:cs="Times New Roman"/>
          <w:sz w:val="20"/>
          <w:szCs w:val="20"/>
        </w:rPr>
        <w:t xml:space="preserve"> </w:t>
      </w:r>
      <w:r w:rsidR="009A0E39" w:rsidRPr="001D3218">
        <w:rPr>
          <w:rFonts w:ascii="Times New Roman" w:hAnsi="Times New Roman" w:cs="Times New Roman"/>
          <w:i/>
          <w:sz w:val="20"/>
          <w:szCs w:val="20"/>
        </w:rPr>
        <w:t>reversibel.</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Seseorang</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dengan</w:t>
      </w:r>
      <w:r w:rsidR="004800CF">
        <w:rPr>
          <w:rFonts w:ascii="Times New Roman" w:hAnsi="Times New Roman" w:cs="Times New Roman"/>
          <w:sz w:val="20"/>
          <w:szCs w:val="20"/>
        </w:rPr>
        <w:t xml:space="preserve"> </w:t>
      </w:r>
      <w:r w:rsidR="009A0E39" w:rsidRPr="009A0E39">
        <w:rPr>
          <w:rFonts w:ascii="Times New Roman" w:hAnsi="Times New Roman" w:cs="Times New Roman"/>
          <w:sz w:val="20"/>
          <w:szCs w:val="20"/>
        </w:rPr>
        <w:t>IMT</w:t>
      </w:r>
      <w:r w:rsidR="009A0E39">
        <w:rPr>
          <w:rFonts w:ascii="Times New Roman" w:hAnsi="Times New Roman" w:cs="Times New Roman"/>
          <w:sz w:val="20"/>
          <w:szCs w:val="20"/>
        </w:rPr>
        <w:t xml:space="preserve"> </w:t>
      </w:r>
      <w:r w:rsidR="009A0E39" w:rsidRPr="009A0E39">
        <w:rPr>
          <w:rFonts w:ascii="Times New Roman" w:hAnsi="Times New Roman" w:cs="Times New Roman"/>
          <w:sz w:val="20"/>
          <w:szCs w:val="20"/>
        </w:rPr>
        <w:t>berlebih</w:t>
      </w:r>
      <w:r w:rsidR="004800CF">
        <w:rPr>
          <w:rFonts w:ascii="Times New Roman" w:hAnsi="Times New Roman" w:cs="Times New Roman"/>
          <w:sz w:val="20"/>
          <w:szCs w:val="20"/>
        </w:rPr>
        <w:t xml:space="preserve"> </w:t>
      </w:r>
      <w:r w:rsidR="009A0E39" w:rsidRPr="009A0E39">
        <w:rPr>
          <w:rFonts w:ascii="Times New Roman" w:hAnsi="Times New Roman" w:cs="Times New Roman"/>
          <w:sz w:val="20"/>
          <w:szCs w:val="20"/>
        </w:rPr>
        <w:t>(</w:t>
      </w:r>
      <w:r w:rsidR="009A0E39" w:rsidRPr="001D3218">
        <w:rPr>
          <w:rFonts w:ascii="Times New Roman" w:hAnsi="Times New Roman" w:cs="Times New Roman"/>
          <w:i/>
          <w:sz w:val="20"/>
          <w:szCs w:val="20"/>
        </w:rPr>
        <w:t>over-weight-obesitas</w:t>
      </w:r>
      <w:r w:rsidR="009A0E39" w:rsidRPr="009A0E39">
        <w:rPr>
          <w:rFonts w:ascii="Times New Roman" w:hAnsi="Times New Roman" w:cs="Times New Roman"/>
          <w:sz w:val="20"/>
          <w:szCs w:val="20"/>
        </w:rPr>
        <w: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maupun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IMT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ku</w:t>
      </w:r>
      <w:r w:rsidR="009A0E39">
        <w:rPr>
          <w:rFonts w:ascii="Times New Roman" w:hAnsi="Times New Roman" w:cs="Times New Roman"/>
          <w:sz w:val="20"/>
          <w:szCs w:val="20"/>
        </w:rPr>
        <w:t>rang</w:t>
      </w:r>
      <w:r w:rsidR="000713DF">
        <w:rPr>
          <w:rFonts w:ascii="Times New Roman" w:hAnsi="Times New Roman" w:cs="Times New Roman"/>
          <w:sz w:val="20"/>
          <w:szCs w:val="20"/>
        </w:rPr>
        <w:t xml:space="preserve"> </w:t>
      </w:r>
      <w:r w:rsidR="009A0E39">
        <w:rPr>
          <w:rFonts w:ascii="Times New Roman" w:hAnsi="Times New Roman" w:cs="Times New Roman"/>
          <w:sz w:val="20"/>
          <w:szCs w:val="20"/>
        </w:rPr>
        <w:t>(</w:t>
      </w:r>
      <w:r w:rsidR="009A0E39" w:rsidRPr="001D3218">
        <w:rPr>
          <w:rFonts w:ascii="Times New Roman" w:hAnsi="Times New Roman" w:cs="Times New Roman"/>
          <w:i/>
          <w:sz w:val="20"/>
          <w:szCs w:val="20"/>
        </w:rPr>
        <w:t>underweight</w:t>
      </w:r>
      <w:r w:rsidR="009A0E39">
        <w:rPr>
          <w:rFonts w:ascii="Times New Roman" w:hAnsi="Times New Roman" w:cs="Times New Roman"/>
          <w:sz w:val="20"/>
          <w:szCs w:val="20"/>
        </w:rPr>
        <w:t>)</w:t>
      </w:r>
      <w:r w:rsidR="000713DF">
        <w:rPr>
          <w:rFonts w:ascii="Times New Roman" w:hAnsi="Times New Roman" w:cs="Times New Roman"/>
          <w:sz w:val="20"/>
          <w:szCs w:val="20"/>
        </w:rPr>
        <w:t xml:space="preserve"> </w:t>
      </w:r>
      <w:r w:rsidR="009A0E39">
        <w:rPr>
          <w:rFonts w:ascii="Times New Roman" w:hAnsi="Times New Roman" w:cs="Times New Roman"/>
          <w:sz w:val="20"/>
          <w:szCs w:val="20"/>
        </w:rPr>
        <w:t xml:space="preserve">cenderung </w:t>
      </w:r>
      <w:r w:rsidR="009A0E39" w:rsidRPr="009A0E39">
        <w:rPr>
          <w:rFonts w:ascii="Times New Roman" w:hAnsi="Times New Roman" w:cs="Times New Roman"/>
          <w:sz w:val="20"/>
          <w:szCs w:val="20"/>
        </w:rPr>
        <w:t>memiliki</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perubahan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pada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sistem</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tubuh</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menimbulkan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terjadinya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gangguan pernafasan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maupun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memburuknya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penyakit</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pernafasan</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pada</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seseorang</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t>contohnya adalah</w:t>
      </w:r>
      <w:r w:rsidR="000713DF">
        <w:rPr>
          <w:rFonts w:ascii="Times New Roman" w:hAnsi="Times New Roman" w:cs="Times New Roman"/>
          <w:sz w:val="20"/>
          <w:szCs w:val="20"/>
        </w:rPr>
        <w:t xml:space="preserve"> </w:t>
      </w:r>
      <w:r w:rsidR="009A0E39" w:rsidRPr="009A0E39">
        <w:rPr>
          <w:rFonts w:ascii="Times New Roman" w:hAnsi="Times New Roman" w:cs="Times New Roman"/>
          <w:sz w:val="20"/>
          <w:szCs w:val="20"/>
        </w:rPr>
        <w:lastRenderedPageBreak/>
        <w:t>asma</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{"citationItems":[{"id":"ITEM-1","itemData":{"DOI":"http://dx.doi.org/10.36679/kedokteran.v6i2.314","author":[{"dropping-particle":"","family":"Hamdin","given":"Tri Wira Jati Kusuma","non-dropping-particle":"","parse-names":false,"suffix":""},{"dropping-particle":"","family":"Irawan","given":"Risky","non-dropping-particle":"","parse-names":false,"suffix":""}],"container-title":"Jurnal Kedokteran","id":"ITEM-1","issue":"2","issued":{"date-parts":[["2021"]]},"page":"188-197","title":"Hubungan Indeks Massa Tubuh Dengan Status Kontrol Pasien Asma Di Rsud Kota Mataram Tahun 2019","type":"article-journal","volume":"6"},"uris":["http://www.mendeley.com/documents/?uuid=948489c7-3e3d-480a-91c2-ffb1a141ef25"]}],"mendeley":{"formattedCitation":"[16]","plainTextFormattedCitation":"[16]","previouslyFormattedCitation":"[16]"},"properties":{"noteIndex":0},"schema":"https://github.com/citation-style-language/schema/raw/master/csl-citation.json"}</w:instrText>
      </w:r>
      <w:r>
        <w:rPr>
          <w:rFonts w:ascii="Times New Roman" w:hAnsi="Times New Roman" w:cs="Times New Roman"/>
          <w:sz w:val="20"/>
          <w:szCs w:val="20"/>
        </w:rPr>
        <w:fldChar w:fldCharType="separate"/>
      </w:r>
      <w:r w:rsidRPr="00F2506F">
        <w:rPr>
          <w:rFonts w:ascii="Times New Roman" w:hAnsi="Times New Roman" w:cs="Times New Roman"/>
          <w:noProof/>
          <w:sz w:val="20"/>
          <w:szCs w:val="20"/>
        </w:rPr>
        <w:t>[16]</w:t>
      </w:r>
      <w:r>
        <w:rPr>
          <w:rFonts w:ascii="Times New Roman" w:hAnsi="Times New Roman" w:cs="Times New Roman"/>
          <w:sz w:val="20"/>
          <w:szCs w:val="20"/>
        </w:rPr>
        <w:fldChar w:fldCharType="end"/>
      </w:r>
      <w:r w:rsidR="009A0E39" w:rsidRPr="009A0E39">
        <w:rPr>
          <w:rFonts w:ascii="Times New Roman" w:hAnsi="Times New Roman" w:cs="Times New Roman"/>
          <w:sz w:val="20"/>
          <w:szCs w:val="20"/>
        </w:rPr>
        <w:t>.</w:t>
      </w:r>
      <w:r w:rsidR="00E64EC7">
        <w:rPr>
          <w:rFonts w:ascii="Times New Roman" w:hAnsi="Times New Roman" w:cs="Times New Roman"/>
          <w:sz w:val="20"/>
          <w:szCs w:val="20"/>
        </w:rPr>
        <w:t xml:space="preserve"> Sedangkan untuk hasil penelitian ini tidak memiliki hubungan yang signifikan dikarenakan </w:t>
      </w:r>
      <w:r w:rsidR="00E64EC7" w:rsidRPr="00E64EC7">
        <w:rPr>
          <w:rFonts w:ascii="Times New Roman" w:hAnsi="Times New Roman" w:cs="Times New Roman"/>
          <w:sz w:val="20"/>
          <w:szCs w:val="20"/>
        </w:rPr>
        <w:t>rata- rata penjual sate memiliki indeks massa tubuh normal</w:t>
      </w:r>
      <w:r w:rsidR="00E64EC7" w:rsidRPr="00E64EC7">
        <w:t xml:space="preserve"> </w:t>
      </w:r>
      <w:r w:rsidR="00E64EC7">
        <w:rPr>
          <w:rFonts w:ascii="Times New Roman" w:hAnsi="Times New Roman" w:cs="Times New Roman"/>
          <w:sz w:val="20"/>
          <w:szCs w:val="20"/>
        </w:rPr>
        <w:t>(</w:t>
      </w:r>
      <w:r w:rsidR="00E64EC7" w:rsidRPr="00E64EC7">
        <w:rPr>
          <w:rFonts w:ascii="Times New Roman" w:hAnsi="Times New Roman" w:cs="Times New Roman"/>
          <w:sz w:val="20"/>
          <w:szCs w:val="20"/>
        </w:rPr>
        <w:t>18,5 - 25,0</w:t>
      </w:r>
      <w:r w:rsidR="00E64EC7">
        <w:rPr>
          <w:rFonts w:ascii="Times New Roman" w:hAnsi="Times New Roman" w:cs="Times New Roman"/>
          <w:sz w:val="20"/>
          <w:szCs w:val="20"/>
        </w:rPr>
        <w:t>) sebanyak 56,9%.</w:t>
      </w:r>
    </w:p>
    <w:p w14:paraId="7A9B4112" w14:textId="77777777" w:rsidR="00F77212" w:rsidRPr="009A6E51" w:rsidRDefault="009A0E39" w:rsidP="009A0E39">
      <w:pPr>
        <w:spacing w:after="0"/>
        <w:ind w:firstLine="540"/>
        <w:jc w:val="both"/>
        <w:rPr>
          <w:rFonts w:ascii="Times New Roman" w:hAnsi="Times New Roman" w:cs="Times New Roman"/>
          <w:sz w:val="20"/>
          <w:szCs w:val="20"/>
          <w:lang w:val="en-US"/>
        </w:rPr>
      </w:pPr>
      <w:r w:rsidRPr="009A0E39">
        <w:rPr>
          <w:rFonts w:ascii="Times New Roman" w:hAnsi="Times New Roman" w:cs="Times New Roman"/>
          <w:sz w:val="20"/>
          <w:szCs w:val="20"/>
        </w:rPr>
        <w:t>Indeks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massa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Tubuh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atau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lebih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sering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dikenal</w:t>
      </w:r>
      <w:r w:rsidR="000713DF">
        <w:rPr>
          <w:rFonts w:ascii="Times New Roman" w:hAnsi="Times New Roman" w:cs="Times New Roman"/>
          <w:sz w:val="20"/>
          <w:szCs w:val="20"/>
        </w:rPr>
        <w:t xml:space="preserve"> </w:t>
      </w:r>
      <w:r>
        <w:rPr>
          <w:rFonts w:ascii="Times New Roman" w:hAnsi="Times New Roman" w:cs="Times New Roman"/>
          <w:sz w:val="20"/>
          <w:szCs w:val="20"/>
        </w:rPr>
        <w:t>dengan</w:t>
      </w:r>
      <w:r w:rsidR="000713DF">
        <w:rPr>
          <w:rFonts w:ascii="Times New Roman" w:hAnsi="Times New Roman" w:cs="Times New Roman"/>
          <w:sz w:val="20"/>
          <w:szCs w:val="20"/>
        </w:rPr>
        <w:t xml:space="preserve"> </w:t>
      </w:r>
      <w:r>
        <w:rPr>
          <w:rFonts w:ascii="Times New Roman" w:hAnsi="Times New Roman" w:cs="Times New Roman"/>
          <w:sz w:val="20"/>
          <w:szCs w:val="20"/>
        </w:rPr>
        <w:t>istilah</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s</w:t>
      </w:r>
      <w:r>
        <w:rPr>
          <w:rFonts w:ascii="Times New Roman" w:hAnsi="Times New Roman" w:cs="Times New Roman"/>
          <w:sz w:val="20"/>
          <w:szCs w:val="20"/>
        </w:rPr>
        <w:t>tatus</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gizi </w:t>
      </w:r>
      <w:r w:rsidRPr="009A0E39">
        <w:rPr>
          <w:rFonts w:ascii="Times New Roman" w:hAnsi="Times New Roman" w:cs="Times New Roman"/>
          <w:sz w:val="20"/>
          <w:szCs w:val="20"/>
        </w:rPr>
        <w:t>b</w:t>
      </w:r>
      <w:r>
        <w:rPr>
          <w:rFonts w:ascii="Times New Roman" w:hAnsi="Times New Roman" w:cs="Times New Roman"/>
          <w:sz w:val="20"/>
          <w:szCs w:val="20"/>
        </w:rPr>
        <w:t>e</w:t>
      </w:r>
      <w:r w:rsidRPr="009A0E39">
        <w:rPr>
          <w:rFonts w:ascii="Times New Roman" w:hAnsi="Times New Roman" w:cs="Times New Roman"/>
          <w:sz w:val="20"/>
          <w:szCs w:val="20"/>
        </w:rPr>
        <w:t>rpengaruh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besar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terhadap</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kapasitas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paru - paru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manusia,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orang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kurus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tinggi biasanya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kapasitas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vital</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paksanya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lebih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besar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dari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orang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gemuk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pendek.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Salah satu akibat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kekurangan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zat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gizi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dapat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menurunkan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sistem</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imunitas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antibodi sehingga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orang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mudah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terserang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infeksi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seperti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pilek,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batuk,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diare</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juga berkurangnya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kemampuan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tubuh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untuk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melakukan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detoksifikasi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terhadap</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benda asing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seperti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debu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organik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ataupun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gas</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masuk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tubuh</w:t>
      </w:r>
      <w:r w:rsidR="000713DF">
        <w:rPr>
          <w:rFonts w:ascii="Times New Roman" w:hAnsi="Times New Roman" w:cs="Times New Roman"/>
          <w:sz w:val="20"/>
          <w:szCs w:val="20"/>
        </w:rPr>
        <w:t xml:space="preserve"> </w:t>
      </w:r>
      <w:r w:rsidR="009A6E51">
        <w:rPr>
          <w:rFonts w:ascii="Times New Roman" w:hAnsi="Times New Roman" w:cs="Times New Roman"/>
          <w:sz w:val="20"/>
          <w:szCs w:val="20"/>
        </w:rPr>
        <w:fldChar w:fldCharType="begin" w:fldLock="1"/>
      </w:r>
      <w:r w:rsidR="009A6E51">
        <w:rPr>
          <w:rFonts w:ascii="Times New Roman" w:hAnsi="Times New Roman" w:cs="Times New Roman"/>
          <w:sz w:val="20"/>
          <w:szCs w:val="20"/>
        </w:rPr>
        <w:instrText>ADDIN CSL_CITATION {"citationItems":[{"id":"ITEM-1","itemData":{"author":[{"dropping-particle":"","family":"Almatsier","given":"Sunita","non-dropping-particle":"","parse-names":false,"suffix":""}],"id":"ITEM-1","issued":{"date-parts":[["2002"]]},"title":"Prinsip dasar ilmu gizi","type":"book"},"uris":["http://www.mendeley.com/documents/?uuid=c2b1bdb1-24f4-477b-8b9a-8ba7f63925fd"]}],"mendeley":{"formattedCitation":"[17]","plainTextFormattedCitation":"[17]","previouslyFormattedCitation":"[17]"},"properties":{"noteIndex":0},"schema":"https://github.com/citation-style-language/schema/raw/master/csl-citation.json"}</w:instrText>
      </w:r>
      <w:r w:rsidR="009A6E51">
        <w:rPr>
          <w:rFonts w:ascii="Times New Roman" w:hAnsi="Times New Roman" w:cs="Times New Roman"/>
          <w:sz w:val="20"/>
          <w:szCs w:val="20"/>
        </w:rPr>
        <w:fldChar w:fldCharType="separate"/>
      </w:r>
      <w:r w:rsidR="009A6E51" w:rsidRPr="009A6E51">
        <w:rPr>
          <w:rFonts w:ascii="Times New Roman" w:hAnsi="Times New Roman" w:cs="Times New Roman"/>
          <w:noProof/>
          <w:sz w:val="20"/>
          <w:szCs w:val="20"/>
        </w:rPr>
        <w:t>[17]</w:t>
      </w:r>
      <w:r w:rsidR="009A6E51">
        <w:rPr>
          <w:rFonts w:ascii="Times New Roman" w:hAnsi="Times New Roman" w:cs="Times New Roman"/>
          <w:sz w:val="20"/>
          <w:szCs w:val="20"/>
        </w:rPr>
        <w:fldChar w:fldCharType="end"/>
      </w:r>
      <w:r w:rsidR="009A6E51">
        <w:rPr>
          <w:rFonts w:ascii="Times New Roman" w:hAnsi="Times New Roman" w:cs="Times New Roman"/>
          <w:sz w:val="20"/>
          <w:szCs w:val="20"/>
          <w:lang w:val="en-US"/>
        </w:rPr>
        <w:t>.</w:t>
      </w:r>
    </w:p>
    <w:p w14:paraId="311C39B7" w14:textId="77777777" w:rsidR="009A0E39" w:rsidRDefault="009A0E39" w:rsidP="009A0E3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Pada hubungan lama pajanan dengan keluhan subyektif pernafasan hasil </w:t>
      </w:r>
      <w:r w:rsidRPr="009A0E39">
        <w:rPr>
          <w:rFonts w:ascii="Times New Roman" w:hAnsi="Times New Roman" w:cs="Times New Roman"/>
          <w:sz w:val="20"/>
          <w:szCs w:val="20"/>
        </w:rPr>
        <w:t>penelitian tidak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sejalan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menyatakan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bahwa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terdapat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hubungan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signifikan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antara lama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paparan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keluhan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pernafasan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pada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kopra</w:t>
      </w:r>
      <w:r w:rsidR="004800C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4800CF">
        <w:rPr>
          <w:rFonts w:ascii="Times New Roman" w:hAnsi="Times New Roman" w:cs="Times New Roman"/>
          <w:sz w:val="20"/>
          <w:szCs w:val="20"/>
        </w:rPr>
        <w:t xml:space="preserve"> </w:t>
      </w:r>
      <w:r w:rsidRPr="009A0E39">
        <w:rPr>
          <w:rFonts w:ascii="Times New Roman" w:hAnsi="Times New Roman" w:cs="Times New Roman"/>
          <w:sz w:val="20"/>
          <w:szCs w:val="20"/>
        </w:rPr>
        <w:t>p-value sebesar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0,000</w:t>
      </w:r>
      <w:r w:rsidR="001D3218">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{"citationItems":[{"id":"ITEM-1","itemData":{"DOI":"10.37362/jkph.v5i1.262","ISSN":"2502-745X","abstract":"Pengasapan kopra merupakan salah satu produk turunan kelapa yang sangat penting karena merupakan bahan baku pembuatan minyak kelapa. Adanya proses pengasapan kopra di Desa Barat Lambongan Kabupaten Kepulauan Selayar berisiko terjadinya pencemaran udara di lingkungan. Tujuan penelitian adalah untuk mengetahui hubungan lama paparan dengan keluhan pernapasan dan untuk mengetahui hubungan masa kerja dengan keluhan pernapasan.\r Penelitian ini menggunakan metode observasional analitik dengan pendekatan cross sectional study dengan uji statistik yang dilakukan pada 68 orang pekerja kopra sebagai sampel. Tehnik pengambilan sampel yang dilakukan adalah total sampling. Data yang diperoleh dalam penelitian diolah dengan menggunakan program SPSS serta dilakukan analisis univariat dan bivariat dengan menggunakan statistik uji chi square dengan uji alternatif fisher’s exact dan pearson chi-square.\r Hasil penelitian, menunjukkan bahwa ada hubungan antara lama paparan nilai p 0,00 (≤0,05) dengan keluhan pernapasan, dan tidak ada hubungan masa kerja nilai  p 0,06 (&gt;0,05) dengan keluhan pernapasaan pada pekerja kopra.\r Keluhan pernapasan pada pekerja kopra di Desa Barat Lambongan Kabupaten Kepulauan Selayar di pengaruhi oleh lama paparan. Saran dari penelitian ini adalah pihak industri pengasapan kopra untuk menyediakan masker sebagai upaya dalam mencegah adanya gangguan pernapasan serta bagi pihak puskesmas untuk melakukan kegiatan puskesmas keliling rutin khususnya mengunjungi pekerja kopra.","author":[{"dropping-particle":"","family":"Amalia","given":"Andi Rizky","non-dropping-particle":"","parse-names":false,"suffix":""},{"dropping-particle":"","family":"Nur Ningsih","given":"","non-dropping-particle":"","parse-names":false,"suffix":""}],"container-title":"Jurnal Kesehatan Panrita Husada","id":"ITEM-1","issue":"1","issued":{"date-parts":[["2020"]]},"page":"32-42","title":"Hubungan Lama Paparan Dan Masa Kerja Dengan Keluhan Pernapasan Pada Pekerja Kopra Di Desa Barat Lambongan","type":"article-journal","volume":"5"},"uris":["http://www.mendeley.com/documents/?uuid=7423e65a-c1d0-4686-82cc-4aad7f914709"]}],"mendeley":{"formattedCitation":"[18]","plainTextFormattedCitation":"[18]","previouslyFormattedCitation":"[18]"},"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9A6E51">
        <w:rPr>
          <w:rFonts w:ascii="Times New Roman" w:hAnsi="Times New Roman" w:cs="Times New Roman"/>
          <w:noProof/>
          <w:sz w:val="20"/>
          <w:szCs w:val="20"/>
        </w:rPr>
        <w:t>[18]</w:t>
      </w:r>
      <w:r w:rsidR="001D3218">
        <w:rPr>
          <w:rFonts w:ascii="Times New Roman" w:hAnsi="Times New Roman" w:cs="Times New Roman"/>
          <w:sz w:val="20"/>
          <w:szCs w:val="20"/>
        </w:rPr>
        <w:fldChar w:fldCharType="end"/>
      </w:r>
      <w:r w:rsidRPr="009A0E39">
        <w:rPr>
          <w:rFonts w:ascii="Times New Roman" w:hAnsi="Times New Roman" w:cs="Times New Roman"/>
          <w:sz w:val="20"/>
          <w:szCs w:val="20"/>
        </w:rPr>
        <w: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Semakin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lama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kopra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terpapar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asap</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maka memungkinkan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adanya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keluhan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semakin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lama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kopra terpapar asap maka kemungkinan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tidak akan menimbulkan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keluhan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Menurut</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penelitian sebelumnya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Umumnya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satu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har</w:t>
      </w:r>
      <w:r>
        <w:rPr>
          <w:rFonts w:ascii="Times New Roman" w:hAnsi="Times New Roman" w:cs="Times New Roman"/>
          <w:sz w:val="20"/>
          <w:szCs w:val="20"/>
        </w:rPr>
        <w:t>i</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seseorang </w:t>
      </w:r>
      <w:r w:rsidRPr="009A0E39">
        <w:rPr>
          <w:rFonts w:ascii="Times New Roman" w:hAnsi="Times New Roman" w:cs="Times New Roman"/>
          <w:sz w:val="20"/>
          <w:szCs w:val="20"/>
        </w:rPr>
        <w:t>bekerja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baik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efektif</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kurun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waktu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sekitar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8</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jam,</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jika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seseorang bekerja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lebih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dari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8</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jam</w:t>
      </w:r>
      <w:r w:rsidR="004800CF">
        <w:rPr>
          <w:rFonts w:ascii="Times New Roman" w:hAnsi="Times New Roman" w:cs="Times New Roman"/>
          <w:sz w:val="20"/>
          <w:szCs w:val="20"/>
        </w:rPr>
        <w:t xml:space="preserve"> </w:t>
      </w:r>
      <w:r w:rsidRPr="009A0E39">
        <w:rPr>
          <w:rFonts w:ascii="Times New Roman" w:hAnsi="Times New Roman" w:cs="Times New Roman"/>
          <w:sz w:val="20"/>
          <w:szCs w:val="20"/>
        </w:rPr>
        <w:t>maka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semakin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banyak</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orang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tersebut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terpapar</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polutan udara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ditimbulkan</w:t>
      </w:r>
      <w:r w:rsidR="004800CF">
        <w:rPr>
          <w:rFonts w:ascii="Times New Roman" w:hAnsi="Times New Roman" w:cs="Times New Roman"/>
          <w:sz w:val="20"/>
          <w:szCs w:val="20"/>
        </w:rPr>
        <w:t xml:space="preserve"> </w:t>
      </w:r>
      <w:r w:rsidRPr="009A0E39">
        <w:rPr>
          <w:rFonts w:ascii="Times New Roman" w:hAnsi="Times New Roman" w:cs="Times New Roman"/>
          <w:sz w:val="20"/>
          <w:szCs w:val="20"/>
        </w:rPr>
        <w:t>dari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lingkungan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Meskipun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konsentrasi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paparan memiliki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nilai</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rendah</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rentang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waktu</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kerja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panjang</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maka</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paparan tersebut</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tetap akan be</w:t>
      </w:r>
      <w:r w:rsidR="004800CF">
        <w:rPr>
          <w:rFonts w:ascii="Times New Roman" w:hAnsi="Times New Roman" w:cs="Times New Roman"/>
          <w:sz w:val="20"/>
          <w:szCs w:val="20"/>
        </w:rPr>
        <w:t>resiko</w:t>
      </w:r>
      <w:r w:rsidRPr="009A0E39">
        <w:rPr>
          <w:rFonts w:ascii="Times New Roman" w:hAnsi="Times New Roman" w:cs="Times New Roman"/>
          <w:sz w:val="20"/>
          <w:szCs w:val="20"/>
        </w:rPr>
        <w:t xml:space="preserve"> terhadap kesehatan</w:t>
      </w:r>
      <w:r w:rsidR="000713DF">
        <w:rPr>
          <w:rFonts w:ascii="Times New Roman" w:hAnsi="Times New Roman" w:cs="Times New Roman"/>
          <w:sz w:val="20"/>
          <w:szCs w:val="20"/>
        </w:rPr>
        <w:t xml:space="preserve"> </w:t>
      </w:r>
      <w:r w:rsidRPr="009A0E39">
        <w:rPr>
          <w:rFonts w:ascii="Times New Roman" w:hAnsi="Times New Roman" w:cs="Times New Roman"/>
          <w:sz w:val="20"/>
          <w:szCs w:val="20"/>
        </w:rPr>
        <w:t>manusia</w:t>
      </w:r>
      <w:r w:rsidR="001D3218">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{"citationItems":[{"id":"ITEM-1","itemData":{"abstract":"Smoked fi sh in Tambak Wedi village Surabaya using coconut shell as the main fuel. Combustion of coconut shell in the process of smoked fi sh produced pollutants PM2,5 that can cause health problems for workers. The purpose of this study was to measure the consentration of PM2,5 and identify worker characteristics that affect worker health complaints in the smoked fi sh Tambak Wedi Village Surabaya.This study was observational descriptive study used cross sectional design. This study was conducted on June, 2014 by using questionnaire, interview, and observation with the sample was 26 respondents. The independent variables were PM2,5, age, year of works, lenght of employment, medical history, use of PPE and work position. PM2,5 measurement using a Haz-Dust EPAM 5000 for an hour and data collection characteristics of workers using a questionnaire and interview method. The results of the study, it found that concentration of PM2,5 at 8 location of Tambak Wedi village smoked fi sh exceed environmental requirements. Health complaints experienced by workers in the form of eye complaints, highest perceived by workers were an eye sore (100%), while the highest respiratory complaints perceived by workers were shortness of breath (80.8%). Worker at smoked fi sh have chance to get respiratory problems and eye irritation. The suggestion for workers must use PPE, use chimney and check their health periodically to health clinics in Tambak Wedi Surabaya.","author":[{"dropping-particle":"","family":"Nirmala","given":"DS","non-dropping-particle":"","parse-names":false,"suffix":""},{"dropping-particle":"","family":"Prasati","given":"CI","non-dropping-particle":"","parse-names":false,"suffix":""}],"container-title":"Kesehatan Lingkungan","id":"ITEM-1","issue":"1","issued":{"date-parts":[["2014"]]},"page":"57-68","title":"Konsentrasi PM 2,5 dan Analisis Karakteristik Pekerja Terhadap Keluhan Kesehatan Pekerja Pengasapan Ikan di Kelurahan Tambak Wedi Surabaya","type":"article-journal","volume":"8"},"uris":["http://www.mendeley.com/documents/?uuid=d18e200a-6d64-48aa-a366-5a9fa233ebaf"]}],"mendeley":{"formattedCitation":"[19]","plainTextFormattedCitation":"[19]","previouslyFormattedCitation":"[19]"},"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9A6E51">
        <w:rPr>
          <w:rFonts w:ascii="Times New Roman" w:hAnsi="Times New Roman" w:cs="Times New Roman"/>
          <w:noProof/>
          <w:sz w:val="20"/>
          <w:szCs w:val="20"/>
        </w:rPr>
        <w:t>[19]</w:t>
      </w:r>
      <w:r w:rsidR="001D3218">
        <w:rPr>
          <w:rFonts w:ascii="Times New Roman" w:hAnsi="Times New Roman" w:cs="Times New Roman"/>
          <w:sz w:val="20"/>
          <w:szCs w:val="20"/>
        </w:rPr>
        <w:fldChar w:fldCharType="end"/>
      </w:r>
      <w:r w:rsidRPr="009A0E39">
        <w:rPr>
          <w:rFonts w:ascii="Times New Roman" w:hAnsi="Times New Roman" w:cs="Times New Roman"/>
          <w:sz w:val="20"/>
          <w:szCs w:val="20"/>
        </w:rPr>
        <w:t>.</w:t>
      </w:r>
    </w:p>
    <w:p w14:paraId="22DEE3CB" w14:textId="77777777" w:rsidR="009A0E39" w:rsidRDefault="008E68B9" w:rsidP="008E68B9">
      <w:pPr>
        <w:spacing w:after="0"/>
        <w:ind w:firstLine="540"/>
        <w:jc w:val="both"/>
        <w:rPr>
          <w:rFonts w:ascii="Times New Roman" w:hAnsi="Times New Roman" w:cs="Times New Roman"/>
          <w:sz w:val="20"/>
          <w:szCs w:val="20"/>
        </w:rPr>
      </w:pPr>
      <w:r w:rsidRPr="008E68B9">
        <w:rPr>
          <w:rFonts w:ascii="Times New Roman" w:hAnsi="Times New Roman" w:cs="Times New Roman"/>
          <w:sz w:val="20"/>
          <w:szCs w:val="20"/>
        </w:rPr>
        <w:t>Berdasarkan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hasil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telah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dil</w:t>
      </w:r>
      <w:r>
        <w:rPr>
          <w:rFonts w:ascii="Times New Roman" w:hAnsi="Times New Roman" w:cs="Times New Roman"/>
          <w:sz w:val="20"/>
          <w:szCs w:val="20"/>
        </w:rPr>
        <w:t>akukan</w:t>
      </w:r>
      <w:r w:rsidR="000713DF">
        <w:rPr>
          <w:rFonts w:ascii="Times New Roman" w:hAnsi="Times New Roman" w:cs="Times New Roman"/>
          <w:sz w:val="20"/>
          <w:szCs w:val="20"/>
        </w:rPr>
        <w:t xml:space="preserve"> </w:t>
      </w:r>
      <w:r>
        <w:rPr>
          <w:rFonts w:ascii="Times New Roman" w:hAnsi="Times New Roman" w:cs="Times New Roman"/>
          <w:sz w:val="20"/>
          <w:szCs w:val="20"/>
        </w:rPr>
        <w:t>bahwa</w:t>
      </w:r>
      <w:r w:rsidR="004800CF">
        <w:rPr>
          <w:rFonts w:ascii="Times New Roman" w:hAnsi="Times New Roman" w:cs="Times New Roman"/>
          <w:sz w:val="20"/>
          <w:szCs w:val="20"/>
        </w:rPr>
        <w:t xml:space="preserve"> </w:t>
      </w:r>
      <w:r>
        <w:rPr>
          <w:rFonts w:ascii="Times New Roman" w:hAnsi="Times New Roman" w:cs="Times New Roman"/>
          <w:sz w:val="20"/>
          <w:szCs w:val="20"/>
        </w:rPr>
        <w:t>variabel</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lama </w:t>
      </w:r>
      <w:r w:rsidRPr="008E68B9">
        <w:rPr>
          <w:rFonts w:ascii="Times New Roman" w:hAnsi="Times New Roman" w:cs="Times New Roman"/>
          <w:sz w:val="20"/>
          <w:szCs w:val="20"/>
        </w:rPr>
        <w:t>pajanan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sejalan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sebelumya,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dipengaruhi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oleh kebiasaan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istirahat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responden</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 xml:space="preserve">yang </w:t>
      </w:r>
      <w:r w:rsidRPr="008E68B9">
        <w:rPr>
          <w:rFonts w:ascii="Times New Roman" w:hAnsi="Times New Roman" w:cs="Times New Roman"/>
          <w:sz w:val="20"/>
          <w:szCs w:val="20"/>
        </w:rPr>
        <w:t>melakukan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kegiatan pembakaran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disaat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pelanggan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ingin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memesan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makanan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alhasil responden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terus- menerus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depan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panggangan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untuk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membakar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sate 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menghirup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asap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pembakaran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selama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8</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tetapi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terdapat waktu</w:t>
      </w:r>
      <w:r w:rsidR="00A13BB0">
        <w:rPr>
          <w:rFonts w:ascii="Times New Roman" w:hAnsi="Times New Roman" w:cs="Times New Roman"/>
          <w:sz w:val="20"/>
          <w:szCs w:val="20"/>
        </w:rPr>
        <w:t>-</w:t>
      </w:r>
      <w:r w:rsidRPr="008E68B9">
        <w:rPr>
          <w:rFonts w:ascii="Times New Roman" w:hAnsi="Times New Roman" w:cs="Times New Roman"/>
          <w:sz w:val="20"/>
          <w:szCs w:val="20"/>
        </w:rPr>
        <w:t>waktu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tertentu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responden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beristirahat</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selama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pembeli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ingin membeli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sate</w:t>
      </w:r>
      <w:r w:rsidR="001D3218">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jangka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waktu tertentu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pajanan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gas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karbon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monoksida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terus- menerus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dihirup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 berpengaruh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kepada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kesehatan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dikarenakan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gas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karbon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monoksida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sendiri adalah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gas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toksik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jika</w:t>
      </w:r>
      <w:r w:rsidR="000713DF">
        <w:rPr>
          <w:rFonts w:ascii="Times New Roman" w:hAnsi="Times New Roman" w:cs="Times New Roman"/>
          <w:sz w:val="20"/>
          <w:szCs w:val="20"/>
        </w:rPr>
        <w:t xml:space="preserve"> </w:t>
      </w:r>
      <w:r w:rsidR="00E64EC7">
        <w:rPr>
          <w:rFonts w:ascii="Times New Roman" w:hAnsi="Times New Roman" w:cs="Times New Roman"/>
          <w:sz w:val="20"/>
          <w:szCs w:val="20"/>
        </w:rPr>
        <w:t>terus-</w:t>
      </w:r>
      <w:r w:rsidRPr="008E68B9">
        <w:rPr>
          <w:rFonts w:ascii="Times New Roman" w:hAnsi="Times New Roman" w:cs="Times New Roman"/>
          <w:sz w:val="20"/>
          <w:szCs w:val="20"/>
        </w:rPr>
        <w:t>menerus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terpapar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berbahaya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bagi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kesehatan manusia.</w:t>
      </w:r>
    </w:p>
    <w:p w14:paraId="5BD5B311" w14:textId="77777777" w:rsidR="008E68B9" w:rsidRDefault="008E68B9" w:rsidP="008E68B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Pada hubungan antara kebiasaan merokok dengan keluhan subyektif pernafasan </w:t>
      </w:r>
      <w:r w:rsidRPr="008E68B9">
        <w:rPr>
          <w:rFonts w:ascii="Times New Roman" w:hAnsi="Times New Roman" w:cs="Times New Roman"/>
          <w:sz w:val="20"/>
          <w:szCs w:val="20"/>
        </w:rPr>
        <w:t>sejalan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 xml:space="preserve">sebelumnya yang </w:t>
      </w:r>
      <w:r w:rsidRPr="008E68B9">
        <w:rPr>
          <w:rFonts w:ascii="Times New Roman" w:hAnsi="Times New Roman" w:cs="Times New Roman"/>
          <w:sz w:val="20"/>
          <w:szCs w:val="20"/>
        </w:rPr>
        <w:t>menunjukkan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bahwa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hubungan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signifikan</w:t>
      </w:r>
      <w:r w:rsidR="000713DF">
        <w:rPr>
          <w:rFonts w:ascii="Times New Roman" w:hAnsi="Times New Roman" w:cs="Times New Roman"/>
          <w:sz w:val="20"/>
          <w:szCs w:val="20"/>
        </w:rPr>
        <w:t xml:space="preserve"> </w:t>
      </w:r>
      <w:r w:rsidR="001D3218">
        <w:rPr>
          <w:rFonts w:ascii="Times New Roman" w:hAnsi="Times New Roman" w:cs="Times New Roman"/>
          <w:sz w:val="20"/>
          <w:szCs w:val="20"/>
        </w:rPr>
        <w:t>antara k</w:t>
      </w:r>
      <w:r w:rsidRPr="008E68B9">
        <w:rPr>
          <w:rFonts w:ascii="Times New Roman" w:hAnsi="Times New Roman" w:cs="Times New Roman"/>
          <w:sz w:val="20"/>
          <w:szCs w:val="20"/>
        </w:rPr>
        <w:t>ebiasaan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merokok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Infeksi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saluran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pernafasan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ditunjukkan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dari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hasil uji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statistik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4800CF">
        <w:rPr>
          <w:rFonts w:ascii="Times New Roman" w:hAnsi="Times New Roman" w:cs="Times New Roman"/>
          <w:i/>
          <w:sz w:val="20"/>
          <w:szCs w:val="20"/>
        </w:rPr>
        <w:t>p-value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sebesar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0,000</w:t>
      </w:r>
      <w:r w:rsidR="001D3218">
        <w:rPr>
          <w:rFonts w:ascii="Times New Roman" w:hAnsi="Times New Roman" w:cs="Times New Roman"/>
          <w:sz w:val="20"/>
          <w:szCs w:val="20"/>
        </w:rPr>
        <w:t xml:space="preserve"> </w:t>
      </w:r>
      <w:r w:rsidR="001D3218">
        <w:rPr>
          <w:rFonts w:ascii="Times New Roman" w:hAnsi="Times New Roman" w:cs="Times New Roman"/>
          <w:sz w:val="20"/>
          <w:szCs w:val="20"/>
        </w:rPr>
        <w:fldChar w:fldCharType="begin" w:fldLock="1"/>
      </w:r>
      <w:r w:rsidR="001D3218">
        <w:rPr>
          <w:rFonts w:ascii="Times New Roman" w:hAnsi="Times New Roman" w:cs="Times New Roman"/>
          <w:sz w:val="20"/>
          <w:szCs w:val="20"/>
        </w:rPr>
        <w:instrText>ADDIN CSL_CITATION {"citationItems":[{"id":"ITEM-1","itemData":{"author":[{"dropping-particle":"","family":"Syafrianto","given":"Angga","non-dropping-particle":"","parse-names":false,"suffix":""}],"id":"ITEM-1","issued":{"date-parts":[["2011"]]},"publisher":"Universitas Airlangga","title":"Hubungan Karakteristik Pekerja Dan Pemakaian Masker Dengan Keluhan Gangguan Pernafasan Pada Penyemprot Herbisida (Studi Di PT Gunung Sejahtera Dua Indah, Kalimantan Tengah).","type":"thesis"},"uris":["http://www.mendeley.com/documents/?uuid=72a59cfd-0419-4bb2-a4fc-624230671feb"]}],"mendeley":{"formattedCitation":"[20]","plainTextFormattedCitation":"[20]","previouslyFormattedCitation":"[20]"},"properties":{"noteIndex":0},"schema":"https://github.com/citation-style-language/schema/raw/master/csl-citation.json"}</w:instrText>
      </w:r>
      <w:r w:rsidR="001D3218">
        <w:rPr>
          <w:rFonts w:ascii="Times New Roman" w:hAnsi="Times New Roman" w:cs="Times New Roman"/>
          <w:sz w:val="20"/>
          <w:szCs w:val="20"/>
        </w:rPr>
        <w:fldChar w:fldCharType="separate"/>
      </w:r>
      <w:r w:rsidR="001D3218" w:rsidRPr="00F23DB9">
        <w:rPr>
          <w:rFonts w:ascii="Times New Roman" w:hAnsi="Times New Roman" w:cs="Times New Roman"/>
          <w:noProof/>
          <w:sz w:val="20"/>
          <w:szCs w:val="20"/>
        </w:rPr>
        <w:t>[20]</w:t>
      </w:r>
      <w:r w:rsidR="001D3218">
        <w:rPr>
          <w:rFonts w:ascii="Times New Roman" w:hAnsi="Times New Roman" w:cs="Times New Roman"/>
          <w:sz w:val="20"/>
          <w:szCs w:val="20"/>
        </w:rPr>
        <w:fldChar w:fldCharType="end"/>
      </w:r>
      <w:r w:rsidRPr="008E68B9">
        <w:rPr>
          <w:rFonts w:ascii="Times New Roman" w:hAnsi="Times New Roman" w:cs="Times New Roman"/>
          <w:sz w:val="20"/>
          <w:szCs w:val="20"/>
        </w:rPr>
        <w:t>.</w:t>
      </w:r>
    </w:p>
    <w:p w14:paraId="30438897" w14:textId="77777777" w:rsidR="008E68B9" w:rsidRDefault="008E68B9" w:rsidP="008E68B9">
      <w:pPr>
        <w:spacing w:after="0"/>
        <w:ind w:firstLine="540"/>
        <w:jc w:val="both"/>
        <w:rPr>
          <w:rFonts w:ascii="Times New Roman" w:hAnsi="Times New Roman" w:cs="Times New Roman"/>
          <w:sz w:val="20"/>
          <w:szCs w:val="20"/>
        </w:rPr>
      </w:pPr>
      <w:r w:rsidRPr="008E68B9">
        <w:rPr>
          <w:rFonts w:ascii="Times New Roman" w:hAnsi="Times New Roman" w:cs="Times New Roman"/>
          <w:sz w:val="20"/>
          <w:szCs w:val="20"/>
        </w:rPr>
        <w:t>Menurut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teori</w:t>
      </w:r>
      <w:r w:rsidR="00267A18">
        <w:rPr>
          <w:rFonts w:ascii="Times New Roman" w:hAnsi="Times New Roman" w:cs="Times New Roman"/>
          <w:sz w:val="20"/>
          <w:szCs w:val="20"/>
        </w:rPr>
        <w:t>,</w:t>
      </w:r>
      <w:r w:rsidR="000713DF">
        <w:rPr>
          <w:rFonts w:ascii="Times New Roman" w:hAnsi="Times New Roman" w:cs="Times New Roman"/>
          <w:sz w:val="20"/>
          <w:szCs w:val="20"/>
        </w:rPr>
        <w:t xml:space="preserve"> </w:t>
      </w:r>
      <w:r>
        <w:rPr>
          <w:rFonts w:ascii="Times New Roman" w:hAnsi="Times New Roman" w:cs="Times New Roman"/>
          <w:sz w:val="20"/>
          <w:szCs w:val="20"/>
        </w:rPr>
        <w:t>merokok</w:t>
      </w:r>
      <w:r w:rsidR="000713DF">
        <w:rPr>
          <w:rFonts w:ascii="Times New Roman" w:hAnsi="Times New Roman" w:cs="Times New Roman"/>
          <w:sz w:val="20"/>
          <w:szCs w:val="20"/>
        </w:rPr>
        <w:t xml:space="preserve"> </w:t>
      </w:r>
      <w:r>
        <w:rPr>
          <w:rFonts w:ascii="Times New Roman" w:hAnsi="Times New Roman" w:cs="Times New Roman"/>
          <w:sz w:val="20"/>
          <w:szCs w:val="20"/>
        </w:rPr>
        <w:t>memiliki</w:t>
      </w:r>
      <w:r w:rsidR="008D306A">
        <w:rPr>
          <w:rFonts w:ascii="Times New Roman" w:hAnsi="Times New Roman" w:cs="Times New Roman"/>
          <w:sz w:val="20"/>
          <w:szCs w:val="20"/>
          <w:lang w:val="en-US"/>
        </w:rPr>
        <w:t xml:space="preserve"> </w:t>
      </w:r>
      <w:r w:rsidRPr="008E68B9">
        <w:rPr>
          <w:rFonts w:ascii="Times New Roman" w:hAnsi="Times New Roman" w:cs="Times New Roman"/>
          <w:sz w:val="20"/>
          <w:szCs w:val="20"/>
        </w:rPr>
        <w:t>dampak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sangat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berpengaruh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terhadap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kesehatan</w:t>
      </w:r>
      <w:r w:rsidR="000713DF">
        <w:rPr>
          <w:rFonts w:ascii="Times New Roman" w:hAnsi="Times New Roman" w:cs="Times New Roman"/>
          <w:sz w:val="20"/>
          <w:szCs w:val="20"/>
        </w:rPr>
        <w:t xml:space="preserve"> </w:t>
      </w:r>
      <w:r w:rsidR="00E64EC7">
        <w:rPr>
          <w:rFonts w:ascii="Times New Roman" w:hAnsi="Times New Roman" w:cs="Times New Roman"/>
          <w:sz w:val="20"/>
          <w:szCs w:val="20"/>
        </w:rPr>
        <w:t>paru-</w:t>
      </w:r>
      <w:r w:rsidRPr="008E68B9">
        <w:rPr>
          <w:rFonts w:ascii="Times New Roman" w:hAnsi="Times New Roman" w:cs="Times New Roman"/>
          <w:sz w:val="20"/>
          <w:szCs w:val="20"/>
        </w:rPr>
        <w:t>paru</w:t>
      </w:r>
      <w:r w:rsidR="004800CF">
        <w:rPr>
          <w:rFonts w:ascii="Times New Roman" w:hAnsi="Times New Roman" w:cs="Times New Roman"/>
          <w:sz w:val="20"/>
          <w:szCs w:val="20"/>
        </w:rPr>
        <w:t xml:space="preserve"> </w:t>
      </w:r>
      <w:r w:rsidRPr="008E68B9">
        <w:rPr>
          <w:rFonts w:ascii="Times New Roman" w:hAnsi="Times New Roman" w:cs="Times New Roman"/>
          <w:sz w:val="20"/>
          <w:szCs w:val="20"/>
        </w:rPr>
        <w:t>manusia.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Rokok mengandung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bahan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berbahaya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beracun ,</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mengakibatkan gangguan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kesehatan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orang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perokok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aktif</w:t>
      </w:r>
      <w:r w:rsidR="004800CF">
        <w:rPr>
          <w:rFonts w:ascii="Times New Roman" w:hAnsi="Times New Roman" w:cs="Times New Roman"/>
          <w:sz w:val="20"/>
          <w:szCs w:val="20"/>
        </w:rPr>
        <w:t xml:space="preserve"> </w:t>
      </w:r>
      <w:r w:rsidRPr="008E68B9">
        <w:rPr>
          <w:rFonts w:ascii="Times New Roman" w:hAnsi="Times New Roman" w:cs="Times New Roman"/>
          <w:sz w:val="20"/>
          <w:szCs w:val="20"/>
        </w:rPr>
        <w:t>namun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berdampak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juga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pada orang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disekitar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perokok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tersebut.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Rokok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mengandung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nikotin secara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farmakologisnya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banyak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sifatnya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seperti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rangsangan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berefek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pada jantung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sistem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endokrin,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efek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akutnya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adalah</w:t>
      </w:r>
      <w:r w:rsidR="004800CF">
        <w:rPr>
          <w:rFonts w:ascii="Times New Roman" w:hAnsi="Times New Roman" w:cs="Times New Roman"/>
          <w:sz w:val="20"/>
          <w:szCs w:val="20"/>
        </w:rPr>
        <w:t xml:space="preserve"> </w:t>
      </w:r>
      <w:r w:rsidRPr="008E68B9">
        <w:rPr>
          <w:rFonts w:ascii="Times New Roman" w:hAnsi="Times New Roman" w:cs="Times New Roman"/>
          <w:sz w:val="20"/>
          <w:szCs w:val="20"/>
        </w:rPr>
        <w:t>terjadinya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peningkatan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denyut jantung,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tekanan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darah,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penyempitan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pembuluh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darah</w:t>
      </w:r>
      <w:r w:rsidR="004800CF">
        <w:rPr>
          <w:rFonts w:ascii="Times New Roman" w:hAnsi="Times New Roman" w:cs="Times New Roman"/>
          <w:sz w:val="20"/>
          <w:szCs w:val="20"/>
        </w:rPr>
        <w:t xml:space="preserve"> </w:t>
      </w:r>
      <w:r w:rsidR="004800CF">
        <w:rPr>
          <w:rFonts w:ascii="Times New Roman" w:hAnsi="Times New Roman" w:cs="Times New Roman"/>
          <w:sz w:val="20"/>
          <w:szCs w:val="20"/>
        </w:rPr>
        <w:fldChar w:fldCharType="begin" w:fldLock="1"/>
      </w:r>
      <w:r w:rsidR="004800CF">
        <w:rPr>
          <w:rFonts w:ascii="Times New Roman" w:hAnsi="Times New Roman" w:cs="Times New Roman"/>
          <w:sz w:val="20"/>
          <w:szCs w:val="20"/>
        </w:rPr>
        <w:instrText>ADDIN CSL_CITATION {"citationItems":[{"id":"ITEM-1","itemData":{"abstract":"Background: Limestone industrial has been polluting the air with dust and combustion gases of limestone. The main effects of limestone dust to worker that dust in the form of both acute lung disorder and chronic disruption of physiologic function, eye irritation, irritation of sensory as well as the accumulation of harmful substances in the body. The effect on the respiratory tract is the irritation of the respiratory tract (ISPA). One of the negative effects of the limestone processing activities is environmental degradation that marked the air pollution and the growing number of diseases related to the respiratory tract. in the Buliide Village on 2014 ISPA 348 cases, 185 cases of asthma, and pneumonia 10 cases. The purpose of this study is determine the factors related to the case of respiratory disease in limestone mining workers in Buliide Sub-District, Kota Barat District, Gorontalo province. Method: Type of research used in this research is observational research with cross sectional analytic study, which is a plan that examines the dynamics of the correlation or association between the independent variables (independent) and dependent variable (dependent) at the same time (Point Time Approad). The research was done at Buliide Village, Kota Baru District, Gorontalo Province in 2015. Result: The results showed that there is a relationship between working duration, age, smoking behavior, have a relation with case of respiratory disease. While working period do not have any relation with case of respiratory disease in limestone mining workers in Buliide Sub-District, Kota Barat District, Gorontalo province. Conclusion: It was advisable for the government to provide education on prevention and control of dust hazards, information dangers of smoking, and health check on where the service is available.","author":[{"dropping-particle":"","family":"Akili","given":"Rahayu H","non-dropping-particle":"","parse-names":false,"suffix":""},{"dropping-particle":"","family":"Kolibu","given":"Febi","non-dropping-particle":"","parse-names":false,"suffix":""},{"dropping-particle":"","family":"Tucunan","given":"Ardainsyah C","non-dropping-particle":"","parse-names":false,"suffix":""},{"dropping-particle":"","family":"Lingkungan","given":"Kesehatan","non-dropping-particle":"","parse-names":false,"suffix":""},{"dropping-particle":"","family":"Masyarakat","given":"Kesehatan","non-dropping-particle":"","parse-names":false,"suffix":""}],"container-title":"Jurnal Kesehatan Masyarakat","id":"ITEM-1","issue":"1","issued":{"date-parts":[["2017"]]},"page":"41-45","title":"Kejadian Penyakit Infeksi Saluran Pernapasan Akut pada Pekerja Tambang Kapur","type":"article-journal","volume":"11"},"uris":["http://www.mendeley.com/documents/?uuid=7f0f6f88-fd1b-4a2f-84a3-ee8e73a81e39"]}],"mendeley":{"formattedCitation":"[21]","plainTextFormattedCitation":"[21]","previouslyFormattedCitation":"[21]"},"properties":{"noteIndex":0},"schema":"https://github.com/citation-style-language/schema/raw/master/csl-citation.json"}</w:instrText>
      </w:r>
      <w:r w:rsidR="004800CF">
        <w:rPr>
          <w:rFonts w:ascii="Times New Roman" w:hAnsi="Times New Roman" w:cs="Times New Roman"/>
          <w:sz w:val="20"/>
          <w:szCs w:val="20"/>
        </w:rPr>
        <w:fldChar w:fldCharType="separate"/>
      </w:r>
      <w:r w:rsidR="004800CF" w:rsidRPr="00F23DB9">
        <w:rPr>
          <w:rFonts w:ascii="Times New Roman" w:hAnsi="Times New Roman" w:cs="Times New Roman"/>
          <w:noProof/>
          <w:sz w:val="20"/>
          <w:szCs w:val="20"/>
        </w:rPr>
        <w:t>[21]</w:t>
      </w:r>
      <w:r w:rsidR="004800CF">
        <w:rPr>
          <w:rFonts w:ascii="Times New Roman" w:hAnsi="Times New Roman" w:cs="Times New Roman"/>
          <w:sz w:val="20"/>
          <w:szCs w:val="20"/>
        </w:rPr>
        <w:fldChar w:fldCharType="end"/>
      </w:r>
      <w:r w:rsidRPr="008E68B9">
        <w:rPr>
          <w:rFonts w:ascii="Times New Roman" w:hAnsi="Times New Roman" w:cs="Times New Roman"/>
          <w:sz w:val="20"/>
          <w:szCs w:val="20"/>
        </w:rPr>
        <w: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Faktor- faktor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 menyebabkan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kebiasaan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merokok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bagi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seorang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individu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dikelompokkan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menjadi 3 faktor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yaitu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faktor predisposisi,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faktor pemungkin,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 faktor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penguat.</w:t>
      </w:r>
    </w:p>
    <w:p w14:paraId="29DBD489" w14:textId="77777777" w:rsidR="008E68B9" w:rsidRDefault="008E68B9" w:rsidP="008E68B9">
      <w:pPr>
        <w:spacing w:after="0"/>
        <w:ind w:firstLine="540"/>
        <w:jc w:val="both"/>
        <w:rPr>
          <w:rFonts w:ascii="Times New Roman" w:hAnsi="Times New Roman" w:cs="Times New Roman"/>
          <w:sz w:val="20"/>
          <w:szCs w:val="20"/>
        </w:rPr>
      </w:pPr>
      <w:r w:rsidRPr="008E68B9">
        <w:rPr>
          <w:rFonts w:ascii="Times New Roman" w:hAnsi="Times New Roman" w:cs="Times New Roman"/>
          <w:sz w:val="20"/>
          <w:szCs w:val="20"/>
        </w:rPr>
        <w:t>Menurut</w:t>
      </w:r>
      <w:r w:rsidR="000713DF">
        <w:rPr>
          <w:rFonts w:ascii="Times New Roman" w:hAnsi="Times New Roman" w:cs="Times New Roman"/>
          <w:sz w:val="20"/>
          <w:szCs w:val="20"/>
        </w:rPr>
        <w:t xml:space="preserve"> </w:t>
      </w:r>
      <w:r>
        <w:rPr>
          <w:rFonts w:ascii="Times New Roman" w:hAnsi="Times New Roman" w:cs="Times New Roman"/>
          <w:sz w:val="20"/>
          <w:szCs w:val="20"/>
        </w:rPr>
        <w:t>teori</w:t>
      </w:r>
      <w:r w:rsidR="000713DF">
        <w:rPr>
          <w:rFonts w:ascii="Times New Roman" w:hAnsi="Times New Roman" w:cs="Times New Roman"/>
          <w:sz w:val="20"/>
          <w:szCs w:val="20"/>
        </w:rPr>
        <w:t xml:space="preserve"> </w:t>
      </w:r>
      <w:r w:rsidR="004800CF">
        <w:rPr>
          <w:rFonts w:ascii="Times New Roman" w:hAnsi="Times New Roman" w:cs="Times New Roman"/>
          <w:sz w:val="20"/>
          <w:szCs w:val="20"/>
        </w:rPr>
        <w:t xml:space="preserve">sebelumnya </w:t>
      </w:r>
      <w:r>
        <w:rPr>
          <w:rFonts w:ascii="Times New Roman" w:hAnsi="Times New Roman" w:cs="Times New Roman"/>
          <w:sz w:val="20"/>
          <w:szCs w:val="20"/>
        </w:rPr>
        <w:t>bahwa</w:t>
      </w:r>
      <w:r w:rsidR="000713DF">
        <w:rPr>
          <w:rFonts w:ascii="Times New Roman" w:hAnsi="Times New Roman" w:cs="Times New Roman"/>
          <w:sz w:val="20"/>
          <w:szCs w:val="20"/>
        </w:rPr>
        <w:t xml:space="preserve"> </w:t>
      </w:r>
      <w:r>
        <w:rPr>
          <w:rFonts w:ascii="Times New Roman" w:hAnsi="Times New Roman" w:cs="Times New Roman"/>
          <w:sz w:val="20"/>
          <w:szCs w:val="20"/>
        </w:rPr>
        <w:t>Asap</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rokok </w:t>
      </w:r>
      <w:r w:rsidRPr="008E68B9">
        <w:rPr>
          <w:rFonts w:ascii="Times New Roman" w:hAnsi="Times New Roman" w:cs="Times New Roman"/>
          <w:sz w:val="20"/>
          <w:szCs w:val="20"/>
        </w:rPr>
        <w:t>merupakan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salah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Particulate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Matter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w:t>
      </w:r>
      <w:r>
        <w:rPr>
          <w:rFonts w:ascii="Times New Roman" w:hAnsi="Times New Roman" w:cs="Times New Roman"/>
          <w:sz w:val="20"/>
          <w:szCs w:val="20"/>
        </w:rPr>
        <w:t>ang</w:t>
      </w:r>
      <w:r w:rsidR="000713DF">
        <w:rPr>
          <w:rFonts w:ascii="Times New Roman" w:hAnsi="Times New Roman" w:cs="Times New Roman"/>
          <w:sz w:val="20"/>
          <w:szCs w:val="20"/>
        </w:rPr>
        <w:t xml:space="preserve"> </w:t>
      </w:r>
      <w:r>
        <w:rPr>
          <w:rFonts w:ascii="Times New Roman" w:hAnsi="Times New Roman" w:cs="Times New Roman"/>
          <w:sz w:val="20"/>
          <w:szCs w:val="20"/>
        </w:rPr>
        <w:t>berada</w:t>
      </w:r>
      <w:r w:rsidR="000713DF">
        <w:rPr>
          <w:rFonts w:ascii="Times New Roman" w:hAnsi="Times New Roman" w:cs="Times New Roman"/>
          <w:sz w:val="20"/>
          <w:szCs w:val="20"/>
        </w:rPr>
        <w:t xml:space="preserve"> </w:t>
      </w:r>
      <w:r>
        <w:rPr>
          <w:rFonts w:ascii="Times New Roman" w:hAnsi="Times New Roman" w:cs="Times New Roman"/>
          <w:sz w:val="20"/>
          <w:szCs w:val="20"/>
        </w:rPr>
        <w:t>di</w:t>
      </w:r>
      <w:r w:rsidR="000713DF">
        <w:rPr>
          <w:rFonts w:ascii="Times New Roman" w:hAnsi="Times New Roman" w:cs="Times New Roman"/>
          <w:sz w:val="20"/>
          <w:szCs w:val="20"/>
        </w:rPr>
        <w:t xml:space="preserve"> </w:t>
      </w:r>
      <w:r>
        <w:rPr>
          <w:rFonts w:ascii="Times New Roman" w:hAnsi="Times New Roman" w:cs="Times New Roman"/>
          <w:sz w:val="20"/>
          <w:szCs w:val="20"/>
        </w:rPr>
        <w:t>udara.</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Ukuran </w:t>
      </w:r>
      <w:r w:rsidRPr="008E68B9">
        <w:rPr>
          <w:rFonts w:ascii="Times New Roman" w:hAnsi="Times New Roman" w:cs="Times New Roman"/>
          <w:sz w:val="20"/>
          <w:szCs w:val="20"/>
        </w:rPr>
        <w:t>partikel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besar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atau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gelap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sehingga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sebagai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asap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(smoke),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dengakan partikel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lainnya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berukuran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sangat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kecil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sehingga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tampak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jika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diperiksa 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mikroskop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elektron.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Partikel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halus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terhirup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masuk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bagian paling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paru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sehingga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terserap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pembuluh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darah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atau mengendap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waktu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lama.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Jika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terhirup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menimbulkan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iritasi, mengganggu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merusak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paru.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Paparan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kronis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dapat menyebabkan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risiko</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penyakit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kardiovaskuler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serta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kanker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paru</w:t>
      </w:r>
      <w:r w:rsidR="004800CF">
        <w:rPr>
          <w:rFonts w:ascii="Times New Roman" w:hAnsi="Times New Roman" w:cs="Times New Roman"/>
          <w:sz w:val="20"/>
          <w:szCs w:val="20"/>
        </w:rPr>
        <w:t xml:space="preserve"> </w:t>
      </w:r>
      <w:r w:rsidR="004800CF">
        <w:rPr>
          <w:rFonts w:ascii="Times New Roman" w:hAnsi="Times New Roman" w:cs="Times New Roman"/>
          <w:sz w:val="20"/>
          <w:szCs w:val="20"/>
        </w:rPr>
        <w:fldChar w:fldCharType="begin" w:fldLock="1"/>
      </w:r>
      <w:r w:rsidR="004800CF">
        <w:rPr>
          <w:rFonts w:ascii="Times New Roman" w:hAnsi="Times New Roman" w:cs="Times New Roman"/>
          <w:sz w:val="20"/>
          <w:szCs w:val="20"/>
        </w:rPr>
        <w:instrText>ADDIN CSL_CITATION {"citationItems":[{"id":"ITEM-1","itemData":{"author":[{"dropping-particle":"","family":"Rohilla","given":"Ankur","non-dropping-particle":"","parse-names":false,"suffix":""}],"container-title":"International Journal of Current Pharmaceutical Research","id":"ITEM-1","issue":"3","issued":{"date-parts":[["2013"]]},"page":"1-3","title":"Upper Respiratory Tract Infections: An Overview","type":"article-journal","volume":"2"},"uris":["http://www.mendeley.com/documents/?uuid=b3f32c89-5551-4988-adc0-51b2ed22c127"]}],"mendeley":{"formattedCitation":"[22]","plainTextFormattedCitation":"[22]","previouslyFormattedCitation":"[22]"},"properties":{"noteIndex":0},"schema":"https://github.com/citation-style-language/schema/raw/master/csl-citation.json"}</w:instrText>
      </w:r>
      <w:r w:rsidR="004800CF">
        <w:rPr>
          <w:rFonts w:ascii="Times New Roman" w:hAnsi="Times New Roman" w:cs="Times New Roman"/>
          <w:sz w:val="20"/>
          <w:szCs w:val="20"/>
        </w:rPr>
        <w:fldChar w:fldCharType="separate"/>
      </w:r>
      <w:r w:rsidR="004800CF" w:rsidRPr="00477F9F">
        <w:rPr>
          <w:rFonts w:ascii="Times New Roman" w:hAnsi="Times New Roman" w:cs="Times New Roman"/>
          <w:noProof/>
          <w:sz w:val="20"/>
          <w:szCs w:val="20"/>
        </w:rPr>
        <w:t>[22]</w:t>
      </w:r>
      <w:r w:rsidR="004800CF">
        <w:rPr>
          <w:rFonts w:ascii="Times New Roman" w:hAnsi="Times New Roman" w:cs="Times New Roman"/>
          <w:sz w:val="20"/>
          <w:szCs w:val="20"/>
        </w:rPr>
        <w:fldChar w:fldCharType="end"/>
      </w:r>
      <w:r w:rsidRPr="008E68B9">
        <w:rPr>
          <w:rFonts w:ascii="Times New Roman" w:hAnsi="Times New Roman" w:cs="Times New Roman"/>
          <w:sz w:val="20"/>
          <w:szCs w:val="20"/>
        </w:rPr>
        <w:t>.</w:t>
      </w:r>
    </w:p>
    <w:p w14:paraId="717550C7" w14:textId="77777777" w:rsidR="008E68B9" w:rsidRDefault="008E68B9" w:rsidP="008E68B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Pada variabel penggunaan APD tidak memiliki hubungan yang signifikan dengan keluhan subyektif pernafasan </w:t>
      </w:r>
      <w:r w:rsidRPr="008E68B9">
        <w:rPr>
          <w:rFonts w:ascii="Times New Roman" w:hAnsi="Times New Roman" w:cs="Times New Roman"/>
          <w:sz w:val="20"/>
          <w:szCs w:val="20"/>
        </w:rPr>
        <w:t>Hasil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penelitian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ini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sejalan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temuan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fak</w:t>
      </w:r>
      <w:r>
        <w:rPr>
          <w:rFonts w:ascii="Times New Roman" w:hAnsi="Times New Roman" w:cs="Times New Roman"/>
          <w:sz w:val="20"/>
          <w:szCs w:val="20"/>
        </w:rPr>
        <w:t>ta</w:t>
      </w:r>
      <w:r w:rsidR="000713DF">
        <w:rPr>
          <w:rFonts w:ascii="Times New Roman" w:hAnsi="Times New Roman" w:cs="Times New Roman"/>
          <w:sz w:val="20"/>
          <w:szCs w:val="20"/>
        </w:rPr>
        <w:t xml:space="preserve"> </w:t>
      </w:r>
      <w:r>
        <w:rPr>
          <w:rFonts w:ascii="Times New Roman" w:hAnsi="Times New Roman" w:cs="Times New Roman"/>
          <w:sz w:val="20"/>
          <w:szCs w:val="20"/>
        </w:rPr>
        <w:t>di</w:t>
      </w:r>
      <w:r w:rsidR="000713DF">
        <w:rPr>
          <w:rFonts w:ascii="Times New Roman" w:hAnsi="Times New Roman" w:cs="Times New Roman"/>
          <w:sz w:val="20"/>
          <w:szCs w:val="20"/>
        </w:rPr>
        <w:t xml:space="preserve"> </w:t>
      </w:r>
      <w:r>
        <w:rPr>
          <w:rFonts w:ascii="Times New Roman" w:hAnsi="Times New Roman" w:cs="Times New Roman"/>
          <w:sz w:val="20"/>
          <w:szCs w:val="20"/>
        </w:rPr>
        <w:t>lapangan</w:t>
      </w:r>
      <w:r w:rsidR="000713DF">
        <w:rPr>
          <w:rFonts w:ascii="Times New Roman" w:hAnsi="Times New Roman" w:cs="Times New Roman"/>
          <w:sz w:val="20"/>
          <w:szCs w:val="20"/>
        </w:rPr>
        <w:t xml:space="preserve"> </w:t>
      </w:r>
      <w:r>
        <w:rPr>
          <w:rFonts w:ascii="Times New Roman" w:hAnsi="Times New Roman" w:cs="Times New Roman"/>
          <w:sz w:val="20"/>
          <w:szCs w:val="20"/>
        </w:rPr>
        <w:t>bahwa</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hanya </w:t>
      </w:r>
      <w:r w:rsidRPr="008E68B9">
        <w:rPr>
          <w:rFonts w:ascii="Times New Roman" w:hAnsi="Times New Roman" w:cs="Times New Roman"/>
          <w:sz w:val="20"/>
          <w:szCs w:val="20"/>
        </w:rPr>
        <w:t>terdapat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29,3%</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responden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disiplin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mengguna</w:t>
      </w:r>
      <w:r>
        <w:rPr>
          <w:rFonts w:ascii="Times New Roman" w:hAnsi="Times New Roman" w:cs="Times New Roman"/>
          <w:sz w:val="20"/>
          <w:szCs w:val="20"/>
        </w:rPr>
        <w:t>kan</w:t>
      </w:r>
      <w:r w:rsidR="000713DF">
        <w:rPr>
          <w:rFonts w:ascii="Times New Roman" w:hAnsi="Times New Roman" w:cs="Times New Roman"/>
          <w:sz w:val="20"/>
          <w:szCs w:val="20"/>
        </w:rPr>
        <w:t xml:space="preserve"> </w:t>
      </w:r>
      <w:r>
        <w:rPr>
          <w:rFonts w:ascii="Times New Roman" w:hAnsi="Times New Roman" w:cs="Times New Roman"/>
          <w:sz w:val="20"/>
          <w:szCs w:val="20"/>
        </w:rPr>
        <w:t>APD</w:t>
      </w:r>
      <w:r w:rsidR="000713DF">
        <w:rPr>
          <w:rFonts w:ascii="Times New Roman" w:hAnsi="Times New Roman" w:cs="Times New Roman"/>
          <w:sz w:val="20"/>
          <w:szCs w:val="20"/>
        </w:rPr>
        <w:t xml:space="preserve"> </w:t>
      </w:r>
      <w:r w:rsidR="00A13BB0">
        <w:rPr>
          <w:rFonts w:ascii="Times New Roman" w:hAnsi="Times New Roman" w:cs="Times New Roman"/>
          <w:sz w:val="20"/>
          <w:szCs w:val="20"/>
        </w:rPr>
        <w:t>menggunaka</w:t>
      </w:r>
      <w:r>
        <w:rPr>
          <w:rFonts w:ascii="Times New Roman" w:hAnsi="Times New Roman" w:cs="Times New Roman"/>
          <w:sz w:val="20"/>
          <w:szCs w:val="20"/>
        </w:rPr>
        <w:t>n</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masker </w:t>
      </w:r>
      <w:r w:rsidRPr="008E68B9">
        <w:rPr>
          <w:rFonts w:ascii="Times New Roman" w:hAnsi="Times New Roman" w:cs="Times New Roman"/>
          <w:sz w:val="20"/>
          <w:szCs w:val="20"/>
        </w:rPr>
        <w:t>jenis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3ply</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disaat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bekerja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sudah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paham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menge</w:t>
      </w:r>
      <w:r>
        <w:rPr>
          <w:rFonts w:ascii="Times New Roman" w:hAnsi="Times New Roman" w:cs="Times New Roman"/>
          <w:sz w:val="20"/>
          <w:szCs w:val="20"/>
        </w:rPr>
        <w:t xml:space="preserve"> nai</w:t>
      </w:r>
      <w:r w:rsidR="000713DF">
        <w:rPr>
          <w:rFonts w:ascii="Times New Roman" w:hAnsi="Times New Roman" w:cs="Times New Roman"/>
          <w:sz w:val="20"/>
          <w:szCs w:val="20"/>
        </w:rPr>
        <w:t xml:space="preserve"> </w:t>
      </w:r>
      <w:r>
        <w:rPr>
          <w:rFonts w:ascii="Times New Roman" w:hAnsi="Times New Roman" w:cs="Times New Roman"/>
          <w:sz w:val="20"/>
          <w:szCs w:val="20"/>
        </w:rPr>
        <w:t>penggunaan</w:t>
      </w:r>
      <w:r w:rsidR="000713DF">
        <w:rPr>
          <w:rFonts w:ascii="Times New Roman" w:hAnsi="Times New Roman" w:cs="Times New Roman"/>
          <w:sz w:val="20"/>
          <w:szCs w:val="20"/>
        </w:rPr>
        <w:t xml:space="preserve"> </w:t>
      </w:r>
      <w:r>
        <w:rPr>
          <w:rFonts w:ascii="Times New Roman" w:hAnsi="Times New Roman" w:cs="Times New Roman"/>
          <w:sz w:val="20"/>
          <w:szCs w:val="20"/>
        </w:rPr>
        <w:t>masker</w:t>
      </w:r>
      <w:r w:rsidR="000713DF">
        <w:rPr>
          <w:rFonts w:ascii="Times New Roman" w:hAnsi="Times New Roman" w:cs="Times New Roman"/>
          <w:sz w:val="20"/>
          <w:szCs w:val="20"/>
        </w:rPr>
        <w:t xml:space="preserve"> </w:t>
      </w:r>
      <w:r>
        <w:rPr>
          <w:rFonts w:ascii="Times New Roman" w:hAnsi="Times New Roman" w:cs="Times New Roman"/>
          <w:sz w:val="20"/>
          <w:szCs w:val="20"/>
        </w:rPr>
        <w:t xml:space="preserve">yang </w:t>
      </w:r>
      <w:r w:rsidRPr="008E68B9">
        <w:rPr>
          <w:rFonts w:ascii="Times New Roman" w:hAnsi="Times New Roman" w:cs="Times New Roman"/>
          <w:sz w:val="20"/>
          <w:szCs w:val="20"/>
        </w:rPr>
        <w:t>baik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benar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menutup</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hidung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mulut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secara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menyeluruh.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Responden menyebutkan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bahwa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Penggunaan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APD</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berupa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disaat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melakukan pekerjaan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sebagai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penjual</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sate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dirasa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mengganggu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kegiatan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berjualan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dikarenakan rasa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nyaman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ditimbulkannya,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responden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juga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menjelaskan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bahwa membakar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sate</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keadaan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menggunakan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justru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 xml:space="preserve">mengakibatkan </w:t>
      </w:r>
      <w:r>
        <w:rPr>
          <w:rFonts w:ascii="Times New Roman" w:hAnsi="Times New Roman" w:cs="Times New Roman"/>
          <w:sz w:val="20"/>
          <w:szCs w:val="20"/>
        </w:rPr>
        <w:t>kesulitan</w:t>
      </w:r>
      <w:r w:rsidR="004800CF">
        <w:rPr>
          <w:rFonts w:ascii="Times New Roman" w:hAnsi="Times New Roman" w:cs="Times New Roman"/>
          <w:sz w:val="20"/>
          <w:szCs w:val="20"/>
        </w:rPr>
        <w:t xml:space="preserve"> </w:t>
      </w:r>
      <w:r>
        <w:rPr>
          <w:rFonts w:ascii="Times New Roman" w:hAnsi="Times New Roman" w:cs="Times New Roman"/>
          <w:sz w:val="20"/>
          <w:szCs w:val="20"/>
        </w:rPr>
        <w:t>bernaf</w:t>
      </w:r>
      <w:r w:rsidRPr="008E68B9">
        <w:rPr>
          <w:rFonts w:ascii="Times New Roman" w:hAnsi="Times New Roman" w:cs="Times New Roman"/>
          <w:sz w:val="20"/>
          <w:szCs w:val="20"/>
        </w:rPr>
        <w:t>as.</w:t>
      </w:r>
    </w:p>
    <w:p w14:paraId="3CA8C74C" w14:textId="77777777" w:rsidR="008E68B9" w:rsidRDefault="008E68B9" w:rsidP="008E68B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Sedangkan menurut </w:t>
      </w:r>
      <w:r w:rsidR="004800CF">
        <w:rPr>
          <w:rFonts w:ascii="Times New Roman" w:hAnsi="Times New Roman" w:cs="Times New Roman"/>
          <w:sz w:val="20"/>
          <w:szCs w:val="20"/>
        </w:rPr>
        <w:t xml:space="preserve">penelitian sebelumnya </w:t>
      </w:r>
      <w:r>
        <w:rPr>
          <w:rFonts w:ascii="Times New Roman" w:hAnsi="Times New Roman" w:cs="Times New Roman"/>
          <w:sz w:val="20"/>
          <w:szCs w:val="20"/>
        </w:rPr>
        <w:t xml:space="preserve">penggunaan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sebagai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APD</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bekerja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sangat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penting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dampak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terhadap kesehatan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jangka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panjang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bila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terpapar</w:t>
      </w:r>
      <w:r w:rsidR="000713DF">
        <w:rPr>
          <w:rFonts w:ascii="Times New Roman" w:hAnsi="Times New Roman" w:cs="Times New Roman"/>
          <w:sz w:val="20"/>
          <w:szCs w:val="20"/>
        </w:rPr>
        <w:t xml:space="preserve"> </w:t>
      </w:r>
      <w:r w:rsidR="004800CF">
        <w:rPr>
          <w:rFonts w:ascii="Times New Roman" w:hAnsi="Times New Roman" w:cs="Times New Roman"/>
          <w:sz w:val="20"/>
          <w:szCs w:val="20"/>
        </w:rPr>
        <w:t>terus-</w:t>
      </w:r>
      <w:r w:rsidRPr="008E68B9">
        <w:rPr>
          <w:rFonts w:ascii="Times New Roman" w:hAnsi="Times New Roman" w:cs="Times New Roman"/>
          <w:sz w:val="20"/>
          <w:szCs w:val="20"/>
        </w:rPr>
        <w:t>menerus</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oleh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lastRenderedPageBreak/>
        <w:t>kondisi lingkungan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kurang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mendukung.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Fungsi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yaitu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melindungi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 membantu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sistem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untuk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menyaring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udara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masuk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 saluran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walaupun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tidak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secara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keseluruhan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melindungi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namun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dapat mengurangi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jumlah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kadar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debu</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masuk</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dalam</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saluran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Jika penggunaan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pada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rendah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mengalami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risiko</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tinggi terhadap</w:t>
      </w:r>
      <w:r w:rsidR="000713DF">
        <w:rPr>
          <w:rFonts w:ascii="Times New Roman" w:hAnsi="Times New Roman" w:cs="Times New Roman"/>
          <w:sz w:val="20"/>
          <w:szCs w:val="20"/>
        </w:rPr>
        <w:t xml:space="preserve"> </w:t>
      </w:r>
      <w:r w:rsidR="004800CF">
        <w:rPr>
          <w:rFonts w:ascii="Times New Roman" w:hAnsi="Times New Roman" w:cs="Times New Roman"/>
          <w:sz w:val="20"/>
          <w:szCs w:val="20"/>
        </w:rPr>
        <w:t>pen</w:t>
      </w:r>
      <w:r w:rsidRPr="008E68B9">
        <w:rPr>
          <w:rFonts w:ascii="Times New Roman" w:hAnsi="Times New Roman" w:cs="Times New Roman"/>
          <w:sz w:val="20"/>
          <w:szCs w:val="20"/>
        </w:rPr>
        <w:t>yakit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saluran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pernapasan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sedangkan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jika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pekerja</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menyadari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dan memiliki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kesadaran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dengan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menggunakan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masker</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sebagai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Alat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Pelindung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Diri maka akan memiliki</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risiko</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yang</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rendah</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terhadap penyakit</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saluran</w:t>
      </w:r>
      <w:r w:rsidR="000713DF">
        <w:rPr>
          <w:rFonts w:ascii="Times New Roman" w:hAnsi="Times New Roman" w:cs="Times New Roman"/>
          <w:sz w:val="20"/>
          <w:szCs w:val="20"/>
        </w:rPr>
        <w:t xml:space="preserve"> </w:t>
      </w:r>
      <w:r w:rsidRPr="008E68B9">
        <w:rPr>
          <w:rFonts w:ascii="Times New Roman" w:hAnsi="Times New Roman" w:cs="Times New Roman"/>
          <w:sz w:val="20"/>
          <w:szCs w:val="20"/>
        </w:rPr>
        <w:t>pernasapan</w:t>
      </w:r>
      <w:r w:rsidR="004800CF">
        <w:rPr>
          <w:rFonts w:ascii="Times New Roman" w:hAnsi="Times New Roman" w:cs="Times New Roman"/>
          <w:sz w:val="20"/>
          <w:szCs w:val="20"/>
        </w:rPr>
        <w:t xml:space="preserve"> </w:t>
      </w:r>
      <w:r w:rsidR="004800CF">
        <w:rPr>
          <w:rFonts w:ascii="Times New Roman" w:hAnsi="Times New Roman" w:cs="Times New Roman"/>
          <w:sz w:val="20"/>
          <w:szCs w:val="20"/>
        </w:rPr>
        <w:fldChar w:fldCharType="begin" w:fldLock="1"/>
      </w:r>
      <w:r w:rsidR="004800CF">
        <w:rPr>
          <w:rFonts w:ascii="Times New Roman" w:hAnsi="Times New Roman" w:cs="Times New Roman"/>
          <w:sz w:val="20"/>
          <w:szCs w:val="20"/>
        </w:rPr>
        <w:instrText>ADDIN CSL_CITATION {"citationItems":[{"id":"ITEM-1","itemData":{"DOI":"10.26418/jc.v6i1.43349","ISSN":"2407-4055","abstract":"Latar belakang: Infeksi saluran pernapasan akut (ISPA) adalah penyakit saluran pernapasan atas atau bawah, dimulai dari hidung sampai ke alveoli, dapat menular, dan juga dapat menimbulkan berbagai spektrum penyakit berkisar dari tanpa gejala atau infeksi ringan sampai penyakit parah dan mematikan, tergantung patogen penyebab, faktor lingkungan, dan faktor pejamu. Infeksi saluran pernapasan akut dapat disebabkan oleh bakteri, virus, jamur dan polusi udara yang menjadi sumber infeksi pada bagian saluran pernapasan. Penelitian ini bertujuan untuk mengetahui faktor -faktor yang berhubungan dengan kejadian infeksi saluran pernapasan akut di PT. X. Metode: Penelitian analitik observasional dengan pendekatan cross-sectional. Jumlah sampel 43 orang. Hasil: Determinan kejadian ISPA adalah usia (p=0,001), jenis kelamin (p=1,000), pengetahuan (p=0,004), pendidikan (p=0,023), masa kerja (p=0,745), fasilitas kesehatan (p=0,535), penggunaan APD (p=0,032), peran petugas kesehatan (p=0,116), peran petugas K3 (p=1,000). Analisis multivariat menghasilkan determinan usia (p=0,002), dan pengetahuan (p=0,028). Kesimpulan: Terdapat hubungan antara usia, pengetahuan, pendidikan, dan penggunaan APD dengan kejadian ISPA pada pekerja PT. X. Variabel yang paling berpengaruh adalah usia, dan pengetahuan.","author":[{"dropping-particle":"","family":"Yunus","given":"Muhammad","non-dropping-particle":"","parse-names":false,"suffix":""},{"dropping-particle":"","family":"Raharjo","given":"Widi","non-dropping-particle":"","parse-names":false,"suffix":""},{"dropping-particle":"","family":"Fitriangga","given":"Agus","non-dropping-particle":"","parse-names":false,"suffix":""}],"container-title":"Jurnal Cerebellum","id":"ITEM-1","issue":"4A","issued":{"date-parts":[["2020"]]},"page":"21","title":"Faktor-faktor yang berhubungan dengan kejadian infeksi saluran pernapasan akut (ISPA) pada pekerja PT.X","type":"article-journal","volume":"5"},"uris":["http://www.mendeley.com/documents/?uuid=79fd90c7-d151-40a7-86f1-9dd357d9cd84"]}],"mendeley":{"formattedCitation":"[23]","plainTextFormattedCitation":"[23]","previouslyFormattedCitation":"[23]"},"properties":{"noteIndex":0},"schema":"https://github.com/citation-style-language/schema/raw/master/csl-citation.json"}</w:instrText>
      </w:r>
      <w:r w:rsidR="004800CF">
        <w:rPr>
          <w:rFonts w:ascii="Times New Roman" w:hAnsi="Times New Roman" w:cs="Times New Roman"/>
          <w:sz w:val="20"/>
          <w:szCs w:val="20"/>
        </w:rPr>
        <w:fldChar w:fldCharType="separate"/>
      </w:r>
      <w:r w:rsidR="004800CF" w:rsidRPr="00477F9F">
        <w:rPr>
          <w:rFonts w:ascii="Times New Roman" w:hAnsi="Times New Roman" w:cs="Times New Roman"/>
          <w:noProof/>
          <w:sz w:val="20"/>
          <w:szCs w:val="20"/>
        </w:rPr>
        <w:t>[23]</w:t>
      </w:r>
      <w:r w:rsidR="004800CF">
        <w:rPr>
          <w:rFonts w:ascii="Times New Roman" w:hAnsi="Times New Roman" w:cs="Times New Roman"/>
          <w:sz w:val="20"/>
          <w:szCs w:val="20"/>
        </w:rPr>
        <w:fldChar w:fldCharType="end"/>
      </w:r>
      <w:r w:rsidRPr="008E68B9">
        <w:rPr>
          <w:rFonts w:ascii="Times New Roman" w:hAnsi="Times New Roman" w:cs="Times New Roman"/>
          <w:sz w:val="20"/>
          <w:szCs w:val="20"/>
        </w:rPr>
        <w:t>.</w:t>
      </w:r>
    </w:p>
    <w:p w14:paraId="31F282C1" w14:textId="77777777" w:rsidR="008E68B9" w:rsidRDefault="008E68B9" w:rsidP="008E68B9">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Pada analisis multivariat diketahui bahwa </w:t>
      </w:r>
      <w:r w:rsidR="004800CF">
        <w:rPr>
          <w:rFonts w:ascii="Times New Roman" w:hAnsi="Times New Roman" w:cs="Times New Roman"/>
          <w:sz w:val="20"/>
          <w:szCs w:val="20"/>
        </w:rPr>
        <w:t>ri</w:t>
      </w:r>
      <w:r w:rsidRPr="008E68B9">
        <w:rPr>
          <w:rFonts w:ascii="Times New Roman" w:hAnsi="Times New Roman" w:cs="Times New Roman"/>
          <w:sz w:val="20"/>
          <w:szCs w:val="20"/>
        </w:rPr>
        <w:t>siko konsentrasi gas karbon monoksida mengalami kenaikan 2 kali lipat dari 4,278 menjadi 8,513 setelah dikontrol oleh variabel kebiasaan merokok dan penggunaan APD, yang artinya kebiasaan merokok responden dan penggunaan APD secara tida</w:t>
      </w:r>
      <w:r w:rsidR="004800CF">
        <w:rPr>
          <w:rFonts w:ascii="Times New Roman" w:hAnsi="Times New Roman" w:cs="Times New Roman"/>
          <w:sz w:val="20"/>
          <w:szCs w:val="20"/>
        </w:rPr>
        <w:t>k disiplin dapat meningkatkan ri</w:t>
      </w:r>
      <w:r w:rsidRPr="008E68B9">
        <w:rPr>
          <w:rFonts w:ascii="Times New Roman" w:hAnsi="Times New Roman" w:cs="Times New Roman"/>
          <w:sz w:val="20"/>
          <w:szCs w:val="20"/>
        </w:rPr>
        <w:t>siko terjadinya keluhan subyektif pernafasan yang disebabkan oleh pajanan konsentrasi karbon monoksida. Hal ini berkaitan dengan efek aditif, dimana pengaruh dari kebiasaan merokok responden dan penggunaan APD secara tidak disiplin saling berkombinasi untuk memperkuat efek yang ditimbulkan oleh pajanan gas karbon monoksida yang masuk ke tubuh manusia.</w:t>
      </w:r>
    </w:p>
    <w:p w14:paraId="3F8EFF47" w14:textId="77777777" w:rsidR="008E68B9" w:rsidRDefault="00495D71" w:rsidP="008E68B9">
      <w:pPr>
        <w:spacing w:after="0"/>
        <w:ind w:firstLine="540"/>
        <w:jc w:val="both"/>
        <w:rPr>
          <w:rFonts w:ascii="Times New Roman" w:hAnsi="Times New Roman" w:cs="Times New Roman"/>
          <w:sz w:val="20"/>
          <w:szCs w:val="20"/>
        </w:rPr>
      </w:pPr>
      <w:r w:rsidRPr="00495D71">
        <w:rPr>
          <w:rFonts w:ascii="Times New Roman" w:hAnsi="Times New Roman" w:cs="Times New Roman"/>
          <w:sz w:val="20"/>
          <w:szCs w:val="20"/>
        </w:rPr>
        <w:t>Keluhan subyektif pernapasan dapat disebabkan oleh polutan pencemar di udara, gas karbon monoksida merupakan salah satu gas pencemar yang dapat mempengaruhi terjadinya keluhan subyektif pernapasan dikarenakan gas karbon monoksida memiliki sifat toksik. Sejalan dengan sifat toksik dari gas karbon monoksida, maka pajanan dari gas karbon monoksida harus dibatasi ataupun dikurangi dengan cara-cara tertentu. Salah satu cara pengurangan asupan pajanan gas karbon monoksida adalah dengan penggunaan APD berupa masker.</w:t>
      </w:r>
    </w:p>
    <w:p w14:paraId="6BE42679" w14:textId="77777777" w:rsidR="001F05C6" w:rsidRDefault="00495D71" w:rsidP="00495D71">
      <w:pPr>
        <w:spacing w:after="0"/>
        <w:ind w:firstLine="540"/>
        <w:jc w:val="both"/>
        <w:rPr>
          <w:rFonts w:ascii="Times New Roman" w:hAnsi="Times New Roman" w:cs="Times New Roman"/>
          <w:sz w:val="20"/>
          <w:szCs w:val="20"/>
        </w:rPr>
      </w:pPr>
      <w:r w:rsidRPr="00495D71">
        <w:rPr>
          <w:rFonts w:ascii="Times New Roman" w:hAnsi="Times New Roman" w:cs="Times New Roman"/>
          <w:sz w:val="20"/>
          <w:szCs w:val="20"/>
        </w:rPr>
        <w:t>Keluhan subyektif pernapasan juga dapat dipengaruhi oleh pola hidup yang buruk salah satu contoh dari pola hidup yang buruk adalah kebiasaan merokok. Rokok mengandung bahan yang berbahaya serta beracun yang tidak hanya mengakibatkan gangguan kesehatan pada orang yang merokok secara aktif namun akan berdampak juga pada perokok pasif. Efek akut dari kebiasaan merokok sendiri adalah asma sampai kerusakan paru-paru</w:t>
      </w:r>
      <w:r w:rsidR="00477F9F">
        <w:rPr>
          <w:rFonts w:ascii="Times New Roman" w:hAnsi="Times New Roman" w:cs="Times New Roman"/>
          <w:sz w:val="20"/>
          <w:szCs w:val="20"/>
        </w:rPr>
        <w:t xml:space="preserve"> </w:t>
      </w:r>
      <w:r w:rsidR="00477F9F">
        <w:rPr>
          <w:rFonts w:ascii="Times New Roman" w:hAnsi="Times New Roman" w:cs="Times New Roman"/>
          <w:sz w:val="20"/>
          <w:szCs w:val="20"/>
        </w:rPr>
        <w:fldChar w:fldCharType="begin" w:fldLock="1"/>
      </w:r>
      <w:r w:rsidR="00175919">
        <w:rPr>
          <w:rFonts w:ascii="Times New Roman" w:hAnsi="Times New Roman" w:cs="Times New Roman"/>
          <w:sz w:val="20"/>
          <w:szCs w:val="20"/>
        </w:rPr>
        <w:instrText>ADDIN CSL_CITATION {"citationItems":[{"id":"ITEM-1","itemData":{"author":[{"dropping-particle":"","family":"Greillier","given":"Laurent","non-dropping-particle":"","parse-names":false,"suffix":""},{"dropping-particle":"","family":"Alexis","given":"B. Cortot","non-dropping-particle":"","parse-names":false,"suffix":""},{"dropping-particle":"","family":"Christine","given":"Lhomel","non-dropping-particle":"","parse-names":false,"suffix":""}],"container-title":"Current Oncology Reports","id":"ITEM-1","issue":"1","issued":{"date-parts":[["2018"]]},"page":"1-7","title":"Perception of Lung Cancer Risk: Impact of Smoking Status and Nicotine Dependence","type":"article-journal","volume":"20"},"uris":["http://www.mendeley.com/documents/?uuid=c9df9049-5424-441b-bbcf-1d7ed52fc3a7"]}],"mendeley":{"formattedCitation":"[24]","plainTextFormattedCitation":"[24]","previouslyFormattedCitation":"[24]"},"properties":{"noteIndex":0},"schema":"https://github.com/citation-style-language/schema/raw/master/csl-citation.json"}</w:instrText>
      </w:r>
      <w:r w:rsidR="00477F9F">
        <w:rPr>
          <w:rFonts w:ascii="Times New Roman" w:hAnsi="Times New Roman" w:cs="Times New Roman"/>
          <w:sz w:val="20"/>
          <w:szCs w:val="20"/>
        </w:rPr>
        <w:fldChar w:fldCharType="separate"/>
      </w:r>
      <w:r w:rsidR="00477F9F" w:rsidRPr="00477F9F">
        <w:rPr>
          <w:rFonts w:ascii="Times New Roman" w:hAnsi="Times New Roman" w:cs="Times New Roman"/>
          <w:noProof/>
          <w:sz w:val="20"/>
          <w:szCs w:val="20"/>
        </w:rPr>
        <w:t>[24]</w:t>
      </w:r>
      <w:r w:rsidR="00477F9F">
        <w:rPr>
          <w:rFonts w:ascii="Times New Roman" w:hAnsi="Times New Roman" w:cs="Times New Roman"/>
          <w:sz w:val="20"/>
          <w:szCs w:val="20"/>
        </w:rPr>
        <w:fldChar w:fldCharType="end"/>
      </w:r>
      <w:r w:rsidR="00477F9F">
        <w:rPr>
          <w:rFonts w:ascii="Times New Roman" w:hAnsi="Times New Roman" w:cs="Times New Roman"/>
          <w:sz w:val="20"/>
          <w:szCs w:val="20"/>
          <w:lang w:val="en-US"/>
        </w:rPr>
        <w:t>.</w:t>
      </w:r>
      <w:r>
        <w:rPr>
          <w:rFonts w:ascii="Times New Roman" w:hAnsi="Times New Roman" w:cs="Times New Roman"/>
          <w:sz w:val="20"/>
          <w:szCs w:val="20"/>
        </w:rPr>
        <w:t xml:space="preserve"> </w:t>
      </w:r>
      <w:r w:rsidRPr="00495D71">
        <w:rPr>
          <w:rFonts w:ascii="Times New Roman" w:hAnsi="Times New Roman" w:cs="Times New Roman"/>
          <w:sz w:val="20"/>
          <w:szCs w:val="20"/>
        </w:rPr>
        <w:t>Berdasarkan hal tersebut faktor indisiplin dalam aspek preventif penggunaan APD dan pola hidup yang buruk seperti kebiasaan merokok memegang peranan penting dalam kete</w:t>
      </w:r>
      <w:r w:rsidR="004800CF">
        <w:rPr>
          <w:rFonts w:ascii="Times New Roman" w:hAnsi="Times New Roman" w:cs="Times New Roman"/>
          <w:sz w:val="20"/>
          <w:szCs w:val="20"/>
        </w:rPr>
        <w:t>rkaitannya untuk meningkatkan ri</w:t>
      </w:r>
      <w:r w:rsidRPr="00495D71">
        <w:rPr>
          <w:rFonts w:ascii="Times New Roman" w:hAnsi="Times New Roman" w:cs="Times New Roman"/>
          <w:sz w:val="20"/>
          <w:szCs w:val="20"/>
        </w:rPr>
        <w:t xml:space="preserve">siko gangguan </w:t>
      </w:r>
      <w:r w:rsidRPr="00495D71">
        <w:rPr>
          <w:rFonts w:ascii="Times New Roman" w:hAnsi="Times New Roman" w:cs="Times New Roman"/>
          <w:sz w:val="20"/>
          <w:szCs w:val="20"/>
        </w:rPr>
        <w:t>kesehatan pada manusia terkhususnya adalah keluhan subyektif pernapasan.</w:t>
      </w:r>
    </w:p>
    <w:p w14:paraId="2AA4EE70" w14:textId="77777777" w:rsidR="004B3C1D" w:rsidRPr="004B3C1D" w:rsidRDefault="004B3C1D" w:rsidP="00495D71">
      <w:pPr>
        <w:spacing w:after="0"/>
        <w:ind w:firstLine="540"/>
        <w:jc w:val="both"/>
        <w:rPr>
          <w:rFonts w:ascii="Times New Roman" w:hAnsi="Times New Roman" w:cs="Times New Roman"/>
          <w:sz w:val="20"/>
          <w:szCs w:val="20"/>
        </w:rPr>
      </w:pPr>
      <w:r w:rsidRPr="004B3C1D">
        <w:rPr>
          <w:rFonts w:ascii="Times New Roman" w:hAnsi="Times New Roman" w:cs="Times New Roman"/>
          <w:sz w:val="20"/>
          <w:szCs w:val="20"/>
        </w:rPr>
        <w:t>Penulis menyadari terdapat keterbata</w:t>
      </w:r>
      <w:r w:rsidR="00F2209C">
        <w:rPr>
          <w:rFonts w:ascii="Times New Roman" w:hAnsi="Times New Roman" w:cs="Times New Roman"/>
          <w:sz w:val="20"/>
          <w:szCs w:val="20"/>
        </w:rPr>
        <w:t xml:space="preserve">san dalam penelitian ini, yaitu </w:t>
      </w:r>
      <w:r>
        <w:rPr>
          <w:rFonts w:ascii="Times New Roman" w:hAnsi="Times New Roman" w:cs="Times New Roman"/>
          <w:sz w:val="20"/>
          <w:szCs w:val="20"/>
        </w:rPr>
        <w:t xml:space="preserve">menggunakan metode </w:t>
      </w:r>
      <w:r>
        <w:rPr>
          <w:rFonts w:ascii="Times New Roman" w:hAnsi="Times New Roman" w:cs="Times New Roman"/>
          <w:i/>
          <w:sz w:val="20"/>
          <w:szCs w:val="20"/>
        </w:rPr>
        <w:t>cross sectional</w:t>
      </w:r>
      <w:r>
        <w:rPr>
          <w:rFonts w:ascii="Times New Roman" w:hAnsi="Times New Roman" w:cs="Times New Roman"/>
          <w:sz w:val="20"/>
          <w:szCs w:val="20"/>
        </w:rPr>
        <w:t xml:space="preserve"> </w:t>
      </w:r>
      <w:r w:rsidR="00F2209C">
        <w:rPr>
          <w:rFonts w:ascii="Times New Roman" w:hAnsi="Times New Roman" w:cs="Times New Roman"/>
          <w:sz w:val="20"/>
          <w:szCs w:val="20"/>
        </w:rPr>
        <w:t>sehingga membutuhkan subyek penelitian yang relatif besar, kurang dapat menggambarkan proses perkembangan penyakit secara tepat dan korelasi faktor resiko paling lemah diantara rancangan penelitian analitik lainnya.</w:t>
      </w:r>
    </w:p>
    <w:p w14:paraId="145C098B" w14:textId="77777777" w:rsidR="000713DF" w:rsidRPr="001F05C6" w:rsidRDefault="000713DF" w:rsidP="00495D71">
      <w:pPr>
        <w:spacing w:after="0"/>
        <w:ind w:firstLine="540"/>
        <w:jc w:val="both"/>
        <w:rPr>
          <w:rFonts w:ascii="Times New Roman" w:hAnsi="Times New Roman" w:cs="Times New Roman"/>
          <w:sz w:val="20"/>
          <w:szCs w:val="20"/>
        </w:rPr>
      </w:pPr>
    </w:p>
    <w:p w14:paraId="29E6DE95" w14:textId="77777777" w:rsidR="00DF13AD" w:rsidRPr="002975B0" w:rsidRDefault="00DF13AD" w:rsidP="00527010">
      <w:pPr>
        <w:spacing w:after="0"/>
        <w:jc w:val="both"/>
        <w:rPr>
          <w:rFonts w:ascii="Times New Roman" w:hAnsi="Times New Roman" w:cs="Times New Roman"/>
          <w:b/>
          <w:sz w:val="24"/>
          <w:szCs w:val="24"/>
          <w:lang w:val="en-US"/>
        </w:rPr>
      </w:pPr>
      <w:r w:rsidRPr="0054042E">
        <w:rPr>
          <w:rFonts w:ascii="Times New Roman" w:hAnsi="Times New Roman" w:cs="Times New Roman"/>
          <w:b/>
          <w:sz w:val="24"/>
          <w:szCs w:val="24"/>
        </w:rPr>
        <w:t>Kesimpulan</w:t>
      </w:r>
    </w:p>
    <w:p w14:paraId="18F5BFBD" w14:textId="77777777" w:rsidR="00202321" w:rsidRDefault="002E6258" w:rsidP="002E6258">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Berdasarkan hasil analisis penelitian maka ditarik kesimpulan bahwa variabel konsentrasi gas karbon monoksida dan kebiasaan merokok merupakan determinan keluhan subyektif pernafasan pada penjual sate, sedangkan variabel indeks massa tubuh, lama pajanan dan penggunaan APD bukan merupakan determinan keluhan subyektif pernafasan pada penjual sate. </w:t>
      </w:r>
      <w:r w:rsidR="00202321" w:rsidRPr="00202321">
        <w:rPr>
          <w:rFonts w:ascii="Times New Roman" w:hAnsi="Times New Roman" w:cs="Times New Roman"/>
          <w:sz w:val="20"/>
          <w:szCs w:val="20"/>
        </w:rPr>
        <w:t xml:space="preserve">Nilai </w:t>
      </w:r>
      <w:r w:rsidR="004800CF">
        <w:rPr>
          <w:rFonts w:ascii="Times New Roman" w:hAnsi="Times New Roman" w:cs="Times New Roman"/>
          <w:sz w:val="20"/>
          <w:szCs w:val="20"/>
        </w:rPr>
        <w:t>resiko</w:t>
      </w:r>
      <w:r w:rsidR="00202321" w:rsidRPr="00202321">
        <w:rPr>
          <w:rFonts w:ascii="Times New Roman" w:hAnsi="Times New Roman" w:cs="Times New Roman"/>
          <w:sz w:val="20"/>
          <w:szCs w:val="20"/>
        </w:rPr>
        <w:t xml:space="preserve"> adjusted dari variabel konsen</w:t>
      </w:r>
      <w:r>
        <w:rPr>
          <w:rFonts w:ascii="Times New Roman" w:hAnsi="Times New Roman" w:cs="Times New Roman"/>
          <w:sz w:val="20"/>
          <w:szCs w:val="20"/>
        </w:rPr>
        <w:t xml:space="preserve">trasi gas karbon monoksida mengalami peningkatan dan diyakini </w:t>
      </w:r>
      <w:r w:rsidR="00202321" w:rsidRPr="00202321">
        <w:rPr>
          <w:rFonts w:ascii="Times New Roman" w:hAnsi="Times New Roman" w:cs="Times New Roman"/>
          <w:sz w:val="20"/>
          <w:szCs w:val="20"/>
        </w:rPr>
        <w:t>8,513</w:t>
      </w:r>
      <w:r>
        <w:rPr>
          <w:rFonts w:ascii="Times New Roman" w:hAnsi="Times New Roman" w:cs="Times New Roman"/>
          <w:sz w:val="20"/>
          <w:szCs w:val="20"/>
        </w:rPr>
        <w:t xml:space="preserve"> kali</w:t>
      </w:r>
      <w:r w:rsidR="00202321" w:rsidRPr="00202321">
        <w:rPr>
          <w:rFonts w:ascii="Times New Roman" w:hAnsi="Times New Roman" w:cs="Times New Roman"/>
          <w:sz w:val="20"/>
          <w:szCs w:val="20"/>
        </w:rPr>
        <w:t xml:space="preserve"> mempengaruhi keluhan subyektif pernafasan pada penjual sate di kota palembang setelah dikontrol oleh variabel </w:t>
      </w:r>
      <w:r w:rsidR="00202321" w:rsidRPr="00AD200E">
        <w:rPr>
          <w:rFonts w:ascii="Times New Roman" w:hAnsi="Times New Roman" w:cs="Times New Roman"/>
          <w:i/>
          <w:sz w:val="20"/>
          <w:szCs w:val="20"/>
        </w:rPr>
        <w:t>confounding</w:t>
      </w:r>
      <w:r w:rsidR="00202321" w:rsidRPr="00202321">
        <w:rPr>
          <w:rFonts w:ascii="Times New Roman" w:hAnsi="Times New Roman" w:cs="Times New Roman"/>
          <w:sz w:val="20"/>
          <w:szCs w:val="20"/>
        </w:rPr>
        <w:t xml:space="preserve"> yaitu variabel kebiasaan merokok dan variabel pengunaan APD</w:t>
      </w:r>
      <w:r>
        <w:rPr>
          <w:rFonts w:ascii="Times New Roman" w:hAnsi="Times New Roman" w:cs="Times New Roman"/>
          <w:sz w:val="20"/>
          <w:szCs w:val="20"/>
        </w:rPr>
        <w:t>.</w:t>
      </w:r>
    </w:p>
    <w:p w14:paraId="26C985AF" w14:textId="77777777" w:rsidR="00DF13AD" w:rsidRDefault="00202321" w:rsidP="00202321">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rPr>
        <w:t>Saran untuk penjual sate s</w:t>
      </w:r>
      <w:r w:rsidRPr="00202321">
        <w:rPr>
          <w:rFonts w:ascii="Times New Roman" w:hAnsi="Times New Roman" w:cs="Times New Roman"/>
          <w:sz w:val="20"/>
          <w:szCs w:val="20"/>
        </w:rPr>
        <w:t>ebaiknya penjual sate melakukan pergantian shift secara bergantian dengan pekerja lain dalam me</w:t>
      </w:r>
      <w:r>
        <w:rPr>
          <w:rFonts w:ascii="Times New Roman" w:hAnsi="Times New Roman" w:cs="Times New Roman"/>
          <w:sz w:val="20"/>
          <w:szCs w:val="20"/>
        </w:rPr>
        <w:t xml:space="preserve">lakukan pekerjaan membakar sate, </w:t>
      </w:r>
      <w:r w:rsidRPr="00202321">
        <w:rPr>
          <w:rFonts w:ascii="Times New Roman" w:hAnsi="Times New Roman" w:cs="Times New Roman"/>
          <w:sz w:val="20"/>
          <w:szCs w:val="20"/>
        </w:rPr>
        <w:t>memperbanyak minum air karena air merupakan detoksifikasi alami yang</w:t>
      </w:r>
      <w:r w:rsidR="009A0E39">
        <w:rPr>
          <w:rFonts w:ascii="Times New Roman" w:hAnsi="Times New Roman" w:cs="Times New Roman"/>
          <w:sz w:val="20"/>
          <w:szCs w:val="20"/>
        </w:rPr>
        <w:t xml:space="preserve"> </w:t>
      </w:r>
      <w:r w:rsidRPr="00202321">
        <w:rPr>
          <w:rFonts w:ascii="Times New Roman" w:hAnsi="Times New Roman" w:cs="Times New Roman"/>
          <w:sz w:val="20"/>
          <w:szCs w:val="20"/>
        </w:rPr>
        <w:t>paling efektif untuk membersihkan organ-organ dalam tubuh manusia, termasuk membersihkan paru-paru dari senyawa ok</w:t>
      </w:r>
      <w:r>
        <w:rPr>
          <w:rFonts w:ascii="Times New Roman" w:hAnsi="Times New Roman" w:cs="Times New Roman"/>
          <w:sz w:val="20"/>
          <w:szCs w:val="20"/>
        </w:rPr>
        <w:t>sida yaitu gas karbon monoksida dan</w:t>
      </w:r>
      <w:r w:rsidRPr="00202321">
        <w:rPr>
          <w:rFonts w:ascii="Times New Roman" w:hAnsi="Times New Roman" w:cs="Times New Roman"/>
          <w:sz w:val="20"/>
          <w:szCs w:val="20"/>
        </w:rPr>
        <w:t xml:space="preserve"> menggunakan APD berupa masker sebagai perlindungan dari pajanan asap gas karbon monoksida, dikarenakan masker memberikan proteksi dan respirator pemurni udara.</w:t>
      </w:r>
    </w:p>
    <w:p w14:paraId="1C1A641E" w14:textId="77777777" w:rsidR="000713DF" w:rsidRPr="00202321" w:rsidRDefault="000713DF" w:rsidP="00202321">
      <w:pPr>
        <w:pStyle w:val="ListParagraph"/>
        <w:spacing w:after="0"/>
        <w:ind w:left="0" w:firstLine="567"/>
        <w:jc w:val="both"/>
        <w:rPr>
          <w:rFonts w:ascii="Times New Roman" w:hAnsi="Times New Roman" w:cs="Times New Roman"/>
          <w:sz w:val="20"/>
          <w:szCs w:val="20"/>
        </w:rPr>
      </w:pPr>
    </w:p>
    <w:p w14:paraId="3B7F88B3" w14:textId="77777777" w:rsidR="001F05C6" w:rsidRDefault="001F05C6" w:rsidP="00527010">
      <w:pPr>
        <w:spacing w:after="0"/>
        <w:jc w:val="both"/>
        <w:rPr>
          <w:rFonts w:ascii="Times New Roman" w:hAnsi="Times New Roman" w:cs="Times New Roman"/>
          <w:b/>
          <w:bCs/>
          <w:sz w:val="24"/>
          <w:szCs w:val="24"/>
        </w:rPr>
      </w:pPr>
      <w:r w:rsidRPr="001F05C6">
        <w:rPr>
          <w:rFonts w:ascii="Times New Roman" w:hAnsi="Times New Roman" w:cs="Times New Roman"/>
          <w:b/>
          <w:bCs/>
          <w:sz w:val="24"/>
          <w:szCs w:val="24"/>
        </w:rPr>
        <w:t>Ucapan Terimakasih</w:t>
      </w:r>
    </w:p>
    <w:p w14:paraId="26ABFE8A" w14:textId="77777777" w:rsidR="00151A70" w:rsidRDefault="004855E9" w:rsidP="001F05C6">
      <w:pPr>
        <w:spacing w:after="0"/>
        <w:ind w:firstLine="540"/>
        <w:jc w:val="both"/>
        <w:rPr>
          <w:rFonts w:ascii="Times New Roman" w:hAnsi="Times New Roman" w:cs="Times New Roman"/>
          <w:sz w:val="20"/>
          <w:szCs w:val="20"/>
        </w:rPr>
      </w:pPr>
      <w:r>
        <w:rPr>
          <w:rFonts w:ascii="Times New Roman" w:hAnsi="Times New Roman" w:cs="Times New Roman"/>
          <w:sz w:val="20"/>
          <w:szCs w:val="20"/>
        </w:rPr>
        <w:t xml:space="preserve">Ucapan terima </w:t>
      </w:r>
      <w:r w:rsidR="000A75FD">
        <w:rPr>
          <w:rFonts w:ascii="Times New Roman" w:hAnsi="Times New Roman" w:cs="Times New Roman"/>
          <w:sz w:val="20"/>
          <w:szCs w:val="20"/>
        </w:rPr>
        <w:t>kasih disampaikan kepada Prodi Kesehatan Lingkungan Fakultas Kesehatan M</w:t>
      </w:r>
      <w:r>
        <w:rPr>
          <w:rFonts w:ascii="Times New Roman" w:hAnsi="Times New Roman" w:cs="Times New Roman"/>
          <w:sz w:val="20"/>
          <w:szCs w:val="20"/>
        </w:rPr>
        <w:t xml:space="preserve">asyarakat Universitas Sriwijaya, Serta pihak-pihak lain yang telah mendukung dan membantu penelitian ini. </w:t>
      </w:r>
    </w:p>
    <w:p w14:paraId="2F50C0DC" w14:textId="77777777" w:rsidR="004855E9" w:rsidRPr="001F05C6" w:rsidRDefault="004855E9" w:rsidP="001F05C6">
      <w:pPr>
        <w:spacing w:after="0"/>
        <w:ind w:firstLine="540"/>
        <w:jc w:val="both"/>
        <w:rPr>
          <w:rFonts w:ascii="Times New Roman" w:hAnsi="Times New Roman" w:cs="Times New Roman"/>
          <w:sz w:val="20"/>
          <w:szCs w:val="20"/>
        </w:rPr>
      </w:pPr>
    </w:p>
    <w:p w14:paraId="480391C3" w14:textId="77777777" w:rsidR="00DF13AD" w:rsidRDefault="00DF13AD" w:rsidP="00527010">
      <w:pPr>
        <w:spacing w:after="0"/>
        <w:jc w:val="both"/>
        <w:rPr>
          <w:rFonts w:ascii="Times New Roman" w:hAnsi="Times New Roman" w:cs="Times New Roman"/>
          <w:b/>
          <w:bCs/>
          <w:sz w:val="24"/>
          <w:szCs w:val="24"/>
        </w:rPr>
      </w:pPr>
      <w:r w:rsidRPr="0014157D">
        <w:rPr>
          <w:rFonts w:ascii="Times New Roman" w:hAnsi="Times New Roman" w:cs="Times New Roman"/>
          <w:b/>
          <w:bCs/>
          <w:sz w:val="24"/>
          <w:szCs w:val="24"/>
        </w:rPr>
        <w:t>Daftar Pustaka</w:t>
      </w:r>
    </w:p>
    <w:p w14:paraId="4BFBB783"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Pr="00175919">
        <w:rPr>
          <w:rFonts w:ascii="Times New Roman" w:hAnsi="Times New Roman" w:cs="Times New Roman"/>
          <w:noProof/>
          <w:sz w:val="20"/>
          <w:szCs w:val="24"/>
        </w:rPr>
        <w:t>[1]</w:t>
      </w:r>
      <w:r w:rsidRPr="00175919">
        <w:rPr>
          <w:rFonts w:ascii="Times New Roman" w:hAnsi="Times New Roman" w:cs="Times New Roman"/>
          <w:noProof/>
          <w:sz w:val="20"/>
          <w:szCs w:val="24"/>
        </w:rPr>
        <w:tab/>
        <w:t xml:space="preserve">WHO, “Air pollution in world,” </w:t>
      </w:r>
      <w:r w:rsidRPr="00175919">
        <w:rPr>
          <w:rFonts w:ascii="Times New Roman" w:hAnsi="Times New Roman" w:cs="Times New Roman"/>
          <w:i/>
          <w:iCs/>
          <w:noProof/>
          <w:sz w:val="20"/>
          <w:szCs w:val="24"/>
        </w:rPr>
        <w:t>Copenhagen</w:t>
      </w:r>
      <w:r w:rsidRPr="00175919">
        <w:rPr>
          <w:rFonts w:ascii="Times New Roman" w:hAnsi="Times New Roman" w:cs="Times New Roman"/>
          <w:noProof/>
          <w:sz w:val="20"/>
          <w:szCs w:val="24"/>
        </w:rPr>
        <w:t>, 2019. https://www.who.int/health-topics.</w:t>
      </w:r>
    </w:p>
    <w:p w14:paraId="12BBF5FB"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[2]</w:t>
      </w:r>
      <w:r w:rsidRPr="00175919">
        <w:rPr>
          <w:rFonts w:ascii="Times New Roman" w:hAnsi="Times New Roman" w:cs="Times New Roman"/>
          <w:noProof/>
          <w:sz w:val="20"/>
          <w:szCs w:val="24"/>
        </w:rPr>
        <w:tab/>
        <w:t xml:space="preserve">H. Kinoshita </w:t>
      </w:r>
      <w:r w:rsidRPr="00175919">
        <w:rPr>
          <w:rFonts w:ascii="Times New Roman" w:hAnsi="Times New Roman" w:cs="Times New Roman"/>
          <w:i/>
          <w:iCs/>
          <w:noProof/>
          <w:sz w:val="20"/>
          <w:szCs w:val="24"/>
        </w:rPr>
        <w:t>et al.</w:t>
      </w:r>
      <w:r w:rsidRPr="00175919">
        <w:rPr>
          <w:rFonts w:ascii="Times New Roman" w:hAnsi="Times New Roman" w:cs="Times New Roman"/>
          <w:noProof/>
          <w:sz w:val="20"/>
          <w:szCs w:val="24"/>
        </w:rPr>
        <w:t xml:space="preserve">, “Carbon monoxide poisoning,” </w:t>
      </w:r>
      <w:r w:rsidRPr="00175919">
        <w:rPr>
          <w:rFonts w:ascii="Times New Roman" w:hAnsi="Times New Roman" w:cs="Times New Roman"/>
          <w:i/>
          <w:iCs/>
          <w:noProof/>
          <w:sz w:val="20"/>
          <w:szCs w:val="24"/>
        </w:rPr>
        <w:t>Toxicol. Reports</w:t>
      </w:r>
      <w:r w:rsidRPr="00175919">
        <w:rPr>
          <w:rFonts w:ascii="Times New Roman" w:hAnsi="Times New Roman" w:cs="Times New Roman"/>
          <w:noProof/>
          <w:sz w:val="20"/>
          <w:szCs w:val="24"/>
        </w:rPr>
        <w:t>, vol. 7, no. January, pp. 169–173, 2020, doi: 10.1016/j.toxrep.2020.01.005.</w:t>
      </w:r>
    </w:p>
    <w:p w14:paraId="4FD86C68"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[3]</w:t>
      </w:r>
      <w:r w:rsidRPr="00175919">
        <w:rPr>
          <w:rFonts w:ascii="Times New Roman" w:hAnsi="Times New Roman" w:cs="Times New Roman"/>
          <w:noProof/>
          <w:sz w:val="20"/>
          <w:szCs w:val="24"/>
        </w:rPr>
        <w:tab/>
        <w:t xml:space="preserve">Kementrian Lingkungan Hidup, </w:t>
      </w:r>
      <w:r w:rsidRPr="00175919">
        <w:rPr>
          <w:rFonts w:ascii="Times New Roman" w:hAnsi="Times New Roman" w:cs="Times New Roman"/>
          <w:i/>
          <w:iCs/>
          <w:noProof/>
          <w:sz w:val="20"/>
          <w:szCs w:val="24"/>
        </w:rPr>
        <w:t>Evaluasi Kualitas Udara Perkotaan</w:t>
      </w:r>
      <w:r w:rsidRPr="00175919">
        <w:rPr>
          <w:rFonts w:ascii="Times New Roman" w:hAnsi="Times New Roman" w:cs="Times New Roman"/>
          <w:noProof/>
          <w:sz w:val="20"/>
          <w:szCs w:val="24"/>
        </w:rPr>
        <w:t>. Jakarta: Langit Biru, 2013.</w:t>
      </w:r>
    </w:p>
    <w:p w14:paraId="3CC3C3E6"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[4]</w:t>
      </w:r>
      <w:r w:rsidRPr="00175919">
        <w:rPr>
          <w:rFonts w:ascii="Times New Roman" w:hAnsi="Times New Roman" w:cs="Times New Roman"/>
          <w:noProof/>
          <w:sz w:val="20"/>
          <w:szCs w:val="24"/>
        </w:rPr>
        <w:tab/>
        <w:t xml:space="preserve">I. Machdar, </w:t>
      </w:r>
      <w:r w:rsidRPr="00175919">
        <w:rPr>
          <w:rFonts w:ascii="Times New Roman" w:hAnsi="Times New Roman" w:cs="Times New Roman"/>
          <w:i/>
          <w:iCs/>
          <w:noProof/>
          <w:sz w:val="20"/>
          <w:szCs w:val="24"/>
        </w:rPr>
        <w:t xml:space="preserve">Pengantar Pengendaliam </w:t>
      </w:r>
      <w:r w:rsidRPr="00175919">
        <w:rPr>
          <w:rFonts w:ascii="Times New Roman" w:hAnsi="Times New Roman" w:cs="Times New Roman"/>
          <w:i/>
          <w:iCs/>
          <w:noProof/>
          <w:sz w:val="20"/>
          <w:szCs w:val="24"/>
        </w:rPr>
        <w:lastRenderedPageBreak/>
        <w:t>Pencemaran : Pencemaran Air, Pencemaran Udara, dan Kebisingan</w:t>
      </w:r>
      <w:r w:rsidRPr="00175919">
        <w:rPr>
          <w:rFonts w:ascii="Times New Roman" w:hAnsi="Times New Roman" w:cs="Times New Roman"/>
          <w:noProof/>
          <w:sz w:val="20"/>
          <w:szCs w:val="24"/>
        </w:rPr>
        <w:t>. Yogyakarta: Deepublish, 2018.</w:t>
      </w:r>
    </w:p>
    <w:p w14:paraId="3D3F1A88"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[5]</w:t>
      </w:r>
      <w:r w:rsidRPr="00175919">
        <w:rPr>
          <w:rFonts w:ascii="Times New Roman" w:hAnsi="Times New Roman" w:cs="Times New Roman"/>
          <w:noProof/>
          <w:sz w:val="20"/>
          <w:szCs w:val="24"/>
        </w:rPr>
        <w:tab/>
        <w:t xml:space="preserve">D. Purbayanti and Hildayanti, “Kadar Hemoglobin Penjual Sate Ayam di Kecamatan Pahandut Kota Palangkaraya,” </w:t>
      </w:r>
      <w:r w:rsidRPr="00175919">
        <w:rPr>
          <w:rFonts w:ascii="Times New Roman" w:hAnsi="Times New Roman" w:cs="Times New Roman"/>
          <w:i/>
          <w:iCs/>
          <w:noProof/>
          <w:sz w:val="20"/>
          <w:szCs w:val="24"/>
        </w:rPr>
        <w:t>Pros. Semin. Nas. Ilmu Kesehat.</w:t>
      </w:r>
      <w:r w:rsidRPr="00175919">
        <w:rPr>
          <w:rFonts w:ascii="Times New Roman" w:hAnsi="Times New Roman" w:cs="Times New Roman"/>
          <w:noProof/>
          <w:sz w:val="20"/>
          <w:szCs w:val="24"/>
        </w:rPr>
        <w:t>, vol. 01, no. 01, pp. 157–160, 2016.</w:t>
      </w:r>
    </w:p>
    <w:p w14:paraId="38E9B44A"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[6]</w:t>
      </w:r>
      <w:r w:rsidRPr="00175919">
        <w:rPr>
          <w:rFonts w:ascii="Times New Roman" w:hAnsi="Times New Roman" w:cs="Times New Roman"/>
          <w:noProof/>
          <w:sz w:val="20"/>
          <w:szCs w:val="24"/>
        </w:rPr>
        <w:tab/>
        <w:t xml:space="preserve">P. M. I. Premana and I. P. A. Griandhi, “Prevalensi Gangguan Fungsi Paru Akibat Paparan Asap Pada Pedagang Sate di Denpasar,” </w:t>
      </w:r>
      <w:r w:rsidRPr="00175919">
        <w:rPr>
          <w:rFonts w:ascii="Times New Roman" w:hAnsi="Times New Roman" w:cs="Times New Roman"/>
          <w:i/>
          <w:iCs/>
          <w:noProof/>
          <w:sz w:val="20"/>
          <w:szCs w:val="24"/>
        </w:rPr>
        <w:t>E-Jurnal Med.</w:t>
      </w:r>
      <w:r w:rsidRPr="00175919">
        <w:rPr>
          <w:rFonts w:ascii="Times New Roman" w:hAnsi="Times New Roman" w:cs="Times New Roman"/>
          <w:noProof/>
          <w:sz w:val="20"/>
          <w:szCs w:val="24"/>
        </w:rPr>
        <w:t>, vol. 6, no. 6, pp. 1–10, 2017, [Online]. Available: ojs.unud.ac.id.</w:t>
      </w:r>
    </w:p>
    <w:p w14:paraId="78B64F66"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[7]</w:t>
      </w:r>
      <w:r w:rsidRPr="00175919">
        <w:rPr>
          <w:rFonts w:ascii="Times New Roman" w:hAnsi="Times New Roman" w:cs="Times New Roman"/>
          <w:noProof/>
          <w:sz w:val="20"/>
          <w:szCs w:val="24"/>
        </w:rPr>
        <w:tab/>
        <w:t>L. Sri, “Gambaran Kadar Hemoglobin Pada Pedagang Sate Di Kecamatan Gianyar,” Poltekkes Denpasar, 2018.</w:t>
      </w:r>
    </w:p>
    <w:p w14:paraId="0510F811"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[8]</w:t>
      </w:r>
      <w:r w:rsidRPr="00175919">
        <w:rPr>
          <w:rFonts w:ascii="Times New Roman" w:hAnsi="Times New Roman" w:cs="Times New Roman"/>
          <w:noProof/>
          <w:sz w:val="20"/>
          <w:szCs w:val="24"/>
        </w:rPr>
        <w:tab/>
        <w:t xml:space="preserve">M. Rahayu and Sudarmadji, “Pemetaan Sebaran Karbon Monoksida Ambien Dan Potensi Karboksihemoglobin (Cohb) Dalam Darah Di Wilayah Kota Surakarta,” </w:t>
      </w:r>
      <w:r w:rsidRPr="00175919">
        <w:rPr>
          <w:rFonts w:ascii="Times New Roman" w:hAnsi="Times New Roman" w:cs="Times New Roman"/>
          <w:i/>
          <w:iCs/>
          <w:noProof/>
          <w:sz w:val="20"/>
          <w:szCs w:val="24"/>
        </w:rPr>
        <w:t>J. Bumi Indones.</w:t>
      </w:r>
      <w:r w:rsidRPr="00175919">
        <w:rPr>
          <w:rFonts w:ascii="Times New Roman" w:hAnsi="Times New Roman" w:cs="Times New Roman"/>
          <w:noProof/>
          <w:sz w:val="20"/>
          <w:szCs w:val="24"/>
        </w:rPr>
        <w:t>, vol. 2, no. 1, pp. 50–</w:t>
      </w:r>
      <w:r>
        <w:rPr>
          <w:rFonts w:ascii="Times New Roman" w:hAnsi="Times New Roman" w:cs="Times New Roman"/>
          <w:noProof/>
          <w:sz w:val="20"/>
          <w:szCs w:val="24"/>
        </w:rPr>
        <w:t>58, 2013, [Online].Available:</w:t>
      </w:r>
      <w:r w:rsidRPr="00175919">
        <w:rPr>
          <w:rFonts w:ascii="Times New Roman" w:hAnsi="Times New Roman" w:cs="Times New Roman"/>
          <w:noProof/>
          <w:sz w:val="20"/>
          <w:szCs w:val="24"/>
        </w:rPr>
        <w:t>http://lib.geo.ugm.ac.id/ojs/index.php/jbi/article/view/126/123.</w:t>
      </w:r>
    </w:p>
    <w:p w14:paraId="770948F6"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[9]</w:t>
      </w:r>
      <w:r w:rsidRPr="00175919">
        <w:rPr>
          <w:rFonts w:ascii="Times New Roman" w:hAnsi="Times New Roman" w:cs="Times New Roman"/>
          <w:noProof/>
          <w:sz w:val="20"/>
          <w:szCs w:val="24"/>
        </w:rPr>
        <w:tab/>
        <w:t>A. Fauziah, B. Budiyono, and M. Raharjo, “Keluhan Subyektif Gangguan Pernafasan Pada Pekerja di Area Stockpile Batubara Jambi,” vol. 39, no. 1, pp. 4–8, 2020.</w:t>
      </w:r>
    </w:p>
    <w:p w14:paraId="3A410CB0"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[10]</w:t>
      </w:r>
      <w:r w:rsidRPr="00175919">
        <w:rPr>
          <w:rFonts w:ascii="Times New Roman" w:hAnsi="Times New Roman" w:cs="Times New Roman"/>
          <w:noProof/>
          <w:sz w:val="20"/>
          <w:szCs w:val="24"/>
        </w:rPr>
        <w:tab/>
        <w:t>Depkes RI, “Sistem Pernafasan Manusia Dan Macam-Macam Gangguan Pernafasan Pada Manusia,” Jakarta, 2004.</w:t>
      </w:r>
    </w:p>
    <w:p w14:paraId="6C909793"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[11]</w:t>
      </w:r>
      <w:r w:rsidRPr="00175919">
        <w:rPr>
          <w:rFonts w:ascii="Times New Roman" w:hAnsi="Times New Roman" w:cs="Times New Roman"/>
          <w:noProof/>
          <w:sz w:val="20"/>
          <w:szCs w:val="24"/>
        </w:rPr>
        <w:tab/>
        <w:t xml:space="preserve">R. O. Siantar, “Analisa Kadar Co Dan No2 Di Udara Berdasarkan TingkatFrekuensi Lalu Lintas Dan Keluhan Gangguan SaluranPernapasan Pada Pedagang Kaki Lima Di Pasar HorasKota Pematang Siantar Tahun 2017,” </w:t>
      </w:r>
      <w:r w:rsidRPr="00175919">
        <w:rPr>
          <w:rFonts w:ascii="Times New Roman" w:hAnsi="Times New Roman" w:cs="Times New Roman"/>
          <w:i/>
          <w:iCs/>
          <w:noProof/>
          <w:sz w:val="20"/>
          <w:szCs w:val="24"/>
        </w:rPr>
        <w:t>Univ. Sumatera Utara</w:t>
      </w:r>
      <w:r w:rsidRPr="00175919">
        <w:rPr>
          <w:rFonts w:ascii="Times New Roman" w:hAnsi="Times New Roman" w:cs="Times New Roman"/>
          <w:noProof/>
          <w:sz w:val="20"/>
          <w:szCs w:val="24"/>
        </w:rPr>
        <w:t>, no. 2, 2017.</w:t>
      </w:r>
    </w:p>
    <w:p w14:paraId="0213C1DD"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[12]</w:t>
      </w:r>
      <w:r w:rsidRPr="00175919">
        <w:rPr>
          <w:rFonts w:ascii="Times New Roman" w:hAnsi="Times New Roman" w:cs="Times New Roman"/>
          <w:noProof/>
          <w:sz w:val="20"/>
          <w:szCs w:val="24"/>
        </w:rPr>
        <w:tab/>
        <w:t xml:space="preserve">O. Soemarwoto, </w:t>
      </w:r>
      <w:r w:rsidRPr="00175919">
        <w:rPr>
          <w:rFonts w:ascii="Times New Roman" w:hAnsi="Times New Roman" w:cs="Times New Roman"/>
          <w:i/>
          <w:iCs/>
          <w:noProof/>
          <w:sz w:val="20"/>
          <w:szCs w:val="24"/>
        </w:rPr>
        <w:t>Ekologi, Lingkungan Hidup dan Pembangunan Edisi ke-10</w:t>
      </w:r>
      <w:r w:rsidRPr="00175919">
        <w:rPr>
          <w:rFonts w:ascii="Times New Roman" w:hAnsi="Times New Roman" w:cs="Times New Roman"/>
          <w:noProof/>
          <w:sz w:val="20"/>
          <w:szCs w:val="24"/>
        </w:rPr>
        <w:t>. Jakarta: Penerbit Djambatan, 2004.</w:t>
      </w:r>
    </w:p>
    <w:p w14:paraId="4B00FEA5"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[13]</w:t>
      </w:r>
      <w:r w:rsidRPr="00175919">
        <w:rPr>
          <w:rFonts w:ascii="Times New Roman" w:hAnsi="Times New Roman" w:cs="Times New Roman"/>
          <w:noProof/>
          <w:sz w:val="20"/>
          <w:szCs w:val="24"/>
        </w:rPr>
        <w:tab/>
        <w:t>F. Rokhmalia, “Pengaruh Paparan Asap Pembakaran Kayu Terhadap Peningkatan Aktivitas Enzim Sod, Gpx Serum Dan Keluhan Pernafasan Pada Pekerja Di Home Industry Petis Desa Sekardangan Kabupaten Sidoarjo,” Universitas Airlangga, 2015.</w:t>
      </w:r>
    </w:p>
    <w:p w14:paraId="0035E51A"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[14]</w:t>
      </w:r>
      <w:r w:rsidRPr="00175919">
        <w:rPr>
          <w:rFonts w:ascii="Times New Roman" w:hAnsi="Times New Roman" w:cs="Times New Roman"/>
          <w:noProof/>
          <w:sz w:val="20"/>
          <w:szCs w:val="24"/>
        </w:rPr>
        <w:tab/>
        <w:t>Suskmeri, “Faktor – Faktor Yang Mempengaruhi Kadar Karbon Monoksida Di Beberapa Ruas Jalan Di Kota Padang Tahun 2013,” Universitas Andalas, 2013.</w:t>
      </w:r>
    </w:p>
    <w:p w14:paraId="2EA2C2CE"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[15]</w:t>
      </w:r>
      <w:r w:rsidRPr="00175919">
        <w:rPr>
          <w:rFonts w:ascii="Times New Roman" w:hAnsi="Times New Roman" w:cs="Times New Roman"/>
          <w:noProof/>
          <w:sz w:val="20"/>
          <w:szCs w:val="24"/>
        </w:rPr>
        <w:tab/>
        <w:t>A. Rifaza, “Perbedaan Faal Paru Dan Kadar Karbon Monoksida (Co) Ekspirasi Pada Pekerja Di Parkir Basement Di Medan, Sumatera Utara,” 2019.</w:t>
      </w:r>
    </w:p>
    <w:p w14:paraId="351820B2"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[16]</w:t>
      </w:r>
      <w:r w:rsidRPr="00175919">
        <w:rPr>
          <w:rFonts w:ascii="Times New Roman" w:hAnsi="Times New Roman" w:cs="Times New Roman"/>
          <w:noProof/>
          <w:sz w:val="20"/>
          <w:szCs w:val="24"/>
        </w:rPr>
        <w:tab/>
        <w:t xml:space="preserve">T. W. J. K. Hamdin and R. Irawan, “Hubungan Indeks Massa Tubuh Dengan Status Kontrol Pasien Asma Di Rsud Kota Mataram Tahun 2019,” </w:t>
      </w:r>
      <w:r w:rsidRPr="00175919">
        <w:rPr>
          <w:rFonts w:ascii="Times New Roman" w:hAnsi="Times New Roman" w:cs="Times New Roman"/>
          <w:i/>
          <w:iCs/>
          <w:noProof/>
          <w:sz w:val="20"/>
          <w:szCs w:val="24"/>
        </w:rPr>
        <w:t>J. Kedokt.</w:t>
      </w:r>
      <w:r w:rsidRPr="00175919">
        <w:rPr>
          <w:rFonts w:ascii="Times New Roman" w:hAnsi="Times New Roman" w:cs="Times New Roman"/>
          <w:noProof/>
          <w:sz w:val="20"/>
          <w:szCs w:val="24"/>
        </w:rPr>
        <w:t>, vol. 6, no. 2, pp. 188–</w:t>
      </w:r>
      <w:r>
        <w:rPr>
          <w:rFonts w:ascii="Times New Roman" w:hAnsi="Times New Roman" w:cs="Times New Roman"/>
          <w:noProof/>
          <w:sz w:val="20"/>
          <w:szCs w:val="24"/>
        </w:rPr>
        <w:t>197, 2021,doi:</w:t>
      </w:r>
      <w:r w:rsidRPr="00175919">
        <w:rPr>
          <w:rFonts w:ascii="Times New Roman" w:hAnsi="Times New Roman" w:cs="Times New Roman"/>
          <w:noProof/>
          <w:sz w:val="20"/>
          <w:szCs w:val="24"/>
        </w:rPr>
        <w:t>http://dx.doi.org/10.36679/kedokteran.v6i2.314.</w:t>
      </w:r>
    </w:p>
    <w:p w14:paraId="79AB15F1"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[17]</w:t>
      </w:r>
      <w:r w:rsidRPr="00175919">
        <w:rPr>
          <w:rFonts w:ascii="Times New Roman" w:hAnsi="Times New Roman" w:cs="Times New Roman"/>
          <w:noProof/>
          <w:sz w:val="20"/>
          <w:szCs w:val="24"/>
        </w:rPr>
        <w:tab/>
        <w:t xml:space="preserve">S. Almatsier, </w:t>
      </w:r>
      <w:r w:rsidRPr="00175919">
        <w:rPr>
          <w:rFonts w:ascii="Times New Roman" w:hAnsi="Times New Roman" w:cs="Times New Roman"/>
          <w:i/>
          <w:iCs/>
          <w:noProof/>
          <w:sz w:val="20"/>
          <w:szCs w:val="24"/>
        </w:rPr>
        <w:t>Prinsip dasar ilmu gizi</w:t>
      </w:r>
      <w:r w:rsidRPr="00175919">
        <w:rPr>
          <w:rFonts w:ascii="Times New Roman" w:hAnsi="Times New Roman" w:cs="Times New Roman"/>
          <w:noProof/>
          <w:sz w:val="20"/>
          <w:szCs w:val="24"/>
        </w:rPr>
        <w:t>. 2002.</w:t>
      </w:r>
    </w:p>
    <w:p w14:paraId="3375B11E"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[18]</w:t>
      </w:r>
      <w:r w:rsidRPr="00175919">
        <w:rPr>
          <w:rFonts w:ascii="Times New Roman" w:hAnsi="Times New Roman" w:cs="Times New Roman"/>
          <w:noProof/>
          <w:sz w:val="20"/>
          <w:szCs w:val="24"/>
        </w:rPr>
        <w:tab/>
        <w:t xml:space="preserve">A. R. Amalia and Nur Ningsih, “Hubungan Lama Paparan Dan Masa Kerja Dengan Keluhan Pernapasan Pada Pekerja Kopra Di Desa Barat Lambongan,” </w:t>
      </w:r>
      <w:r w:rsidRPr="00175919">
        <w:rPr>
          <w:rFonts w:ascii="Times New Roman" w:hAnsi="Times New Roman" w:cs="Times New Roman"/>
          <w:i/>
          <w:iCs/>
          <w:noProof/>
          <w:sz w:val="20"/>
          <w:szCs w:val="24"/>
        </w:rPr>
        <w:t>J. Kesehat. Panrita Husada</w:t>
      </w:r>
      <w:r w:rsidRPr="00175919">
        <w:rPr>
          <w:rFonts w:ascii="Times New Roman" w:hAnsi="Times New Roman" w:cs="Times New Roman"/>
          <w:noProof/>
          <w:sz w:val="20"/>
          <w:szCs w:val="24"/>
        </w:rPr>
        <w:t>, vol. 5, no. 1, pp. 32–42, 2020, doi: 10.37362/jkph.v5i1.262.</w:t>
      </w:r>
    </w:p>
    <w:p w14:paraId="45189B66"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[19]</w:t>
      </w:r>
      <w:r w:rsidRPr="00175919">
        <w:rPr>
          <w:rFonts w:ascii="Times New Roman" w:hAnsi="Times New Roman" w:cs="Times New Roman"/>
          <w:noProof/>
          <w:sz w:val="20"/>
          <w:szCs w:val="24"/>
        </w:rPr>
        <w:tab/>
        <w:t xml:space="preserve">D. Nirmala and C. Prasati, “Konsentrasi PM 2,5 dan Analisis Karakteristik Pekerja Terhadap Keluhan Kesehatan Pekerja Pengasapan Ikan di Kelurahan Tambak Wedi Surabaya,” </w:t>
      </w:r>
      <w:r w:rsidRPr="00175919">
        <w:rPr>
          <w:rFonts w:ascii="Times New Roman" w:hAnsi="Times New Roman" w:cs="Times New Roman"/>
          <w:i/>
          <w:iCs/>
          <w:noProof/>
          <w:sz w:val="20"/>
          <w:szCs w:val="24"/>
        </w:rPr>
        <w:t>Kesehat. Lingkung.</w:t>
      </w:r>
      <w:r w:rsidRPr="00175919">
        <w:rPr>
          <w:rFonts w:ascii="Times New Roman" w:hAnsi="Times New Roman" w:cs="Times New Roman"/>
          <w:noProof/>
          <w:sz w:val="20"/>
          <w:szCs w:val="24"/>
        </w:rPr>
        <w:t>, vol. 8, no. 1, pp. 57–68, 2014.</w:t>
      </w:r>
    </w:p>
    <w:p w14:paraId="5C0E672D"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[20]</w:t>
      </w:r>
      <w:r w:rsidRPr="00175919">
        <w:rPr>
          <w:rFonts w:ascii="Times New Roman" w:hAnsi="Times New Roman" w:cs="Times New Roman"/>
          <w:noProof/>
          <w:sz w:val="20"/>
          <w:szCs w:val="24"/>
        </w:rPr>
        <w:tab/>
        <w:t>A. Syafrianto, “Hubungan Karakteristik Pekerja Dan Pemakaian Masker Dengan Keluhan Gangguan Pernafasan Pada Penyemprot Herbisida (Studi Di PT Gunung Sejahtera Dua Indah, Kalimantan Tengah).,” Universitas Airlangga, 2011.</w:t>
      </w:r>
    </w:p>
    <w:p w14:paraId="2F99225C"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[21]</w:t>
      </w:r>
      <w:r w:rsidRPr="00175919">
        <w:rPr>
          <w:rFonts w:ascii="Times New Roman" w:hAnsi="Times New Roman" w:cs="Times New Roman"/>
          <w:noProof/>
          <w:sz w:val="20"/>
          <w:szCs w:val="24"/>
        </w:rPr>
        <w:tab/>
        <w:t xml:space="preserve">R. H. Akili, F. Kolibu, A. C. Tucunan, K. Lingkungan, and K. Masyarakat, “Kejadian Penyakit Infeksi Saluran Pernapasan Akut pada Pekerja Tambang Kapur,” </w:t>
      </w:r>
      <w:r w:rsidRPr="00175919">
        <w:rPr>
          <w:rFonts w:ascii="Times New Roman" w:hAnsi="Times New Roman" w:cs="Times New Roman"/>
          <w:i/>
          <w:iCs/>
          <w:noProof/>
          <w:sz w:val="20"/>
          <w:szCs w:val="24"/>
        </w:rPr>
        <w:t>J. Kesehat. Masy.</w:t>
      </w:r>
      <w:r w:rsidRPr="00175919">
        <w:rPr>
          <w:rFonts w:ascii="Times New Roman" w:hAnsi="Times New Roman" w:cs="Times New Roman"/>
          <w:noProof/>
          <w:sz w:val="20"/>
          <w:szCs w:val="24"/>
        </w:rPr>
        <w:t>, vol. 11, no. 1, pp. 41–45, 2017.</w:t>
      </w:r>
    </w:p>
    <w:p w14:paraId="20C7E450"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[22]</w:t>
      </w:r>
      <w:r w:rsidRPr="00175919">
        <w:rPr>
          <w:rFonts w:ascii="Times New Roman" w:hAnsi="Times New Roman" w:cs="Times New Roman"/>
          <w:noProof/>
          <w:sz w:val="20"/>
          <w:szCs w:val="24"/>
        </w:rPr>
        <w:tab/>
        <w:t xml:space="preserve">A. Rohilla, “Upper Respiratory Tract Infections: An Overview,” </w:t>
      </w:r>
      <w:r w:rsidRPr="00175919">
        <w:rPr>
          <w:rFonts w:ascii="Times New Roman" w:hAnsi="Times New Roman" w:cs="Times New Roman"/>
          <w:i/>
          <w:iCs/>
          <w:noProof/>
          <w:sz w:val="20"/>
          <w:szCs w:val="24"/>
        </w:rPr>
        <w:t>Int. J. Curr. Pharm. Res.</w:t>
      </w:r>
      <w:r w:rsidRPr="00175919">
        <w:rPr>
          <w:rFonts w:ascii="Times New Roman" w:hAnsi="Times New Roman" w:cs="Times New Roman"/>
          <w:noProof/>
          <w:sz w:val="20"/>
          <w:szCs w:val="24"/>
        </w:rPr>
        <w:t>, vol. 2, no. 3, pp. 1–3, 2013.</w:t>
      </w:r>
    </w:p>
    <w:p w14:paraId="2F8E9014"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75919">
        <w:rPr>
          <w:rFonts w:ascii="Times New Roman" w:hAnsi="Times New Roman" w:cs="Times New Roman"/>
          <w:noProof/>
          <w:sz w:val="20"/>
          <w:szCs w:val="24"/>
        </w:rPr>
        <w:t>[23]</w:t>
      </w:r>
      <w:r w:rsidRPr="00175919">
        <w:rPr>
          <w:rFonts w:ascii="Times New Roman" w:hAnsi="Times New Roman" w:cs="Times New Roman"/>
          <w:noProof/>
          <w:sz w:val="20"/>
          <w:szCs w:val="24"/>
        </w:rPr>
        <w:tab/>
        <w:t xml:space="preserve">M. Yunus, W. Raharjo, and A. Fitriangga, “Faktor-faktor yang berhubungan dengan kejadian infeksi saluran pernapasan akut (ISPA) pada pekerja PT.X,” </w:t>
      </w:r>
      <w:r w:rsidRPr="00175919">
        <w:rPr>
          <w:rFonts w:ascii="Times New Roman" w:hAnsi="Times New Roman" w:cs="Times New Roman"/>
          <w:i/>
          <w:iCs/>
          <w:noProof/>
          <w:sz w:val="20"/>
          <w:szCs w:val="24"/>
        </w:rPr>
        <w:t>J. Cerebellum</w:t>
      </w:r>
      <w:r w:rsidRPr="00175919">
        <w:rPr>
          <w:rFonts w:ascii="Times New Roman" w:hAnsi="Times New Roman" w:cs="Times New Roman"/>
          <w:noProof/>
          <w:sz w:val="20"/>
          <w:szCs w:val="24"/>
        </w:rPr>
        <w:t>, vol. 5, no. 4A, p. 21, 2020, doi: 10.26418/jc.v6i1.43349.</w:t>
      </w:r>
    </w:p>
    <w:p w14:paraId="0B3A1FE4" w14:textId="77777777" w:rsidR="00175919" w:rsidRPr="00175919" w:rsidRDefault="00175919" w:rsidP="00175919">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175919">
        <w:rPr>
          <w:rFonts w:ascii="Times New Roman" w:hAnsi="Times New Roman" w:cs="Times New Roman"/>
          <w:noProof/>
          <w:sz w:val="20"/>
          <w:szCs w:val="24"/>
        </w:rPr>
        <w:t>[24]</w:t>
      </w:r>
      <w:r w:rsidRPr="00175919">
        <w:rPr>
          <w:rFonts w:ascii="Times New Roman" w:hAnsi="Times New Roman" w:cs="Times New Roman"/>
          <w:noProof/>
          <w:sz w:val="20"/>
          <w:szCs w:val="24"/>
        </w:rPr>
        <w:tab/>
        <w:t xml:space="preserve">L. Greillier, B. C. Alexis, and L. Christine, “Perception of Lung Cancer Risk: Impact of Smoking Status and Nicotine Dependence,” </w:t>
      </w:r>
      <w:r w:rsidRPr="00175919">
        <w:rPr>
          <w:rFonts w:ascii="Times New Roman" w:hAnsi="Times New Roman" w:cs="Times New Roman"/>
          <w:i/>
          <w:iCs/>
          <w:noProof/>
          <w:sz w:val="20"/>
          <w:szCs w:val="24"/>
        </w:rPr>
        <w:t>Curr. Oncol. Rep.</w:t>
      </w:r>
      <w:r w:rsidRPr="00175919">
        <w:rPr>
          <w:rFonts w:ascii="Times New Roman" w:hAnsi="Times New Roman" w:cs="Times New Roman"/>
          <w:noProof/>
          <w:sz w:val="20"/>
          <w:szCs w:val="24"/>
        </w:rPr>
        <w:t>, vol. 20, no. 1, pp. 1–7, 2018.</w:t>
      </w:r>
    </w:p>
    <w:p w14:paraId="4FE63263" w14:textId="77777777" w:rsidR="005601FD" w:rsidRPr="00175919" w:rsidRDefault="00175919" w:rsidP="00175919">
      <w:pPr>
        <w:spacing w:after="0"/>
        <w:ind w:firstLine="540"/>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sectPr w:rsidR="005601FD" w:rsidRPr="00175919" w:rsidSect="00DF13AD">
      <w:type w:val="continuous"/>
      <w:pgSz w:w="11907" w:h="16839" w:code="9"/>
      <w:pgMar w:top="1440" w:right="1134" w:bottom="1440" w:left="1134" w:header="425"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A050" w14:textId="77777777" w:rsidR="00A7415D" w:rsidRDefault="00A7415D" w:rsidP="008C3A75">
      <w:pPr>
        <w:spacing w:after="0" w:line="240" w:lineRule="auto"/>
      </w:pPr>
      <w:r>
        <w:separator/>
      </w:r>
    </w:p>
  </w:endnote>
  <w:endnote w:type="continuationSeparator" w:id="0">
    <w:p w14:paraId="2790B5AF" w14:textId="77777777" w:rsidR="00A7415D" w:rsidRDefault="00A7415D"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rPr>
      <w:id w:val="-1087383707"/>
      <w:docPartObj>
        <w:docPartGallery w:val="Page Numbers (Bottom of Page)"/>
        <w:docPartUnique/>
      </w:docPartObj>
    </w:sdtPr>
    <w:sdtContent>
      <w:p w14:paraId="445C8D3D" w14:textId="0B1B560E" w:rsidR="00DD0D38" w:rsidRPr="005871B9" w:rsidRDefault="00DD0D38">
        <w:pPr>
          <w:pStyle w:val="Footer"/>
          <w:jc w:val="right"/>
          <w:rPr>
            <w:rFonts w:ascii="Times New Roman" w:hAnsi="Times New Roman" w:cs="Times New Roman"/>
            <w:sz w:val="18"/>
          </w:rPr>
        </w:pPr>
        <w:r w:rsidRPr="005871B9">
          <w:rPr>
            <w:rFonts w:ascii="Times New Roman" w:hAnsi="Times New Roman" w:cs="Times New Roman"/>
            <w:sz w:val="18"/>
          </w:rPr>
          <w:t>Jurnal</w:t>
        </w:r>
        <w:r>
          <w:rPr>
            <w:rFonts w:ascii="Times New Roman" w:hAnsi="Times New Roman" w:cs="Times New Roman"/>
            <w:sz w:val="18"/>
          </w:rPr>
          <w:t xml:space="preserve"> </w:t>
        </w:r>
        <w:r w:rsidRPr="005871B9">
          <w:rPr>
            <w:rFonts w:ascii="Times New Roman" w:hAnsi="Times New Roman" w:cs="Times New Roman"/>
            <w:sz w:val="18"/>
          </w:rPr>
          <w:t xml:space="preserve">Kesehatan Masyarakat Indonesia, Volume </w:t>
        </w:r>
        <w:r w:rsidR="004407A6">
          <w:rPr>
            <w:rFonts w:ascii="Times New Roman" w:hAnsi="Times New Roman" w:cs="Times New Roman"/>
            <w:sz w:val="18"/>
            <w:lang w:val="en-US"/>
          </w:rPr>
          <w:t>17</w:t>
        </w:r>
        <w:r w:rsidRPr="005871B9">
          <w:rPr>
            <w:rFonts w:ascii="Times New Roman" w:hAnsi="Times New Roman" w:cs="Times New Roman"/>
            <w:sz w:val="18"/>
          </w:rPr>
          <w:t xml:space="preserve">, Nomor </w:t>
        </w:r>
        <w:r w:rsidR="004407A6">
          <w:rPr>
            <w:rFonts w:ascii="Times New Roman" w:hAnsi="Times New Roman" w:cs="Times New Roman"/>
            <w:sz w:val="18"/>
            <w:lang w:val="en-US"/>
          </w:rPr>
          <w:t>3</w:t>
        </w:r>
        <w:r>
          <w:rPr>
            <w:rFonts w:ascii="Times New Roman" w:hAnsi="Times New Roman" w:cs="Times New Roman"/>
            <w:sz w:val="18"/>
          </w:rPr>
          <w:t xml:space="preserve">, Halaman </w:t>
        </w:r>
        <w:r w:rsidR="004407A6">
          <w:rPr>
            <w:rFonts w:ascii="Times New Roman" w:hAnsi="Times New Roman" w:cs="Times New Roman"/>
            <w:sz w:val="18"/>
            <w:lang w:val="en-US"/>
          </w:rPr>
          <w:t>40</w:t>
        </w:r>
        <w:r w:rsidRPr="005871B9">
          <w:rPr>
            <w:rFonts w:ascii="Times New Roman" w:hAnsi="Times New Roman" w:cs="Times New Roman"/>
            <w:sz w:val="18"/>
          </w:rPr>
          <w:t>-</w:t>
        </w:r>
        <w:r w:rsidR="004407A6">
          <w:rPr>
            <w:rFonts w:ascii="Times New Roman" w:hAnsi="Times New Roman" w:cs="Times New Roman"/>
            <w:sz w:val="18"/>
            <w:lang w:val="en-US"/>
          </w:rPr>
          <w:t>47</w:t>
        </w:r>
        <w:r>
          <w:rPr>
            <w:rFonts w:ascii="Times New Roman" w:hAnsi="Times New Roman" w:cs="Times New Roman"/>
            <w:sz w:val="18"/>
          </w:rPr>
          <w:t xml:space="preserve">, </w:t>
        </w:r>
        <w:r w:rsidR="004407A6">
          <w:rPr>
            <w:rFonts w:ascii="Times New Roman" w:hAnsi="Times New Roman" w:cs="Times New Roman"/>
            <w:sz w:val="18"/>
            <w:lang w:val="en-US"/>
          </w:rPr>
          <w:t>2022</w:t>
        </w:r>
        <w:r w:rsidRPr="005871B9">
          <w:rPr>
            <w:rFonts w:ascii="Times New Roman" w:hAnsi="Times New Roman" w:cs="Times New Roman"/>
            <w:sz w:val="18"/>
          </w:rPr>
          <w:t xml:space="preserve"> | </w:t>
        </w:r>
        <w:r w:rsidRPr="005871B9">
          <w:rPr>
            <w:rFonts w:ascii="Times New Roman" w:hAnsi="Times New Roman" w:cs="Times New Roman"/>
            <w:sz w:val="18"/>
          </w:rPr>
          <w:fldChar w:fldCharType="begin"/>
        </w:r>
        <w:r w:rsidRPr="005871B9">
          <w:rPr>
            <w:rFonts w:ascii="Times New Roman" w:hAnsi="Times New Roman" w:cs="Times New Roman"/>
            <w:sz w:val="18"/>
          </w:rPr>
          <w:instrText xml:space="preserve"> PAGE   \* MERGEFORMAT </w:instrText>
        </w:r>
        <w:r w:rsidRPr="005871B9">
          <w:rPr>
            <w:rFonts w:ascii="Times New Roman" w:hAnsi="Times New Roman" w:cs="Times New Roman"/>
            <w:sz w:val="18"/>
          </w:rPr>
          <w:fldChar w:fldCharType="separate"/>
        </w:r>
        <w:r w:rsidR="00A13BB0">
          <w:rPr>
            <w:rFonts w:ascii="Times New Roman" w:hAnsi="Times New Roman" w:cs="Times New Roman"/>
            <w:noProof/>
            <w:sz w:val="18"/>
          </w:rPr>
          <w:t>5</w:t>
        </w:r>
        <w:r w:rsidRPr="005871B9">
          <w:rPr>
            <w:rFonts w:ascii="Times New Roman" w:hAnsi="Times New Roman" w:cs="Times New Roman"/>
            <w:noProof/>
            <w:sz w:val="18"/>
          </w:rPr>
          <w:fldChar w:fldCharType="end"/>
        </w:r>
      </w:p>
    </w:sdtContent>
  </w:sdt>
  <w:p w14:paraId="2DA33F65" w14:textId="77777777" w:rsidR="00DD0D38" w:rsidRPr="005871B9" w:rsidRDefault="00DD0D38">
    <w:pPr>
      <w:pStyle w:val="Foo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FCBA" w14:textId="77777777" w:rsidR="00A7415D" w:rsidRDefault="00A7415D" w:rsidP="008C3A75">
      <w:pPr>
        <w:spacing w:after="0" w:line="240" w:lineRule="auto"/>
      </w:pPr>
      <w:r>
        <w:separator/>
      </w:r>
    </w:p>
  </w:footnote>
  <w:footnote w:type="continuationSeparator" w:id="0">
    <w:p w14:paraId="523EC959" w14:textId="77777777" w:rsidR="00A7415D" w:rsidRDefault="00A7415D" w:rsidP="008C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B4D7" w14:textId="77777777" w:rsidR="00DD0D38" w:rsidRDefault="00DD0D38">
    <w:pPr>
      <w:pStyle w:val="Header"/>
    </w:pPr>
    <w:r>
      <w:tab/>
    </w:r>
    <w:r>
      <w:tab/>
    </w:r>
  </w:p>
  <w:p w14:paraId="62E47245" w14:textId="77777777" w:rsidR="00DD0D38" w:rsidRDefault="00DD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33C"/>
    <w:multiLevelType w:val="hybridMultilevel"/>
    <w:tmpl w:val="B94041A4"/>
    <w:lvl w:ilvl="0" w:tplc="7FD472F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D55681"/>
    <w:multiLevelType w:val="hybridMultilevel"/>
    <w:tmpl w:val="FE40A682"/>
    <w:lvl w:ilvl="0" w:tplc="9DE4C7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7300386">
    <w:abstractNumId w:val="3"/>
  </w:num>
  <w:num w:numId="2" w16cid:durableId="1379813804">
    <w:abstractNumId w:val="0"/>
  </w:num>
  <w:num w:numId="3" w16cid:durableId="67700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523560">
    <w:abstractNumId w:val="5"/>
  </w:num>
  <w:num w:numId="5" w16cid:durableId="864710342">
    <w:abstractNumId w:val="2"/>
  </w:num>
  <w:num w:numId="6" w16cid:durableId="1771315666">
    <w:abstractNumId w:val="4"/>
  </w:num>
  <w:num w:numId="7" w16cid:durableId="209848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A75"/>
    <w:rsid w:val="000350EC"/>
    <w:rsid w:val="00035DDC"/>
    <w:rsid w:val="00052770"/>
    <w:rsid w:val="00070DF6"/>
    <w:rsid w:val="000713DF"/>
    <w:rsid w:val="00073978"/>
    <w:rsid w:val="00093AE9"/>
    <w:rsid w:val="000A021F"/>
    <w:rsid w:val="000A75FD"/>
    <w:rsid w:val="000C3465"/>
    <w:rsid w:val="000C34DA"/>
    <w:rsid w:val="000C5056"/>
    <w:rsid w:val="000C6401"/>
    <w:rsid w:val="000D2B11"/>
    <w:rsid w:val="000E51D3"/>
    <w:rsid w:val="000F4701"/>
    <w:rsid w:val="00101972"/>
    <w:rsid w:val="00102A5A"/>
    <w:rsid w:val="001100D5"/>
    <w:rsid w:val="0014157D"/>
    <w:rsid w:val="00151A70"/>
    <w:rsid w:val="00175919"/>
    <w:rsid w:val="001854FD"/>
    <w:rsid w:val="001A2432"/>
    <w:rsid w:val="001B4614"/>
    <w:rsid w:val="001C2B3C"/>
    <w:rsid w:val="001D3218"/>
    <w:rsid w:val="001E48A8"/>
    <w:rsid w:val="001F05C6"/>
    <w:rsid w:val="00202321"/>
    <w:rsid w:val="00222DCD"/>
    <w:rsid w:val="002326DD"/>
    <w:rsid w:val="00240ECC"/>
    <w:rsid w:val="00246335"/>
    <w:rsid w:val="00247380"/>
    <w:rsid w:val="00252024"/>
    <w:rsid w:val="00261125"/>
    <w:rsid w:val="00267A18"/>
    <w:rsid w:val="0027122E"/>
    <w:rsid w:val="00272171"/>
    <w:rsid w:val="0028396E"/>
    <w:rsid w:val="0029223C"/>
    <w:rsid w:val="002975B0"/>
    <w:rsid w:val="002A3BED"/>
    <w:rsid w:val="002A6A61"/>
    <w:rsid w:val="002E0082"/>
    <w:rsid w:val="002E086E"/>
    <w:rsid w:val="002E531A"/>
    <w:rsid w:val="002E6258"/>
    <w:rsid w:val="003024D4"/>
    <w:rsid w:val="003140BD"/>
    <w:rsid w:val="00315604"/>
    <w:rsid w:val="00317550"/>
    <w:rsid w:val="003356BC"/>
    <w:rsid w:val="00355426"/>
    <w:rsid w:val="003A3506"/>
    <w:rsid w:val="003A3E3F"/>
    <w:rsid w:val="003A42FC"/>
    <w:rsid w:val="003B1F9E"/>
    <w:rsid w:val="004057DC"/>
    <w:rsid w:val="004407A6"/>
    <w:rsid w:val="00473239"/>
    <w:rsid w:val="00477F9F"/>
    <w:rsid w:val="004800CF"/>
    <w:rsid w:val="004855E9"/>
    <w:rsid w:val="00490220"/>
    <w:rsid w:val="00492F02"/>
    <w:rsid w:val="00495D71"/>
    <w:rsid w:val="00496B2F"/>
    <w:rsid w:val="00497A1D"/>
    <w:rsid w:val="00497C9D"/>
    <w:rsid w:val="004B3C1D"/>
    <w:rsid w:val="004C4C35"/>
    <w:rsid w:val="004F106E"/>
    <w:rsid w:val="004F2EDE"/>
    <w:rsid w:val="004F46BD"/>
    <w:rsid w:val="005017EF"/>
    <w:rsid w:val="00502B24"/>
    <w:rsid w:val="005048F3"/>
    <w:rsid w:val="005154CE"/>
    <w:rsid w:val="00527010"/>
    <w:rsid w:val="0054042E"/>
    <w:rsid w:val="005467C9"/>
    <w:rsid w:val="0055700F"/>
    <w:rsid w:val="005601FD"/>
    <w:rsid w:val="00565EB2"/>
    <w:rsid w:val="00581746"/>
    <w:rsid w:val="005871B9"/>
    <w:rsid w:val="0059003B"/>
    <w:rsid w:val="005972DA"/>
    <w:rsid w:val="005972DE"/>
    <w:rsid w:val="005A3044"/>
    <w:rsid w:val="005B26BB"/>
    <w:rsid w:val="005C5B67"/>
    <w:rsid w:val="005C615D"/>
    <w:rsid w:val="005D3073"/>
    <w:rsid w:val="006347FB"/>
    <w:rsid w:val="00635778"/>
    <w:rsid w:val="00643911"/>
    <w:rsid w:val="006536C6"/>
    <w:rsid w:val="00671CD4"/>
    <w:rsid w:val="00673169"/>
    <w:rsid w:val="006731F2"/>
    <w:rsid w:val="00683EAF"/>
    <w:rsid w:val="00686F98"/>
    <w:rsid w:val="006A0924"/>
    <w:rsid w:val="006A1C20"/>
    <w:rsid w:val="006B4BE4"/>
    <w:rsid w:val="006E0E23"/>
    <w:rsid w:val="006E4790"/>
    <w:rsid w:val="006F0914"/>
    <w:rsid w:val="006F50CC"/>
    <w:rsid w:val="006F7ECA"/>
    <w:rsid w:val="00702BF2"/>
    <w:rsid w:val="00717E80"/>
    <w:rsid w:val="00734862"/>
    <w:rsid w:val="00742FEE"/>
    <w:rsid w:val="0075627F"/>
    <w:rsid w:val="007601AA"/>
    <w:rsid w:val="0076486D"/>
    <w:rsid w:val="00766CB4"/>
    <w:rsid w:val="007853FF"/>
    <w:rsid w:val="007A1624"/>
    <w:rsid w:val="007B537E"/>
    <w:rsid w:val="007C0545"/>
    <w:rsid w:val="007C4BD2"/>
    <w:rsid w:val="007F21B4"/>
    <w:rsid w:val="00807F94"/>
    <w:rsid w:val="008563B9"/>
    <w:rsid w:val="00861ADE"/>
    <w:rsid w:val="00874FE1"/>
    <w:rsid w:val="00880B3C"/>
    <w:rsid w:val="008A1AF2"/>
    <w:rsid w:val="008A398B"/>
    <w:rsid w:val="008C3A75"/>
    <w:rsid w:val="008D0330"/>
    <w:rsid w:val="008D306A"/>
    <w:rsid w:val="008E061F"/>
    <w:rsid w:val="008E68B9"/>
    <w:rsid w:val="00901B78"/>
    <w:rsid w:val="0090380B"/>
    <w:rsid w:val="0091078F"/>
    <w:rsid w:val="00917EC4"/>
    <w:rsid w:val="00923898"/>
    <w:rsid w:val="00931F1E"/>
    <w:rsid w:val="009361D5"/>
    <w:rsid w:val="00946270"/>
    <w:rsid w:val="00951177"/>
    <w:rsid w:val="00951746"/>
    <w:rsid w:val="009523D1"/>
    <w:rsid w:val="00961302"/>
    <w:rsid w:val="00970BFF"/>
    <w:rsid w:val="009A0E39"/>
    <w:rsid w:val="009A26FA"/>
    <w:rsid w:val="009A6E51"/>
    <w:rsid w:val="009B6238"/>
    <w:rsid w:val="009E0442"/>
    <w:rsid w:val="009E3EB1"/>
    <w:rsid w:val="00A124D0"/>
    <w:rsid w:val="00A13BB0"/>
    <w:rsid w:val="00A14794"/>
    <w:rsid w:val="00A20A2A"/>
    <w:rsid w:val="00A53343"/>
    <w:rsid w:val="00A7415D"/>
    <w:rsid w:val="00A77495"/>
    <w:rsid w:val="00A82494"/>
    <w:rsid w:val="00A836DA"/>
    <w:rsid w:val="00AA5604"/>
    <w:rsid w:val="00AA7524"/>
    <w:rsid w:val="00AC4439"/>
    <w:rsid w:val="00AD200E"/>
    <w:rsid w:val="00AD7B1D"/>
    <w:rsid w:val="00AE0C52"/>
    <w:rsid w:val="00B30FC7"/>
    <w:rsid w:val="00B34CAD"/>
    <w:rsid w:val="00B41F7D"/>
    <w:rsid w:val="00B4473F"/>
    <w:rsid w:val="00B47CBA"/>
    <w:rsid w:val="00B6595D"/>
    <w:rsid w:val="00B97F11"/>
    <w:rsid w:val="00BA46EE"/>
    <w:rsid w:val="00BB0043"/>
    <w:rsid w:val="00BC0C41"/>
    <w:rsid w:val="00BD2D58"/>
    <w:rsid w:val="00BD4F3B"/>
    <w:rsid w:val="00BE0E03"/>
    <w:rsid w:val="00BF1D12"/>
    <w:rsid w:val="00BF2A12"/>
    <w:rsid w:val="00C00BA1"/>
    <w:rsid w:val="00C135F3"/>
    <w:rsid w:val="00C30679"/>
    <w:rsid w:val="00C32E9F"/>
    <w:rsid w:val="00C3517A"/>
    <w:rsid w:val="00C450A6"/>
    <w:rsid w:val="00C71A3A"/>
    <w:rsid w:val="00CA2B5A"/>
    <w:rsid w:val="00CA47AA"/>
    <w:rsid w:val="00CA5BC4"/>
    <w:rsid w:val="00CE4FE4"/>
    <w:rsid w:val="00CE7D8D"/>
    <w:rsid w:val="00CF58CB"/>
    <w:rsid w:val="00D11B48"/>
    <w:rsid w:val="00D219B4"/>
    <w:rsid w:val="00D54407"/>
    <w:rsid w:val="00D67A46"/>
    <w:rsid w:val="00D8279B"/>
    <w:rsid w:val="00D872AE"/>
    <w:rsid w:val="00DA0B8B"/>
    <w:rsid w:val="00DA1599"/>
    <w:rsid w:val="00DB4C4E"/>
    <w:rsid w:val="00DD0D38"/>
    <w:rsid w:val="00DF13AD"/>
    <w:rsid w:val="00DF1E09"/>
    <w:rsid w:val="00E0662F"/>
    <w:rsid w:val="00E127F0"/>
    <w:rsid w:val="00E13C95"/>
    <w:rsid w:val="00E22454"/>
    <w:rsid w:val="00E257BC"/>
    <w:rsid w:val="00E273BB"/>
    <w:rsid w:val="00E3266F"/>
    <w:rsid w:val="00E42734"/>
    <w:rsid w:val="00E612B0"/>
    <w:rsid w:val="00E6447A"/>
    <w:rsid w:val="00E64EC7"/>
    <w:rsid w:val="00EB5A6B"/>
    <w:rsid w:val="00EB741F"/>
    <w:rsid w:val="00F04CD3"/>
    <w:rsid w:val="00F06359"/>
    <w:rsid w:val="00F15CC4"/>
    <w:rsid w:val="00F20E6D"/>
    <w:rsid w:val="00F2209C"/>
    <w:rsid w:val="00F23DB9"/>
    <w:rsid w:val="00F2506F"/>
    <w:rsid w:val="00F25297"/>
    <w:rsid w:val="00F417A6"/>
    <w:rsid w:val="00F7169B"/>
    <w:rsid w:val="00F77212"/>
    <w:rsid w:val="00F8231B"/>
    <w:rsid w:val="00FA2462"/>
    <w:rsid w:val="00FC2CAD"/>
    <w:rsid w:val="00FC3435"/>
    <w:rsid w:val="00FC6CC7"/>
    <w:rsid w:val="00FD0760"/>
    <w:rsid w:val="00FD1A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A4EC"/>
  <w15:docId w15:val="{98AB6EBB-12D3-4967-8D0B-CE3FD769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link w:val="ListParagraph"/>
    <w:uiPriority w:val="34"/>
    <w:rsid w:val="0014157D"/>
  </w:style>
  <w:style w:type="character" w:customStyle="1" w:styleId="citation">
    <w:name w:val="citation"/>
    <w:basedOn w:val="DefaultParagraphFont"/>
    <w:rsid w:val="002975B0"/>
  </w:style>
  <w:style w:type="table" w:customStyle="1" w:styleId="PlainTable41">
    <w:name w:val="Plain Table 41"/>
    <w:basedOn w:val="TableNormal"/>
    <w:uiPriority w:val="44"/>
    <w:rsid w:val="008A1AF2"/>
    <w:pPr>
      <w:spacing w:after="0" w:line="240" w:lineRule="auto"/>
    </w:pPr>
    <w:rPr>
      <w:rFonts w:ascii="Calibri" w:eastAsia="Calibri" w:hAnsi="Calibri" w:cs="Arial"/>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ni.aristaputri@unsri.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60F0-091E-4945-A73B-305EB08B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8</Pages>
  <Words>8978</Words>
  <Characters>57196</Characters>
  <Application>Microsoft Office Word</Application>
  <DocSecurity>0</DocSecurity>
  <Lines>1972</Lines>
  <Paragraphs>682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ASUS</cp:lastModifiedBy>
  <cp:revision>38</cp:revision>
  <cp:lastPrinted>2021-12-28T03:03:00Z</cp:lastPrinted>
  <dcterms:created xsi:type="dcterms:W3CDTF">2022-03-07T15:12:00Z</dcterms:created>
  <dcterms:modified xsi:type="dcterms:W3CDTF">2023-03-22T06:19:00Z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3e876bc1-8dc3-3271-9f18-868fdf011659</vt:lpwstr>
  </property>
  <property fmtid="{D5CDD505-2E9C-101B-9397-08002B2CF9AE}" pid="25" name="GrammarlyDocumentId">
    <vt:lpwstr>ab7a713205665ea70603a412f39626c923fdbecd45e6333a97cd98ad43875a69</vt:lpwstr>
  </property>
</Properties>
</file>