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4D" w:rsidRPr="0040054D" w:rsidRDefault="0040054D" w:rsidP="0040054D">
      <w:pPr>
        <w:spacing w:after="0" w:line="240" w:lineRule="auto"/>
        <w:jc w:val="center"/>
        <w:rPr>
          <w:rFonts w:ascii="Times New Roman" w:hAnsi="Times New Roman" w:cs="Times New Roman"/>
          <w:b/>
          <w:sz w:val="24"/>
          <w:szCs w:val="24"/>
        </w:rPr>
      </w:pPr>
      <w:r w:rsidRPr="0040054D">
        <w:rPr>
          <w:rFonts w:ascii="Times New Roman" w:hAnsi="Times New Roman" w:cs="Times New Roman"/>
          <w:b/>
          <w:sz w:val="24"/>
          <w:szCs w:val="24"/>
        </w:rPr>
        <w:t>ALAT BANTU PENDINGINAN FILTER OLI MOBIL</w:t>
      </w:r>
    </w:p>
    <w:p w:rsidR="0040054D" w:rsidRDefault="0040054D" w:rsidP="009955FB">
      <w:pPr>
        <w:jc w:val="center"/>
        <w:rPr>
          <w:rFonts w:ascii="Times New Roman" w:hAnsi="Times New Roman" w:cs="Times New Roman"/>
          <w:sz w:val="24"/>
          <w:szCs w:val="24"/>
        </w:rPr>
      </w:pPr>
    </w:p>
    <w:p w:rsidR="009955FB" w:rsidRDefault="00921A85" w:rsidP="00921A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Taufiq Hidayat</w:t>
      </w:r>
    </w:p>
    <w:p w:rsidR="00921A85" w:rsidRDefault="00921A85" w:rsidP="00921A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Teknik Mesin, Universitas Nahdlatul Ulama Surakarta</w:t>
      </w:r>
    </w:p>
    <w:p w:rsidR="00921A85" w:rsidRDefault="00921A85" w:rsidP="00921A85">
      <w:pPr>
        <w:jc w:val="center"/>
        <w:rPr>
          <w:rFonts w:ascii="Times New Roman" w:hAnsi="Times New Roman" w:cs="Times New Roman"/>
          <w:sz w:val="24"/>
          <w:szCs w:val="24"/>
        </w:rPr>
      </w:pPr>
      <w:r>
        <w:rPr>
          <w:rFonts w:ascii="Times New Roman" w:hAnsi="Times New Roman" w:cs="Times New Roman"/>
          <w:sz w:val="24"/>
          <w:szCs w:val="24"/>
        </w:rPr>
        <w:t>Email: viqdmangan@yahoo.co.id</w:t>
      </w:r>
    </w:p>
    <w:p w:rsidR="009955FB" w:rsidRDefault="009955FB" w:rsidP="009955FB">
      <w:pPr>
        <w:jc w:val="center"/>
        <w:rPr>
          <w:rFonts w:ascii="Times New Roman" w:hAnsi="Times New Roman" w:cs="Times New Roman"/>
          <w:sz w:val="24"/>
          <w:szCs w:val="24"/>
        </w:rPr>
      </w:pPr>
      <w:r>
        <w:rPr>
          <w:rFonts w:ascii="Times New Roman" w:hAnsi="Times New Roman" w:cs="Times New Roman"/>
          <w:sz w:val="24"/>
          <w:szCs w:val="24"/>
        </w:rPr>
        <w:t>ABSTRAK</w:t>
      </w:r>
    </w:p>
    <w:p w:rsidR="005A593D" w:rsidRDefault="00FC3F9C" w:rsidP="005A593D">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Fungsi utama dari filter oli pada mobil adalah untuk menyaring oli yang berasal dari carter yang akan disirkulasikan ke mesin. Fungsi utama dari oli dianraranya adalah sebagai pelumas dan pendingin mesin. Suhu kerja mesin dipengaruhi oleh sistem pendinginan mesin dan fungsi oli yang bertindak sebagai pendingin. Salah satu usaha untuk meningkatkan kualitas pendinginan oli dapat dilakukan dengan penambahan alat bantu pendinginan yang diletakkan di filter oli. Tujuan dari pelaksanaan penelitian ini adalah untuk mengetahui efektifitas perubahan suhu kerja  mesin yang dipasang alat bantu pendingin </w:t>
      </w:r>
      <w:r w:rsidR="005A593D">
        <w:rPr>
          <w:rFonts w:ascii="Times New Roman" w:hAnsi="Times New Roman" w:cs="Times New Roman"/>
          <w:sz w:val="24"/>
          <w:szCs w:val="24"/>
        </w:rPr>
        <w:t xml:space="preserve">pada </w:t>
      </w:r>
      <w:r>
        <w:rPr>
          <w:rFonts w:ascii="Times New Roman" w:hAnsi="Times New Roman" w:cs="Times New Roman"/>
          <w:sz w:val="24"/>
          <w:szCs w:val="24"/>
        </w:rPr>
        <w:t>filter oli</w:t>
      </w:r>
      <w:r w:rsidR="005A593D">
        <w:rPr>
          <w:rFonts w:ascii="Times New Roman" w:hAnsi="Times New Roman" w:cs="Times New Roman"/>
          <w:sz w:val="24"/>
          <w:szCs w:val="24"/>
        </w:rPr>
        <w:t>. Metode yang dipergunakan untuk melakukan penelitian adalah penggunaan alat bantu berbahan dasar logan dan aluminium dengan jumlah sirip yang divariasakan. Bentuk alat bantu tersebut adalah selongsong logam dengan sirip siirip yang divariasikan jumlahnya. Hasil besaran suhu dibawah pengaruh putaran mesin</w:t>
      </w:r>
      <w:r w:rsidR="00D17609">
        <w:rPr>
          <w:rFonts w:ascii="Times New Roman" w:hAnsi="Times New Roman" w:cs="Times New Roman"/>
          <w:sz w:val="24"/>
          <w:szCs w:val="24"/>
        </w:rPr>
        <w:t xml:space="preserve"> pada</w:t>
      </w:r>
      <w:r w:rsidR="005A593D">
        <w:rPr>
          <w:rFonts w:ascii="Times New Roman" w:hAnsi="Times New Roman" w:cs="Times New Roman"/>
          <w:sz w:val="24"/>
          <w:szCs w:val="24"/>
        </w:rPr>
        <w:t xml:space="preserve"> penelitian ini adalah </w:t>
      </w:r>
      <w:r w:rsidR="009C4C4E">
        <w:rPr>
          <w:rFonts w:ascii="Times New Roman" w:hAnsi="Times New Roman" w:cs="Times New Roman"/>
          <w:sz w:val="24"/>
          <w:szCs w:val="24"/>
        </w:rPr>
        <w:t>tingkat penurunan terbesar dengan variasi jumlah sirip sebesar 10</w:t>
      </w:r>
      <w:r w:rsidR="009C4C4E" w:rsidRPr="001B3BA9">
        <w:rPr>
          <w:rFonts w:ascii="Times New Roman" w:hAnsi="Times New Roman" w:cs="Times New Roman"/>
          <w:sz w:val="24"/>
          <w:szCs w:val="24"/>
          <w:vertAlign w:val="superscript"/>
        </w:rPr>
        <w:t>o</w:t>
      </w:r>
      <w:r w:rsidR="009C4C4E">
        <w:rPr>
          <w:rFonts w:ascii="Times New Roman" w:hAnsi="Times New Roman" w:cs="Times New Roman"/>
          <w:sz w:val="24"/>
          <w:szCs w:val="24"/>
        </w:rPr>
        <w:t>C. Sedangkan dengan penggunaan bahan yang berbeda didapat penurunan 5</w:t>
      </w:r>
      <w:r w:rsidR="009C4C4E" w:rsidRPr="001B3BA9">
        <w:rPr>
          <w:rFonts w:ascii="Times New Roman" w:hAnsi="Times New Roman" w:cs="Times New Roman"/>
          <w:sz w:val="24"/>
          <w:szCs w:val="24"/>
          <w:vertAlign w:val="superscript"/>
        </w:rPr>
        <w:t>o</w:t>
      </w:r>
      <w:r w:rsidR="009C4C4E">
        <w:rPr>
          <w:rFonts w:ascii="Times New Roman" w:hAnsi="Times New Roman" w:cs="Times New Roman"/>
          <w:sz w:val="24"/>
          <w:szCs w:val="24"/>
        </w:rPr>
        <w:t>C pada penggunaan aluminium dibandingkan stainless steels.</w:t>
      </w:r>
    </w:p>
    <w:p w:rsidR="009955FB" w:rsidRDefault="005A593D" w:rsidP="005A593D">
      <w:pPr>
        <w:jc w:val="both"/>
        <w:rPr>
          <w:rFonts w:ascii="Times New Roman" w:hAnsi="Times New Roman" w:cs="Times New Roman"/>
          <w:b/>
          <w:i/>
          <w:sz w:val="24"/>
          <w:szCs w:val="24"/>
        </w:rPr>
      </w:pPr>
      <w:r w:rsidRPr="005A593D">
        <w:rPr>
          <w:rFonts w:ascii="Times New Roman" w:hAnsi="Times New Roman" w:cs="Times New Roman"/>
          <w:b/>
          <w:i/>
          <w:sz w:val="24"/>
          <w:szCs w:val="24"/>
        </w:rPr>
        <w:t>Kata kunci</w:t>
      </w:r>
      <w:r>
        <w:rPr>
          <w:rFonts w:ascii="Times New Roman" w:hAnsi="Times New Roman" w:cs="Times New Roman"/>
          <w:b/>
          <w:i/>
          <w:sz w:val="24"/>
          <w:szCs w:val="24"/>
        </w:rPr>
        <w:t>: Suhu mesin, suhu oli, alat bantu, rpm</w:t>
      </w:r>
    </w:p>
    <w:p w:rsidR="00981B64" w:rsidRDefault="00D17609" w:rsidP="00D17609">
      <w:pPr>
        <w:pStyle w:val="HTMLPreformatted"/>
        <w:shd w:val="clear" w:color="auto" w:fill="F8F9FA"/>
        <w:spacing w:line="360" w:lineRule="atLeast"/>
        <w:jc w:val="both"/>
        <w:rPr>
          <w:rFonts w:ascii="Times New Roman" w:hAnsi="Times New Roman" w:cs="Times New Roman"/>
          <w:color w:val="222222"/>
          <w:sz w:val="24"/>
          <w:szCs w:val="24"/>
        </w:rPr>
      </w:pPr>
      <w:r>
        <w:rPr>
          <w:rFonts w:ascii="Times New Roman" w:hAnsi="Times New Roman" w:cs="Times New Roman"/>
          <w:color w:val="222222"/>
          <w:sz w:val="24"/>
          <w:szCs w:val="24"/>
        </w:rPr>
        <w:tab/>
      </w:r>
    </w:p>
    <w:p w:rsidR="00D17609" w:rsidRPr="00D17609" w:rsidRDefault="00981B64" w:rsidP="00D17609">
      <w:pPr>
        <w:pStyle w:val="HTMLPreformatted"/>
        <w:shd w:val="clear" w:color="auto" w:fill="F8F9FA"/>
        <w:spacing w:line="360" w:lineRule="atLeast"/>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D17609" w:rsidRPr="00D17609">
        <w:rPr>
          <w:rFonts w:ascii="Times New Roman" w:hAnsi="Times New Roman" w:cs="Times New Roman"/>
          <w:color w:val="222222"/>
          <w:sz w:val="24"/>
          <w:szCs w:val="24"/>
        </w:rPr>
        <w:t xml:space="preserve">The main function of an oil filter in a car is to filter the oil coming from the charter to be circulated to the engine. The main function of the oil between it is as a lubricant and engine coolant. The engine working temperature is affected by the engine cooling system and the oil function which acts as a cooler. One effort to improve the quality of oil cooling can be done with the addition of cooling aids placed in the oil filter. The purpose of this research is to determine the effectiveness of changes in the working temperature of the engine mounted cooling aids on oil filters. The method used to conduct research is the use of metal and aluminum based tools with the number of fins that are varied. </w:t>
      </w:r>
      <w:r w:rsidR="00D17609" w:rsidRPr="00D17609">
        <w:rPr>
          <w:rFonts w:ascii="Times New Roman" w:hAnsi="Times New Roman" w:cs="Times New Roman"/>
          <w:color w:val="222222"/>
          <w:sz w:val="24"/>
          <w:szCs w:val="24"/>
          <w:shd w:val="clear" w:color="auto" w:fill="F8F9FA"/>
        </w:rPr>
        <w:t xml:space="preserve">The shape of the tool is a metal sleeve with fin fins that vary in number. </w:t>
      </w:r>
      <w:r w:rsidR="00D17609" w:rsidRPr="00D17609">
        <w:rPr>
          <w:rFonts w:ascii="Times New Roman" w:hAnsi="Times New Roman" w:cs="Times New Roman"/>
          <w:color w:val="222222"/>
          <w:sz w:val="24"/>
          <w:szCs w:val="24"/>
        </w:rPr>
        <w:t>The results of the temperature scale under the influence of engine speed in this study is the greatest level of decline with variations in the number of fins of 10</w:t>
      </w:r>
      <w:r w:rsidR="00D17609" w:rsidRPr="00D17609">
        <w:rPr>
          <w:rFonts w:ascii="Times New Roman" w:hAnsi="Times New Roman" w:cs="Times New Roman"/>
          <w:color w:val="222222"/>
          <w:sz w:val="24"/>
          <w:szCs w:val="24"/>
          <w:vertAlign w:val="superscript"/>
        </w:rPr>
        <w:t>o</w:t>
      </w:r>
      <w:r w:rsidR="00D17609" w:rsidRPr="00D17609">
        <w:rPr>
          <w:rFonts w:ascii="Times New Roman" w:hAnsi="Times New Roman" w:cs="Times New Roman"/>
          <w:color w:val="222222"/>
          <w:sz w:val="24"/>
          <w:szCs w:val="24"/>
        </w:rPr>
        <w:t>C. Whereas with the use of different materials, a 5oC reduction was obtained in the use of aluminum compared to stainless steels.</w:t>
      </w:r>
    </w:p>
    <w:p w:rsidR="00D17609" w:rsidRPr="00D17609" w:rsidRDefault="00D17609" w:rsidP="00D17609">
      <w:pPr>
        <w:pStyle w:val="HTMLPreformatted"/>
        <w:shd w:val="clear" w:color="auto" w:fill="F8F9FA"/>
        <w:spacing w:line="360" w:lineRule="atLeast"/>
        <w:jc w:val="both"/>
        <w:rPr>
          <w:rFonts w:ascii="Times New Roman" w:hAnsi="Times New Roman" w:cs="Times New Roman"/>
          <w:color w:val="222222"/>
          <w:sz w:val="24"/>
          <w:szCs w:val="24"/>
        </w:rPr>
      </w:pPr>
    </w:p>
    <w:p w:rsidR="00D17609" w:rsidRPr="009254E0" w:rsidRDefault="00D17609" w:rsidP="00D17609">
      <w:pPr>
        <w:pStyle w:val="HTMLPreformatted"/>
        <w:shd w:val="clear" w:color="auto" w:fill="F8F9FA"/>
        <w:spacing w:line="360" w:lineRule="atLeast"/>
        <w:rPr>
          <w:rFonts w:ascii="Times New Roman" w:hAnsi="Times New Roman" w:cs="Times New Roman"/>
          <w:b/>
          <w:i/>
          <w:color w:val="222222"/>
          <w:sz w:val="24"/>
          <w:szCs w:val="24"/>
        </w:rPr>
      </w:pPr>
      <w:r w:rsidRPr="009254E0">
        <w:rPr>
          <w:rFonts w:ascii="Times New Roman" w:hAnsi="Times New Roman" w:cs="Times New Roman"/>
          <w:b/>
          <w:i/>
          <w:color w:val="222222"/>
          <w:sz w:val="24"/>
          <w:szCs w:val="24"/>
          <w:shd w:val="clear" w:color="auto" w:fill="F8F9FA"/>
        </w:rPr>
        <w:t>Keywords: Engine temperature, oil temperature, assistive devices, rpm</w:t>
      </w:r>
    </w:p>
    <w:p w:rsidR="00D17609" w:rsidRDefault="00D17609" w:rsidP="00D17609">
      <w:pPr>
        <w:pStyle w:val="HTMLPreformatted"/>
        <w:shd w:val="clear" w:color="auto" w:fill="F8F9FA"/>
        <w:spacing w:line="360" w:lineRule="atLeast"/>
        <w:rPr>
          <w:rFonts w:ascii="Times New Roman" w:hAnsi="Times New Roman" w:cs="Times New Roman"/>
          <w:b/>
          <w:i/>
          <w:color w:val="222222"/>
          <w:sz w:val="24"/>
          <w:szCs w:val="24"/>
        </w:rPr>
      </w:pPr>
    </w:p>
    <w:p w:rsidR="009254E0" w:rsidRPr="00D17609" w:rsidRDefault="009254E0" w:rsidP="00D17609">
      <w:pPr>
        <w:pStyle w:val="HTMLPreformatted"/>
        <w:shd w:val="clear" w:color="auto" w:fill="F8F9FA"/>
        <w:spacing w:line="360" w:lineRule="atLeast"/>
        <w:rPr>
          <w:rFonts w:ascii="Times New Roman" w:hAnsi="Times New Roman" w:cs="Times New Roman"/>
          <w:b/>
          <w:i/>
          <w:color w:val="222222"/>
          <w:sz w:val="24"/>
          <w:szCs w:val="24"/>
        </w:rPr>
      </w:pPr>
    </w:p>
    <w:p w:rsidR="00D17609" w:rsidRPr="00D17609" w:rsidRDefault="00D17609" w:rsidP="00D17609">
      <w:pPr>
        <w:pStyle w:val="HTMLPreformatted"/>
        <w:shd w:val="clear" w:color="auto" w:fill="F8F9FA"/>
        <w:spacing w:line="360" w:lineRule="atLeast"/>
        <w:rPr>
          <w:rFonts w:ascii="inherit" w:hAnsi="inherit"/>
          <w:color w:val="222222"/>
          <w:sz w:val="24"/>
          <w:szCs w:val="24"/>
        </w:rPr>
      </w:pPr>
    </w:p>
    <w:p w:rsidR="00D17609" w:rsidRDefault="00D17609" w:rsidP="005A593D">
      <w:pPr>
        <w:jc w:val="both"/>
        <w:rPr>
          <w:rFonts w:ascii="Times New Roman" w:hAnsi="Times New Roman" w:cs="Times New Roman"/>
          <w:b/>
          <w:sz w:val="24"/>
          <w:szCs w:val="24"/>
        </w:rPr>
      </w:pPr>
    </w:p>
    <w:p w:rsidR="009955FB"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lastRenderedPageBreak/>
        <w:t>PENDAHULUAN</w:t>
      </w:r>
    </w:p>
    <w:p w:rsidR="00357EEC" w:rsidRDefault="001A4DB9" w:rsidP="001A4DB9">
      <w:pPr>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Keberadaan oli di kendaraan mesin baik mesin pada sepeda motor maupun mobil sangatlah fital. Ada beberapa fungsi utama keberadaan oli</w:t>
      </w:r>
      <w:r w:rsidR="00A37872">
        <w:rPr>
          <w:rFonts w:ascii="Times New Roman" w:hAnsi="Times New Roman" w:cs="Times New Roman"/>
          <w:sz w:val="24"/>
          <w:szCs w:val="24"/>
        </w:rPr>
        <w:t>,</w:t>
      </w:r>
      <w:r>
        <w:rPr>
          <w:rFonts w:ascii="Times New Roman" w:hAnsi="Times New Roman" w:cs="Times New Roman"/>
          <w:sz w:val="24"/>
          <w:szCs w:val="24"/>
        </w:rPr>
        <w:t xml:space="preserve"> antara lain sebagai pelumas, pendingin, pembersih dan mencegah karat. Hasil pembakaran yang berupa panas hanya sekitar 25% yang dimanfaatkan untuk kerja dan selebihnya masuk dalam katagori rugi panas yaitu</w:t>
      </w:r>
      <w:r w:rsidR="008075EA">
        <w:rPr>
          <w:rFonts w:ascii="Times New Roman" w:hAnsi="Times New Roman" w:cs="Times New Roman"/>
          <w:sz w:val="24"/>
          <w:szCs w:val="24"/>
        </w:rPr>
        <w:t xml:space="preserve"> effective work (25%), friction loss (6%), pumping loss (3%), cooling loss (32%), </w:t>
      </w:r>
      <w:r>
        <w:rPr>
          <w:rFonts w:ascii="Times New Roman" w:hAnsi="Times New Roman" w:cs="Times New Roman"/>
          <w:sz w:val="24"/>
          <w:szCs w:val="24"/>
        </w:rPr>
        <w:t xml:space="preserve"> </w:t>
      </w:r>
      <w:r w:rsidRPr="001A4DB9">
        <w:rPr>
          <w:rFonts w:ascii="Times New Roman" w:hAnsi="Times New Roman" w:cs="Times New Roman"/>
          <w:i/>
          <w:sz w:val="24"/>
          <w:szCs w:val="24"/>
        </w:rPr>
        <w:t>exhaust gass loss</w:t>
      </w:r>
      <w:r>
        <w:rPr>
          <w:rFonts w:ascii="Times New Roman" w:hAnsi="Times New Roman" w:cs="Times New Roman"/>
          <w:sz w:val="24"/>
          <w:szCs w:val="24"/>
        </w:rPr>
        <w:t xml:space="preserve"> (34%)</w:t>
      </w:r>
      <w:r w:rsidR="008075EA">
        <w:rPr>
          <w:rFonts w:ascii="Times New Roman" w:hAnsi="Times New Roman" w:cs="Times New Roman"/>
          <w:sz w:val="24"/>
          <w:szCs w:val="24"/>
        </w:rPr>
        <w:t xml:space="preserve"> </w:t>
      </w:r>
      <w:r w:rsidR="00C73EE5">
        <w:rPr>
          <w:rFonts w:ascii="Times New Roman" w:hAnsi="Times New Roman" w:cs="Times New Roman"/>
          <w:sz w:val="24"/>
          <w:szCs w:val="24"/>
        </w:rPr>
        <w:t>[</w:t>
      </w:r>
      <w:r w:rsidR="002037A0">
        <w:rPr>
          <w:rFonts w:ascii="Times New Roman" w:hAnsi="Times New Roman" w:cs="Times New Roman"/>
          <w:sz w:val="24"/>
          <w:szCs w:val="24"/>
        </w:rPr>
        <w:t>Helmi,</w:t>
      </w:r>
      <w:r w:rsidR="008075EA">
        <w:rPr>
          <w:rFonts w:ascii="Times New Roman" w:hAnsi="Times New Roman" w:cs="Times New Roman"/>
          <w:sz w:val="24"/>
          <w:szCs w:val="24"/>
        </w:rPr>
        <w:t xml:space="preserve"> 2012</w:t>
      </w:r>
      <w:r w:rsidR="00C73EE5">
        <w:rPr>
          <w:rFonts w:ascii="Times New Roman" w:hAnsi="Times New Roman" w:cs="Times New Roman"/>
          <w:sz w:val="24"/>
          <w:szCs w:val="24"/>
        </w:rPr>
        <w:t>]</w:t>
      </w:r>
      <w:r>
        <w:rPr>
          <w:rFonts w:ascii="Times New Roman" w:hAnsi="Times New Roman" w:cs="Times New Roman"/>
          <w:sz w:val="24"/>
          <w:szCs w:val="24"/>
        </w:rPr>
        <w:t xml:space="preserve">. </w:t>
      </w:r>
      <w:r w:rsidR="00357EEC" w:rsidRPr="00357EEC">
        <w:rPr>
          <w:rFonts w:ascii="Times New Roman" w:hAnsi="Times New Roman" w:cs="Times New Roman"/>
          <w:color w:val="333333"/>
          <w:sz w:val="24"/>
          <w:szCs w:val="24"/>
          <w:shd w:val="clear" w:color="auto" w:fill="FFFFFF"/>
        </w:rPr>
        <w:t xml:space="preserve">Berdasarkan neraca panas di atas maka fungsi pendinginan pada motor menjadi penting, karena panas yang akan terserap oleh sistem pendinginan mencapai 32 persen. </w:t>
      </w:r>
      <w:r w:rsidR="006076C9" w:rsidRPr="006076C9">
        <w:rPr>
          <w:rFonts w:ascii="Times New Roman" w:hAnsi="Times New Roman" w:cs="Times New Roman"/>
          <w:sz w:val="24"/>
          <w:szCs w:val="24"/>
        </w:rPr>
        <w:t>Panas yang berlebihan adalah salah satu penyebab berubahnya sifat-sifat mekanis serta bentuk dari komponen mesin. Sifat serta komponen mesin bila telah berubah akan menyebabkan kinerja mesin terganggu dan menguran</w:t>
      </w:r>
      <w:r w:rsidR="006076C9">
        <w:rPr>
          <w:rFonts w:ascii="Times New Roman" w:hAnsi="Times New Roman" w:cs="Times New Roman"/>
          <w:sz w:val="24"/>
          <w:szCs w:val="24"/>
        </w:rPr>
        <w:t>gi usia mesin (Maleev,1982</w:t>
      </w:r>
      <w:r w:rsidR="006076C9" w:rsidRPr="006076C9">
        <w:rPr>
          <w:rFonts w:ascii="Times New Roman" w:hAnsi="Times New Roman" w:cs="Times New Roman"/>
          <w:sz w:val="24"/>
          <w:szCs w:val="24"/>
        </w:rPr>
        <w:t xml:space="preserve">). </w:t>
      </w:r>
    </w:p>
    <w:p w:rsidR="00C27856" w:rsidRDefault="00357EEC" w:rsidP="00411E13">
      <w:pPr>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Proses pendinginan yang dilakukan oleh mesin mobil adalah </w:t>
      </w:r>
      <w:r w:rsidR="00C73EE5">
        <w:rPr>
          <w:rFonts w:ascii="Times New Roman" w:hAnsi="Times New Roman" w:cs="Times New Roman"/>
          <w:color w:val="333333"/>
          <w:sz w:val="24"/>
          <w:szCs w:val="24"/>
          <w:shd w:val="clear" w:color="auto" w:fill="FFFFFF"/>
        </w:rPr>
        <w:t xml:space="preserve">termasuk dalam </w:t>
      </w:r>
      <w:r>
        <w:rPr>
          <w:rFonts w:ascii="Times New Roman" w:hAnsi="Times New Roman" w:cs="Times New Roman"/>
          <w:color w:val="333333"/>
          <w:sz w:val="24"/>
          <w:szCs w:val="24"/>
          <w:shd w:val="clear" w:color="auto" w:fill="FFFFFF"/>
        </w:rPr>
        <w:t>sistem pendinginan paksa. Sistem pendinginan paksa dapat digambarkan adalah fluida yang berasal dari mesin (</w:t>
      </w:r>
      <w:r w:rsidRPr="00C73EE5">
        <w:rPr>
          <w:rFonts w:ascii="Times New Roman" w:hAnsi="Times New Roman" w:cs="Times New Roman"/>
          <w:i/>
          <w:color w:val="333333"/>
          <w:sz w:val="24"/>
          <w:szCs w:val="24"/>
          <w:shd w:val="clear" w:color="auto" w:fill="FFFFFF"/>
        </w:rPr>
        <w:t>water jacket</w:t>
      </w:r>
      <w:r>
        <w:rPr>
          <w:rFonts w:ascii="Times New Roman" w:hAnsi="Times New Roman" w:cs="Times New Roman"/>
          <w:color w:val="333333"/>
          <w:sz w:val="24"/>
          <w:szCs w:val="24"/>
          <w:shd w:val="clear" w:color="auto" w:fill="FFFFFF"/>
        </w:rPr>
        <w:t>) menuju radiator menuju out put saluran menuju pompa air dan kembali masuk ke water jacket. Proses pendinginan juga bisa dilakukan dengan pengoptimalan fun</w:t>
      </w:r>
      <w:r w:rsidR="00540994">
        <w:rPr>
          <w:rFonts w:ascii="Times New Roman" w:hAnsi="Times New Roman" w:cs="Times New Roman"/>
          <w:color w:val="333333"/>
          <w:sz w:val="24"/>
          <w:szCs w:val="24"/>
          <w:shd w:val="clear" w:color="auto" w:fill="FFFFFF"/>
        </w:rPr>
        <w:t>g</w:t>
      </w:r>
      <w:r>
        <w:rPr>
          <w:rFonts w:ascii="Times New Roman" w:hAnsi="Times New Roman" w:cs="Times New Roman"/>
          <w:color w:val="333333"/>
          <w:sz w:val="24"/>
          <w:szCs w:val="24"/>
          <w:shd w:val="clear" w:color="auto" w:fill="FFFFFF"/>
        </w:rPr>
        <w:t>si oli sebagai pendingin. Langkah yang sudah diterapkan adalah pendinginan oli dengan mempergunakan oil cool</w:t>
      </w:r>
      <w:r w:rsidR="00C27856">
        <w:rPr>
          <w:rFonts w:ascii="Times New Roman" w:hAnsi="Times New Roman" w:cs="Times New Roman"/>
          <w:color w:val="333333"/>
          <w:sz w:val="24"/>
          <w:szCs w:val="24"/>
          <w:shd w:val="clear" w:color="auto" w:fill="FFFFFF"/>
        </w:rPr>
        <w:t>er. Pada dasarnya penggunaan oil cooler adalah untuk menjaga kualitas oli tetap terjaga pada beban kerja suhu tinggi dan lama umur pakai oli bisa bertambah. Selain menjaga kualitas dan umur pakai maka pendinginan oil juga mampu membantu proses pendinginan mesin</w:t>
      </w:r>
      <w:r w:rsidR="006076C9">
        <w:rPr>
          <w:rFonts w:ascii="Times New Roman" w:hAnsi="Times New Roman" w:cs="Times New Roman"/>
          <w:color w:val="333333"/>
          <w:sz w:val="24"/>
          <w:szCs w:val="24"/>
          <w:shd w:val="clear" w:color="auto" w:fill="FFFFFF"/>
        </w:rPr>
        <w:t xml:space="preserve"> (heywood</w:t>
      </w:r>
      <w:r w:rsidR="002037A0">
        <w:rPr>
          <w:rFonts w:ascii="Times New Roman" w:hAnsi="Times New Roman" w:cs="Times New Roman"/>
          <w:color w:val="333333"/>
          <w:sz w:val="24"/>
          <w:szCs w:val="24"/>
          <w:shd w:val="clear" w:color="auto" w:fill="FFFFFF"/>
        </w:rPr>
        <w:t xml:space="preserve">, </w:t>
      </w:r>
      <w:r w:rsidR="006076C9">
        <w:rPr>
          <w:rFonts w:ascii="Times New Roman" w:hAnsi="Times New Roman" w:cs="Times New Roman"/>
          <w:color w:val="333333"/>
          <w:sz w:val="24"/>
          <w:szCs w:val="24"/>
          <w:shd w:val="clear" w:color="auto" w:fill="FFFFFF"/>
        </w:rPr>
        <w:t>1976)</w:t>
      </w:r>
      <w:r w:rsidR="00C27856">
        <w:rPr>
          <w:rFonts w:ascii="Times New Roman" w:hAnsi="Times New Roman" w:cs="Times New Roman"/>
          <w:color w:val="333333"/>
          <w:sz w:val="24"/>
          <w:szCs w:val="24"/>
          <w:shd w:val="clear" w:color="auto" w:fill="FFFFFF"/>
        </w:rPr>
        <w:t>. Cara lain yang bisa dilakukan untuk proses pendinginan adalah</w:t>
      </w:r>
      <w:r w:rsidR="006076C9">
        <w:rPr>
          <w:rFonts w:ascii="Times New Roman" w:hAnsi="Times New Roman" w:cs="Times New Roman"/>
          <w:color w:val="333333"/>
          <w:sz w:val="24"/>
          <w:szCs w:val="24"/>
          <w:shd w:val="clear" w:color="auto" w:fill="FFFFFF"/>
        </w:rPr>
        <w:t xml:space="preserve"> pengembangan</w:t>
      </w:r>
      <w:r w:rsidR="00C27856">
        <w:rPr>
          <w:rFonts w:ascii="Times New Roman" w:hAnsi="Times New Roman" w:cs="Times New Roman"/>
          <w:color w:val="333333"/>
          <w:sz w:val="24"/>
          <w:szCs w:val="24"/>
          <w:shd w:val="clear" w:color="auto" w:fill="FFFFFF"/>
        </w:rPr>
        <w:t xml:space="preserve"> proses pendinginan pada filter oli</w:t>
      </w:r>
      <w:r w:rsidR="006076C9">
        <w:rPr>
          <w:rFonts w:ascii="Times New Roman" w:hAnsi="Times New Roman" w:cs="Times New Roman"/>
          <w:color w:val="333333"/>
          <w:sz w:val="24"/>
          <w:szCs w:val="24"/>
          <w:shd w:val="clear" w:color="auto" w:fill="FFFFFF"/>
        </w:rPr>
        <w:t xml:space="preserve">. </w:t>
      </w:r>
      <w:r w:rsidR="00C73EE5">
        <w:rPr>
          <w:rFonts w:ascii="Times New Roman" w:hAnsi="Times New Roman" w:cs="Times New Roman"/>
          <w:color w:val="333333"/>
          <w:sz w:val="24"/>
          <w:szCs w:val="24"/>
          <w:shd w:val="clear" w:color="auto" w:fill="FFFFFF"/>
        </w:rPr>
        <w:t xml:space="preserve"> </w:t>
      </w:r>
      <w:r w:rsidR="006076C9">
        <w:rPr>
          <w:rFonts w:ascii="Times New Roman" w:hAnsi="Times New Roman" w:cs="Times New Roman"/>
          <w:color w:val="333333"/>
          <w:sz w:val="24"/>
          <w:szCs w:val="24"/>
          <w:shd w:val="clear" w:color="auto" w:fill="FFFFFF"/>
        </w:rPr>
        <w:t xml:space="preserve"> </w:t>
      </w:r>
    </w:p>
    <w:p w:rsidR="0021214B" w:rsidRDefault="00554B7C" w:rsidP="0021214B">
      <w:pPr>
        <w:pStyle w:val="Default"/>
        <w:spacing w:line="360" w:lineRule="auto"/>
        <w:ind w:firstLine="720"/>
        <w:jc w:val="both"/>
        <w:rPr>
          <w:bCs/>
        </w:rPr>
      </w:pPr>
      <w:r w:rsidRPr="00411E13">
        <w:rPr>
          <w:color w:val="333333"/>
          <w:shd w:val="clear" w:color="auto" w:fill="FFFFFF"/>
        </w:rPr>
        <w:t>Funsi sirip pada selubung filter oli luar adalah memperluas luas permukaan yang menjadi sarana proses perpindahan panas. Suhu oli yang terlalu tinggi menyebabkan berkurangnya jumlah oli di carter</w:t>
      </w:r>
      <w:r w:rsidR="009758CD" w:rsidRPr="00411E13">
        <w:rPr>
          <w:color w:val="333333"/>
          <w:shd w:val="clear" w:color="auto" w:fill="FFFFFF"/>
        </w:rPr>
        <w:t xml:space="preserve"> karena penguapan. Suhu oli sebagai fungsi pendingin ikut mempengaruhi agar suhu kerja mesin terjaga pada suhu</w:t>
      </w:r>
      <w:r w:rsidRPr="00411E13">
        <w:rPr>
          <w:color w:val="333333"/>
          <w:shd w:val="clear" w:color="auto" w:fill="FFFFFF"/>
        </w:rPr>
        <w:t xml:space="preserve"> 80-90</w:t>
      </w:r>
      <w:r w:rsidRPr="00411E13">
        <w:rPr>
          <w:color w:val="333333"/>
          <w:shd w:val="clear" w:color="auto" w:fill="FFFFFF"/>
          <w:vertAlign w:val="superscript"/>
        </w:rPr>
        <w:t>o</w:t>
      </w:r>
      <w:r w:rsidRPr="00411E13">
        <w:rPr>
          <w:color w:val="333333"/>
          <w:shd w:val="clear" w:color="auto" w:fill="FFFFFF"/>
        </w:rPr>
        <w:t>C</w:t>
      </w:r>
      <w:r w:rsidR="002037A0">
        <w:rPr>
          <w:color w:val="333333"/>
          <w:shd w:val="clear" w:color="auto" w:fill="FFFFFF"/>
        </w:rPr>
        <w:t xml:space="preserve"> [Setyawan, </w:t>
      </w:r>
      <w:r w:rsidR="00EF0AAA">
        <w:rPr>
          <w:color w:val="333333"/>
          <w:shd w:val="clear" w:color="auto" w:fill="FFFFFF"/>
        </w:rPr>
        <w:t>2015</w:t>
      </w:r>
      <w:r w:rsidR="00616D2E">
        <w:rPr>
          <w:color w:val="333333"/>
          <w:shd w:val="clear" w:color="auto" w:fill="FFFFFF"/>
        </w:rPr>
        <w:t>]</w:t>
      </w:r>
      <w:r w:rsidRPr="00411E13">
        <w:rPr>
          <w:color w:val="333333"/>
          <w:shd w:val="clear" w:color="auto" w:fill="FFFFFF"/>
        </w:rPr>
        <w:t xml:space="preserve">. Beberapa kajian penggunaan sirip dengan tujuan untuk proses perpindahan panas </w:t>
      </w:r>
      <w:r w:rsidR="0040054D" w:rsidRPr="00411E13">
        <w:rPr>
          <w:color w:val="333333"/>
          <w:shd w:val="clear" w:color="auto" w:fill="FFFFFF"/>
        </w:rPr>
        <w:t xml:space="preserve">dengan </w:t>
      </w:r>
      <w:r w:rsidR="007F13C3" w:rsidRPr="00411E13">
        <w:rPr>
          <w:color w:val="333333"/>
          <w:shd w:val="clear" w:color="auto" w:fill="FFFFFF"/>
        </w:rPr>
        <w:t xml:space="preserve">mempergunakan </w:t>
      </w:r>
      <w:r w:rsidR="0040054D" w:rsidRPr="00411E13">
        <w:rPr>
          <w:color w:val="333333"/>
          <w:shd w:val="clear" w:color="auto" w:fill="FFFFFF"/>
        </w:rPr>
        <w:t xml:space="preserve">tipe sirip </w:t>
      </w:r>
      <w:r w:rsidR="007F13C3" w:rsidRPr="00411E13">
        <w:rPr>
          <w:color w:val="333333"/>
          <w:shd w:val="clear" w:color="auto" w:fill="FFFFFF"/>
        </w:rPr>
        <w:t xml:space="preserve">radial (rectangular profile) dilakukan oleh </w:t>
      </w:r>
      <w:r w:rsidR="00313E6A" w:rsidRPr="00411E13">
        <w:rPr>
          <w:bCs/>
        </w:rPr>
        <w:t>Abbas Jassem Jubear dengan tema efek tinggi sirip terhadap proses perpindahan panas konveksi. Hasil dari penelitiannya dapat disimpulkan bahwa dengan naiknya tinggi sirip dari 10 mm ke 45 mm  koefisien konveksi turun 44% dan perbedaan suhu turun 41%</w:t>
      </w:r>
      <w:r w:rsidR="00CE7BE6" w:rsidRPr="00411E13">
        <w:rPr>
          <w:bCs/>
        </w:rPr>
        <w:t xml:space="preserve">. </w:t>
      </w:r>
      <w:r w:rsidR="00313E6A" w:rsidRPr="00411E13">
        <w:rPr>
          <w:bCs/>
        </w:rPr>
        <w:t xml:space="preserve"> </w:t>
      </w:r>
      <w:r w:rsidR="00CE7BE6" w:rsidRPr="00411E13">
        <w:rPr>
          <w:bCs/>
        </w:rPr>
        <w:t xml:space="preserve">Bentuk profil sirip yang berupa persegi panjang dengan menggunakan pendekatan FEM, dapat disimpulkan pemakain soft ware FEM untuk mendesain sirip persegi panjang mampu didesain dengan mudah dan </w:t>
      </w:r>
      <w:r w:rsidR="00CE7BE6" w:rsidRPr="00411E13">
        <w:rPr>
          <w:bCs/>
        </w:rPr>
        <w:lastRenderedPageBreak/>
        <w:t>pemilihan bahan mampu dipilih dengan mudah pula</w:t>
      </w:r>
      <w:r w:rsidR="00C73EE5">
        <w:rPr>
          <w:bCs/>
        </w:rPr>
        <w:t xml:space="preserve"> [</w:t>
      </w:r>
      <w:r w:rsidR="002037A0">
        <w:rPr>
          <w:bCs/>
        </w:rPr>
        <w:t>Khrisna,</w:t>
      </w:r>
      <w:r w:rsidR="003E50D1">
        <w:rPr>
          <w:bCs/>
        </w:rPr>
        <w:t xml:space="preserve"> 2014</w:t>
      </w:r>
      <w:r w:rsidR="00C73EE5">
        <w:rPr>
          <w:bCs/>
        </w:rPr>
        <w:t>]</w:t>
      </w:r>
      <w:r w:rsidR="00CE7BE6" w:rsidRPr="00411E13">
        <w:rPr>
          <w:bCs/>
        </w:rPr>
        <w:t xml:space="preserve">. </w:t>
      </w:r>
      <w:r w:rsidR="000D4181" w:rsidRPr="00411E13">
        <w:rPr>
          <w:bCs/>
        </w:rPr>
        <w:t>Sumber panas pada filter oli me</w:t>
      </w:r>
      <w:r w:rsidR="00FC4750">
        <w:rPr>
          <w:bCs/>
        </w:rPr>
        <w:t>s</w:t>
      </w:r>
      <w:r w:rsidR="000D4181" w:rsidRPr="00411E13">
        <w:rPr>
          <w:bCs/>
        </w:rPr>
        <w:t>in berasal dari panas oli yang mengalir. Kecepatan aliran oli bisa berpengaruh terhadap besaran tinggi suhu oli</w:t>
      </w:r>
      <w:r w:rsidR="00C73EE5">
        <w:rPr>
          <w:bCs/>
        </w:rPr>
        <w:t>,</w:t>
      </w:r>
      <w:r w:rsidR="000D4181" w:rsidRPr="00411E13">
        <w:rPr>
          <w:bCs/>
        </w:rPr>
        <w:t xml:space="preserve"> hal ini sesuai dengan yang disampaikan oleh Annis Khoiri Wibowo</w:t>
      </w:r>
      <w:r w:rsidR="00411E13" w:rsidRPr="00411E13">
        <w:rPr>
          <w:bCs/>
        </w:rPr>
        <w:t xml:space="preserve">. Penggunaan simulasi didapatkan hasil </w:t>
      </w:r>
      <w:r w:rsidR="000D4181" w:rsidRPr="00411E13">
        <w:rPr>
          <w:bCs/>
        </w:rPr>
        <w:t xml:space="preserve">lube oil cooler </w:t>
      </w:r>
      <w:r w:rsidR="00411E13" w:rsidRPr="00411E13">
        <w:rPr>
          <w:bCs/>
        </w:rPr>
        <w:t>yang dipasang seri dan paralel berdampak pada cooling capasity lube oil cooler</w:t>
      </w:r>
      <w:r w:rsidR="0021214B">
        <w:rPr>
          <w:bCs/>
        </w:rPr>
        <w:t xml:space="preserve">. </w:t>
      </w:r>
      <w:r w:rsidR="00411E13" w:rsidRPr="00411E13">
        <w:t xml:space="preserve"> </w:t>
      </w:r>
      <w:r w:rsidR="00411E13" w:rsidRPr="00411E13">
        <w:rPr>
          <w:bCs/>
        </w:rPr>
        <w:t xml:space="preserve">Dari hasil simulasi, susunan </w:t>
      </w:r>
      <w:r w:rsidR="00411E13" w:rsidRPr="00411E13">
        <w:rPr>
          <w:bCs/>
          <w:i/>
          <w:iCs/>
        </w:rPr>
        <w:t xml:space="preserve">cooler </w:t>
      </w:r>
      <w:r w:rsidR="00411E13" w:rsidRPr="00411E13">
        <w:rPr>
          <w:bCs/>
        </w:rPr>
        <w:t xml:space="preserve">seri menghasilkan </w:t>
      </w:r>
      <w:r w:rsidR="00411E13" w:rsidRPr="00411E13">
        <w:rPr>
          <w:bCs/>
          <w:i/>
          <w:iCs/>
        </w:rPr>
        <w:t xml:space="preserve">cooling capacity </w:t>
      </w:r>
      <w:r w:rsidR="00411E13" w:rsidRPr="00411E13">
        <w:rPr>
          <w:bCs/>
        </w:rPr>
        <w:t xml:space="preserve">yang lebih baik dari pada susunan </w:t>
      </w:r>
      <w:r w:rsidR="00411E13" w:rsidRPr="00411E13">
        <w:rPr>
          <w:bCs/>
          <w:i/>
          <w:iCs/>
        </w:rPr>
        <w:t xml:space="preserve">cooler </w:t>
      </w:r>
      <w:r w:rsidR="00411E13" w:rsidRPr="00411E13">
        <w:rPr>
          <w:bCs/>
        </w:rPr>
        <w:t xml:space="preserve">paralel pada kapasitas </w:t>
      </w:r>
      <w:r w:rsidR="00411E13" w:rsidRPr="00411E13">
        <w:rPr>
          <w:bCs/>
          <w:i/>
          <w:iCs/>
        </w:rPr>
        <w:t xml:space="preserve">lube oil </w:t>
      </w:r>
      <w:r w:rsidR="00411E13" w:rsidRPr="00411E13">
        <w:rPr>
          <w:bCs/>
        </w:rPr>
        <w:t xml:space="preserve">yang sama. Hal tersebut terjadi karena </w:t>
      </w:r>
      <w:r w:rsidR="00411E13" w:rsidRPr="00411E13">
        <w:rPr>
          <w:bCs/>
          <w:i/>
          <w:iCs/>
        </w:rPr>
        <w:t xml:space="preserve">flow ratio lube oil </w:t>
      </w:r>
      <w:r w:rsidR="00411E13" w:rsidRPr="00411E13">
        <w:rPr>
          <w:bCs/>
        </w:rPr>
        <w:t xml:space="preserve">untuk masing-masing </w:t>
      </w:r>
      <w:r w:rsidR="00411E13" w:rsidRPr="00411E13">
        <w:rPr>
          <w:bCs/>
          <w:i/>
          <w:iCs/>
        </w:rPr>
        <w:t xml:space="preserve">tube </w:t>
      </w:r>
      <w:r w:rsidR="00411E13" w:rsidRPr="00411E13">
        <w:rPr>
          <w:bCs/>
        </w:rPr>
        <w:t xml:space="preserve">pada susunan </w:t>
      </w:r>
      <w:r w:rsidR="00411E13" w:rsidRPr="00411E13">
        <w:rPr>
          <w:bCs/>
          <w:i/>
          <w:iCs/>
        </w:rPr>
        <w:t xml:space="preserve">cooler </w:t>
      </w:r>
      <w:r w:rsidR="00411E13" w:rsidRPr="00411E13">
        <w:rPr>
          <w:bCs/>
        </w:rPr>
        <w:t xml:space="preserve">seri lebih seragam dari pada susunan </w:t>
      </w:r>
      <w:r w:rsidR="00411E13" w:rsidRPr="00411E13">
        <w:rPr>
          <w:bCs/>
          <w:i/>
          <w:iCs/>
        </w:rPr>
        <w:t xml:space="preserve">cooler </w:t>
      </w:r>
      <w:r w:rsidR="00411E13" w:rsidRPr="00411E13">
        <w:rPr>
          <w:bCs/>
        </w:rPr>
        <w:t xml:space="preserve">paralel. Keseragaman </w:t>
      </w:r>
      <w:r w:rsidR="00411E13" w:rsidRPr="00411E13">
        <w:rPr>
          <w:bCs/>
          <w:i/>
          <w:iCs/>
        </w:rPr>
        <w:t xml:space="preserve">flow rate </w:t>
      </w:r>
      <w:r w:rsidR="00411E13" w:rsidRPr="00411E13">
        <w:rPr>
          <w:bCs/>
        </w:rPr>
        <w:t xml:space="preserve">pada masing-masing </w:t>
      </w:r>
      <w:r w:rsidR="00411E13" w:rsidRPr="00411E13">
        <w:rPr>
          <w:bCs/>
          <w:i/>
          <w:iCs/>
        </w:rPr>
        <w:t xml:space="preserve">tube </w:t>
      </w:r>
      <w:r w:rsidR="00411E13" w:rsidRPr="00411E13">
        <w:rPr>
          <w:bCs/>
        </w:rPr>
        <w:t xml:space="preserve">ditunjukkan dengan kecilnya standard deviasi </w:t>
      </w:r>
      <w:r w:rsidR="00411E13" w:rsidRPr="00411E13">
        <w:rPr>
          <w:bCs/>
          <w:i/>
          <w:iCs/>
        </w:rPr>
        <w:t>flow ratio</w:t>
      </w:r>
      <w:r w:rsidR="00411E13" w:rsidRPr="00411E13">
        <w:rPr>
          <w:bCs/>
        </w:rPr>
        <w:t xml:space="preserve">. Kapasitas 50 gpm memiliki standard deviasi </w:t>
      </w:r>
      <w:r w:rsidR="00411E13" w:rsidRPr="00411E13">
        <w:rPr>
          <w:bCs/>
          <w:i/>
          <w:iCs/>
        </w:rPr>
        <w:t xml:space="preserve">flow ratio </w:t>
      </w:r>
      <w:r w:rsidR="00411E13" w:rsidRPr="00411E13">
        <w:rPr>
          <w:bCs/>
        </w:rPr>
        <w:t xml:space="preserve">sebesar 0,46 untuk susunan seri dan 0,75 untuk susunan paralel. Semakin besar kapasitas </w:t>
      </w:r>
      <w:r w:rsidR="00411E13" w:rsidRPr="00411E13">
        <w:rPr>
          <w:bCs/>
          <w:i/>
          <w:iCs/>
        </w:rPr>
        <w:t xml:space="preserve">lube oil </w:t>
      </w:r>
      <w:r w:rsidR="00411E13" w:rsidRPr="00411E13">
        <w:rPr>
          <w:bCs/>
        </w:rPr>
        <w:t xml:space="preserve">maka distribusi </w:t>
      </w:r>
      <w:r w:rsidR="00411E13" w:rsidRPr="00411E13">
        <w:rPr>
          <w:bCs/>
          <w:i/>
          <w:iCs/>
        </w:rPr>
        <w:t xml:space="preserve">flow rate </w:t>
      </w:r>
      <w:r w:rsidR="00411E13" w:rsidRPr="00411E13">
        <w:rPr>
          <w:bCs/>
        </w:rPr>
        <w:t xml:space="preserve">pada masing-masing </w:t>
      </w:r>
      <w:r w:rsidR="00411E13" w:rsidRPr="00411E13">
        <w:rPr>
          <w:bCs/>
          <w:i/>
          <w:iCs/>
        </w:rPr>
        <w:t xml:space="preserve">tube </w:t>
      </w:r>
      <w:r w:rsidR="00411E13" w:rsidRPr="00411E13">
        <w:rPr>
          <w:bCs/>
        </w:rPr>
        <w:t xml:space="preserve">semakin tidak seragam. Selain itu susunan </w:t>
      </w:r>
      <w:r w:rsidR="00411E13" w:rsidRPr="00411E13">
        <w:rPr>
          <w:bCs/>
          <w:i/>
          <w:iCs/>
        </w:rPr>
        <w:t xml:space="preserve">cooler </w:t>
      </w:r>
      <w:r w:rsidR="00411E13" w:rsidRPr="00411E13">
        <w:rPr>
          <w:bCs/>
        </w:rPr>
        <w:t xml:space="preserve">seri memiliki </w:t>
      </w:r>
      <w:r w:rsidR="00411E13" w:rsidRPr="00411E13">
        <w:rPr>
          <w:bCs/>
          <w:i/>
          <w:iCs/>
        </w:rPr>
        <w:t xml:space="preserve">pressure drop </w:t>
      </w:r>
      <w:r w:rsidR="00411E13" w:rsidRPr="00411E13">
        <w:rPr>
          <w:bCs/>
        </w:rPr>
        <w:t xml:space="preserve">yang lebih besar dari pada susunan </w:t>
      </w:r>
      <w:r w:rsidR="00411E13" w:rsidRPr="00411E13">
        <w:rPr>
          <w:bCs/>
          <w:i/>
          <w:iCs/>
        </w:rPr>
        <w:t xml:space="preserve">cooler </w:t>
      </w:r>
      <w:r w:rsidR="00411E13" w:rsidRPr="00411E13">
        <w:rPr>
          <w:bCs/>
        </w:rPr>
        <w:t xml:space="preserve">paralel. Pemasangan susunan </w:t>
      </w:r>
      <w:r w:rsidR="00411E13" w:rsidRPr="00411E13">
        <w:rPr>
          <w:bCs/>
          <w:i/>
          <w:iCs/>
        </w:rPr>
        <w:t xml:space="preserve">cooler </w:t>
      </w:r>
      <w:r w:rsidR="00411E13" w:rsidRPr="00411E13">
        <w:rPr>
          <w:bCs/>
        </w:rPr>
        <w:t xml:space="preserve">dengan kapasitas 30 gpm memiliki tingkat keseragaman yang paling tinggi ditunjukkan dengan standard </w:t>
      </w:r>
      <w:r w:rsidR="00411E13" w:rsidRPr="00411E13">
        <w:rPr>
          <w:bCs/>
          <w:i/>
          <w:iCs/>
        </w:rPr>
        <w:t xml:space="preserve">deviasi flow ratio </w:t>
      </w:r>
      <w:r w:rsidR="00411E13" w:rsidRPr="00411E13">
        <w:rPr>
          <w:bCs/>
        </w:rPr>
        <w:t xml:space="preserve">pada masing-masing </w:t>
      </w:r>
      <w:r w:rsidR="00411E13" w:rsidRPr="00411E13">
        <w:rPr>
          <w:bCs/>
          <w:i/>
          <w:iCs/>
        </w:rPr>
        <w:t xml:space="preserve">tube </w:t>
      </w:r>
      <w:r w:rsidR="00411E13" w:rsidRPr="00411E13">
        <w:rPr>
          <w:bCs/>
        </w:rPr>
        <w:t>yang paling kecil sebesar 0,33</w:t>
      </w:r>
      <w:r w:rsidR="00C73EE5">
        <w:rPr>
          <w:bCs/>
        </w:rPr>
        <w:t xml:space="preserve"> </w:t>
      </w:r>
      <w:r w:rsidR="00FC4750">
        <w:rPr>
          <w:bCs/>
        </w:rPr>
        <w:t>[</w:t>
      </w:r>
      <w:r w:rsidR="002037A0">
        <w:rPr>
          <w:bCs/>
        </w:rPr>
        <w:t>Annis,</w:t>
      </w:r>
      <w:r w:rsidR="003E50D1">
        <w:rPr>
          <w:bCs/>
        </w:rPr>
        <w:t xml:space="preserve"> 2014</w:t>
      </w:r>
      <w:r w:rsidR="00C73EE5">
        <w:rPr>
          <w:bCs/>
        </w:rPr>
        <w:t>]</w:t>
      </w:r>
      <w:r w:rsidR="00411E13" w:rsidRPr="00411E13">
        <w:rPr>
          <w:bCs/>
        </w:rPr>
        <w:t>.</w:t>
      </w:r>
      <w:r w:rsidR="00411E13">
        <w:rPr>
          <w:bCs/>
        </w:rPr>
        <w:t xml:space="preserve"> </w:t>
      </w:r>
    </w:p>
    <w:p w:rsidR="0021214B" w:rsidRDefault="00BF5E91" w:rsidP="00367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Tingginya suhu </w:t>
      </w:r>
      <w:r w:rsidR="0021214B">
        <w:rPr>
          <w:rFonts w:ascii="Times New Roman" w:hAnsi="Times New Roman" w:cs="Times New Roman"/>
          <w:sz w:val="24"/>
          <w:szCs w:val="24"/>
        </w:rPr>
        <w:t xml:space="preserve">kerja mesin dipengaruhi oeh proses pendinginan yang dilakukan oleh sistem pendinginan paksa dengan fluida air. </w:t>
      </w:r>
      <w:r>
        <w:rPr>
          <w:rFonts w:ascii="Times New Roman" w:hAnsi="Times New Roman" w:cs="Times New Roman"/>
          <w:sz w:val="24"/>
          <w:szCs w:val="24"/>
        </w:rPr>
        <w:t>Faktor lain adalah pendinginan yang dilakukan oleh oil pelumas. Penempatan oil cooler pada proses pendinginan oli berdampak pada suhu kerja mesin, sehingga performace mesinpun akan mengalami perubahan khususnya suhu mesin dan konsumsi bahan bakar. Penggunaan oil cooler juga harus didasark</w:t>
      </w:r>
      <w:r w:rsidR="00C73EE5">
        <w:rPr>
          <w:rFonts w:ascii="Times New Roman" w:hAnsi="Times New Roman" w:cs="Times New Roman"/>
          <w:sz w:val="24"/>
          <w:szCs w:val="24"/>
        </w:rPr>
        <w:t xml:space="preserve">an pada dampaknya, apakah akan </w:t>
      </w:r>
      <w:r>
        <w:rPr>
          <w:rFonts w:ascii="Times New Roman" w:hAnsi="Times New Roman" w:cs="Times New Roman"/>
          <w:sz w:val="24"/>
          <w:szCs w:val="24"/>
        </w:rPr>
        <w:t xml:space="preserve">berakibat turunnya suhu kerja yang dibawah suhu kerja mesin atau tidak. </w:t>
      </w:r>
      <w:r>
        <w:rPr>
          <w:rFonts w:ascii="Times New Roman" w:hAnsi="Times New Roman" w:cs="Times New Roman"/>
          <w:bCs/>
          <w:sz w:val="24"/>
          <w:szCs w:val="24"/>
        </w:rPr>
        <w:t xml:space="preserve">Aris Ansori melakukan penelitian terhadap penggunaan oil cooler pada proses pendinginan oli dan performance mesin. </w:t>
      </w:r>
      <w:r w:rsidRPr="00367A34">
        <w:rPr>
          <w:rFonts w:ascii="Times New Roman" w:hAnsi="Times New Roman" w:cs="Times New Roman"/>
          <w:sz w:val="24"/>
          <w:szCs w:val="24"/>
        </w:rPr>
        <w:t>Analisa data menggunakan metode deskriptif.</w:t>
      </w:r>
      <w:r>
        <w:rPr>
          <w:rFonts w:ascii="Times New Roman" w:hAnsi="Times New Roman" w:cs="Times New Roman"/>
          <w:sz w:val="24"/>
          <w:szCs w:val="24"/>
        </w:rPr>
        <w:t xml:space="preserve"> </w:t>
      </w:r>
      <w:r w:rsidRPr="00367A34">
        <w:rPr>
          <w:rFonts w:ascii="Times New Roman" w:hAnsi="Times New Roman" w:cs="Times New Roman"/>
          <w:sz w:val="24"/>
          <w:szCs w:val="24"/>
        </w:rPr>
        <w:t>Berdasarkan pengujian,</w:t>
      </w:r>
      <w:r>
        <w:rPr>
          <w:rFonts w:ascii="Times New Roman" w:hAnsi="Times New Roman" w:cs="Times New Roman"/>
          <w:sz w:val="24"/>
          <w:szCs w:val="24"/>
        </w:rPr>
        <w:t xml:space="preserve"> </w:t>
      </w:r>
      <w:r w:rsidRPr="00367A34">
        <w:rPr>
          <w:rFonts w:ascii="Times New Roman" w:hAnsi="Times New Roman" w:cs="Times New Roman"/>
          <w:sz w:val="24"/>
          <w:szCs w:val="24"/>
        </w:rPr>
        <w:t>Oil cooler bekerja efektif saat putaran mesin 7000 rpm karena mampu menurunkan suhu oli mesin hingga 13ºC, namun torsi mengalami penurunan sebesar 0,43 %, daya mengalami penurunan sebesar 1,22 %. Tekanan efektif rata-rata mengalami penurunan sebesar 1,15%. konsumsi bahan bakar mengalami kenaikan sebesar 5,34 %</w:t>
      </w:r>
      <w:r w:rsidR="002A76A8">
        <w:rPr>
          <w:rFonts w:ascii="Times New Roman" w:hAnsi="Times New Roman" w:cs="Times New Roman"/>
          <w:sz w:val="24"/>
          <w:szCs w:val="24"/>
        </w:rPr>
        <w:t xml:space="preserve"> [5</w:t>
      </w:r>
      <w:r w:rsidR="00C73EE5">
        <w:rPr>
          <w:rFonts w:ascii="Times New Roman" w:hAnsi="Times New Roman" w:cs="Times New Roman"/>
          <w:sz w:val="24"/>
          <w:szCs w:val="24"/>
        </w:rPr>
        <w:t>]</w:t>
      </w:r>
      <w:r w:rsidRPr="00367A34">
        <w:rPr>
          <w:rFonts w:ascii="Times New Roman" w:hAnsi="Times New Roman" w:cs="Times New Roman"/>
          <w:sz w:val="24"/>
          <w:szCs w:val="24"/>
        </w:rPr>
        <w:t>.</w:t>
      </w:r>
      <w:r>
        <w:rPr>
          <w:rFonts w:ascii="Times New Roman" w:hAnsi="Times New Roman" w:cs="Times New Roman"/>
          <w:sz w:val="24"/>
          <w:szCs w:val="24"/>
        </w:rPr>
        <w:t xml:space="preserve"> Senada dengan </w:t>
      </w:r>
      <w:r w:rsidR="002A76A8">
        <w:rPr>
          <w:rFonts w:ascii="Times New Roman" w:hAnsi="Times New Roman" w:cs="Times New Roman"/>
          <w:sz w:val="24"/>
          <w:szCs w:val="24"/>
        </w:rPr>
        <w:t>Setefanus</w:t>
      </w:r>
      <w:r>
        <w:rPr>
          <w:rFonts w:ascii="Times New Roman" w:hAnsi="Times New Roman" w:cs="Times New Roman"/>
          <w:sz w:val="24"/>
          <w:szCs w:val="24"/>
        </w:rPr>
        <w:t>, Roberto Chipollone dari hasil penelitiannya juga menyimpulkan penggunaan oil cooler berdampak pada perlambatan kenaikan suhu oli. Dampak dari kondisi suhu oli akan mempengaruhi dari suhu kerja mesin</w:t>
      </w:r>
      <w:r w:rsidR="005C09D3">
        <w:rPr>
          <w:rFonts w:ascii="Times New Roman" w:hAnsi="Times New Roman" w:cs="Times New Roman"/>
          <w:sz w:val="24"/>
          <w:szCs w:val="24"/>
        </w:rPr>
        <w:t xml:space="preserve"> [</w:t>
      </w:r>
      <w:r w:rsidR="002037A0">
        <w:rPr>
          <w:rFonts w:ascii="Times New Roman" w:hAnsi="Times New Roman" w:cs="Times New Roman"/>
          <w:sz w:val="24"/>
          <w:szCs w:val="24"/>
        </w:rPr>
        <w:t>Safayet,</w:t>
      </w:r>
      <w:r w:rsidR="003E50D1">
        <w:rPr>
          <w:rFonts w:ascii="Times New Roman" w:hAnsi="Times New Roman" w:cs="Times New Roman"/>
          <w:sz w:val="24"/>
          <w:szCs w:val="24"/>
        </w:rPr>
        <w:t xml:space="preserve"> 2015</w:t>
      </w:r>
      <w:r w:rsidR="00C73EE5">
        <w:rPr>
          <w:rFonts w:ascii="Times New Roman" w:hAnsi="Times New Roman" w:cs="Times New Roman"/>
          <w:sz w:val="24"/>
          <w:szCs w:val="24"/>
        </w:rPr>
        <w:t>]</w:t>
      </w:r>
      <w:r>
        <w:rPr>
          <w:rFonts w:ascii="Times New Roman" w:hAnsi="Times New Roman" w:cs="Times New Roman"/>
          <w:sz w:val="24"/>
          <w:szCs w:val="24"/>
        </w:rPr>
        <w:t xml:space="preserve">. </w:t>
      </w:r>
    </w:p>
    <w:p w:rsidR="00B771F0" w:rsidRDefault="000617BD" w:rsidP="00B77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penggunaan oil cooler,  performa oli  pelumas juga bisa dikondisikan dengan p</w:t>
      </w:r>
      <w:r w:rsidR="00903684">
        <w:rPr>
          <w:rFonts w:ascii="Times New Roman" w:hAnsi="Times New Roman" w:cs="Times New Roman"/>
          <w:sz w:val="24"/>
          <w:szCs w:val="24"/>
        </w:rPr>
        <w:t xml:space="preserve">engunaan oli pelumas </w:t>
      </w:r>
      <w:r w:rsidR="001509D0">
        <w:rPr>
          <w:rFonts w:ascii="Times New Roman" w:hAnsi="Times New Roman" w:cs="Times New Roman"/>
          <w:sz w:val="24"/>
          <w:szCs w:val="24"/>
        </w:rPr>
        <w:t>yang berasal dari nabati</w:t>
      </w:r>
      <w:r w:rsidR="0040350A" w:rsidRPr="0040350A">
        <w:rPr>
          <w:rFonts w:ascii="Times New Roman" w:hAnsi="Times New Roman" w:cs="Times New Roman"/>
          <w:sz w:val="24"/>
          <w:szCs w:val="24"/>
        </w:rPr>
        <w:t xml:space="preserve"> </w:t>
      </w:r>
      <w:r w:rsidR="0040350A">
        <w:rPr>
          <w:rFonts w:ascii="Times New Roman" w:hAnsi="Times New Roman" w:cs="Times New Roman"/>
          <w:sz w:val="24"/>
          <w:szCs w:val="24"/>
        </w:rPr>
        <w:t xml:space="preserve">K.S.V. Krishna reddy  juga melakukan penelitian dengan tema penggantian oli berbahan dasar minyak mineral dengan minyak </w:t>
      </w:r>
      <w:r w:rsidR="0040350A">
        <w:rPr>
          <w:rFonts w:ascii="Times New Roman" w:hAnsi="Times New Roman" w:cs="Times New Roman"/>
          <w:sz w:val="24"/>
          <w:szCs w:val="24"/>
        </w:rPr>
        <w:lastRenderedPageBreak/>
        <w:t>nabati yang ramah lingkungan. Kesimpulan dari penelitian ini adalah merekomendasikan minyak nabati bisa dijadikan bahan dasar pelumas</w:t>
      </w:r>
      <w:r>
        <w:rPr>
          <w:rFonts w:ascii="Times New Roman" w:hAnsi="Times New Roman" w:cs="Times New Roman"/>
          <w:sz w:val="24"/>
          <w:szCs w:val="24"/>
        </w:rPr>
        <w:t>.</w:t>
      </w:r>
      <w:r w:rsidR="00613DEC">
        <w:rPr>
          <w:rFonts w:ascii="Times New Roman" w:hAnsi="Times New Roman" w:cs="Times New Roman"/>
          <w:sz w:val="24"/>
          <w:szCs w:val="24"/>
        </w:rPr>
        <w:t xml:space="preserve"> Pemilihan minyak nabati</w:t>
      </w:r>
      <w:r w:rsidR="001509D0">
        <w:rPr>
          <w:rFonts w:ascii="Times New Roman" w:hAnsi="Times New Roman" w:cs="Times New Roman"/>
          <w:sz w:val="24"/>
          <w:szCs w:val="24"/>
        </w:rPr>
        <w:t xml:space="preserve"> harus disesuaikan dengan nilai properties</w:t>
      </w:r>
      <w:r w:rsidR="00613DEC">
        <w:rPr>
          <w:rFonts w:ascii="Times New Roman" w:hAnsi="Times New Roman" w:cs="Times New Roman"/>
          <w:sz w:val="24"/>
          <w:szCs w:val="24"/>
        </w:rPr>
        <w:t xml:space="preserve"> oli</w:t>
      </w:r>
      <w:r w:rsidR="001509D0">
        <w:rPr>
          <w:rFonts w:ascii="Times New Roman" w:hAnsi="Times New Roman" w:cs="Times New Roman"/>
          <w:sz w:val="24"/>
          <w:szCs w:val="24"/>
        </w:rPr>
        <w:t xml:space="preserve"> a</w:t>
      </w:r>
      <w:r w:rsidR="006D411A">
        <w:rPr>
          <w:rFonts w:ascii="Times New Roman" w:hAnsi="Times New Roman" w:cs="Times New Roman"/>
          <w:sz w:val="24"/>
          <w:szCs w:val="24"/>
        </w:rPr>
        <w:t>ntara lain nilai flast poinnya</w:t>
      </w:r>
      <w:r w:rsidR="00F21C99">
        <w:rPr>
          <w:rFonts w:ascii="Times New Roman" w:hAnsi="Times New Roman" w:cs="Times New Roman"/>
          <w:sz w:val="24"/>
          <w:szCs w:val="24"/>
        </w:rPr>
        <w:t>, pour pointnya</w:t>
      </w:r>
      <w:r w:rsidR="006D411A">
        <w:rPr>
          <w:rFonts w:ascii="Times New Roman" w:hAnsi="Times New Roman" w:cs="Times New Roman"/>
          <w:sz w:val="24"/>
          <w:szCs w:val="24"/>
        </w:rPr>
        <w:t xml:space="preserve"> dan </w:t>
      </w:r>
      <w:r w:rsidR="00950F4B">
        <w:rPr>
          <w:rFonts w:ascii="Times New Roman" w:hAnsi="Times New Roman" w:cs="Times New Roman"/>
          <w:sz w:val="24"/>
          <w:szCs w:val="24"/>
        </w:rPr>
        <w:t xml:space="preserve">sifat pelumasnya. </w:t>
      </w:r>
      <w:r w:rsidR="006D411A">
        <w:rPr>
          <w:rFonts w:ascii="Times New Roman" w:hAnsi="Times New Roman" w:cs="Times New Roman"/>
          <w:sz w:val="24"/>
          <w:szCs w:val="24"/>
        </w:rPr>
        <w:t xml:space="preserve">Sebagai gambaran perbandingan </w:t>
      </w:r>
      <w:r w:rsidR="00F21C99">
        <w:rPr>
          <w:rFonts w:ascii="Times New Roman" w:hAnsi="Times New Roman" w:cs="Times New Roman"/>
          <w:sz w:val="24"/>
          <w:szCs w:val="24"/>
        </w:rPr>
        <w:t>nilai propertiesnya</w:t>
      </w:r>
      <w:r w:rsidR="00B771F0">
        <w:rPr>
          <w:rFonts w:ascii="Times New Roman" w:hAnsi="Times New Roman" w:cs="Times New Roman"/>
          <w:sz w:val="24"/>
          <w:szCs w:val="24"/>
        </w:rPr>
        <w:t xml:space="preserve">, sperti tampak pada </w:t>
      </w:r>
      <w:r w:rsidR="00F21C99">
        <w:rPr>
          <w:rFonts w:ascii="Times New Roman" w:hAnsi="Times New Roman" w:cs="Times New Roman"/>
          <w:sz w:val="24"/>
          <w:szCs w:val="24"/>
        </w:rPr>
        <w:t>tabel 1</w:t>
      </w:r>
      <w:r w:rsidR="002037A0">
        <w:rPr>
          <w:rFonts w:ascii="Times New Roman" w:hAnsi="Times New Roman" w:cs="Times New Roman"/>
          <w:sz w:val="24"/>
          <w:szCs w:val="24"/>
        </w:rPr>
        <w:t>. [Heywood,</w:t>
      </w:r>
      <w:r w:rsidR="003E50D1">
        <w:rPr>
          <w:rFonts w:ascii="Times New Roman" w:hAnsi="Times New Roman" w:cs="Times New Roman"/>
          <w:sz w:val="24"/>
          <w:szCs w:val="24"/>
        </w:rPr>
        <w:t xml:space="preserve"> 1988</w:t>
      </w:r>
      <w:r w:rsidR="00B771F0">
        <w:rPr>
          <w:rFonts w:ascii="Times New Roman" w:hAnsi="Times New Roman" w:cs="Times New Roman"/>
          <w:sz w:val="24"/>
          <w:szCs w:val="24"/>
        </w:rPr>
        <w:t>]</w:t>
      </w:r>
    </w:p>
    <w:p w:rsidR="00F21C99" w:rsidRDefault="00F21C99" w:rsidP="00B771F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1. </w:t>
      </w:r>
      <w:r w:rsidRPr="00B771F0">
        <w:rPr>
          <w:rFonts w:ascii="Times New Roman" w:hAnsi="Times New Roman" w:cs="Times New Roman"/>
          <w:sz w:val="24"/>
          <w:szCs w:val="24"/>
        </w:rPr>
        <w:t>Physical characteristics of SAE 20W40 and palm oil</w:t>
      </w:r>
    </w:p>
    <w:tbl>
      <w:tblPr>
        <w:tblStyle w:val="TableGrid"/>
        <w:tblW w:w="9180" w:type="dxa"/>
        <w:tblLook w:val="04A0"/>
      </w:tblPr>
      <w:tblGrid>
        <w:gridCol w:w="5637"/>
        <w:gridCol w:w="1842"/>
        <w:gridCol w:w="1701"/>
      </w:tblGrid>
      <w:tr w:rsidR="00F21C99" w:rsidTr="002955B6">
        <w:tc>
          <w:tcPr>
            <w:tcW w:w="5637" w:type="dxa"/>
            <w:tcBorders>
              <w:left w:val="nil"/>
              <w:right w:val="nil"/>
            </w:tcBorders>
            <w:vAlign w:val="center"/>
          </w:tcPr>
          <w:p w:rsidR="00F21C99" w:rsidRDefault="00F21C99" w:rsidP="002955B6">
            <w:pPr>
              <w:rPr>
                <w:rFonts w:ascii="Times New Roman" w:hAnsi="Times New Roman" w:cs="Times New Roman"/>
                <w:sz w:val="24"/>
                <w:szCs w:val="24"/>
              </w:rPr>
            </w:pPr>
            <w:r>
              <w:rPr>
                <w:rFonts w:ascii="Times New Roman" w:hAnsi="Times New Roman" w:cs="Times New Roman"/>
                <w:sz w:val="24"/>
                <w:szCs w:val="24"/>
              </w:rPr>
              <w:t>Typical properties</w:t>
            </w:r>
          </w:p>
        </w:tc>
        <w:tc>
          <w:tcPr>
            <w:tcW w:w="1842" w:type="dxa"/>
            <w:tcBorders>
              <w:left w:val="nil"/>
              <w:right w:val="nil"/>
            </w:tcBorders>
            <w:vAlign w:val="center"/>
          </w:tcPr>
          <w:p w:rsidR="00F21C99" w:rsidRDefault="00F21C99" w:rsidP="002955B6">
            <w:pPr>
              <w:jc w:val="center"/>
              <w:rPr>
                <w:rFonts w:ascii="Times New Roman" w:hAnsi="Times New Roman" w:cs="Times New Roman"/>
                <w:sz w:val="24"/>
                <w:szCs w:val="24"/>
              </w:rPr>
            </w:pPr>
            <w:r>
              <w:rPr>
                <w:rFonts w:ascii="Times New Roman" w:hAnsi="Times New Roman" w:cs="Times New Roman"/>
                <w:sz w:val="24"/>
                <w:szCs w:val="24"/>
              </w:rPr>
              <w:t>SAE 20W40</w:t>
            </w:r>
          </w:p>
        </w:tc>
        <w:tc>
          <w:tcPr>
            <w:tcW w:w="1701" w:type="dxa"/>
            <w:tcBorders>
              <w:left w:val="nil"/>
              <w:right w:val="nil"/>
            </w:tcBorders>
            <w:vAlign w:val="center"/>
          </w:tcPr>
          <w:p w:rsidR="00F21C99" w:rsidRDefault="00F21C99" w:rsidP="002955B6">
            <w:pPr>
              <w:jc w:val="center"/>
              <w:rPr>
                <w:rFonts w:ascii="Times New Roman" w:hAnsi="Times New Roman" w:cs="Times New Roman"/>
                <w:sz w:val="24"/>
                <w:szCs w:val="24"/>
              </w:rPr>
            </w:pPr>
            <w:r>
              <w:rPr>
                <w:rFonts w:ascii="Times New Roman" w:hAnsi="Times New Roman" w:cs="Times New Roman"/>
                <w:sz w:val="24"/>
                <w:szCs w:val="24"/>
              </w:rPr>
              <w:t>Palm Oil</w:t>
            </w:r>
          </w:p>
        </w:tc>
      </w:tr>
      <w:tr w:rsidR="00F21C99" w:rsidTr="00F21C99">
        <w:tc>
          <w:tcPr>
            <w:tcW w:w="5637" w:type="dxa"/>
            <w:tcBorders>
              <w:left w:val="nil"/>
              <w:right w:val="nil"/>
            </w:tcBorders>
          </w:tcPr>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Specific gravity @ 20</w:t>
            </w:r>
            <w:r w:rsidRPr="00F21C99">
              <w:rPr>
                <w:rFonts w:ascii="Times New Roman" w:hAnsi="Times New Roman" w:cs="Times New Roman"/>
                <w:sz w:val="24"/>
                <w:szCs w:val="24"/>
                <w:vertAlign w:val="superscript"/>
              </w:rPr>
              <w:t>o</w:t>
            </w:r>
            <w:r>
              <w:rPr>
                <w:rFonts w:ascii="Times New Roman" w:hAnsi="Times New Roman" w:cs="Times New Roman"/>
                <w:sz w:val="24"/>
                <w:szCs w:val="24"/>
              </w:rPr>
              <w:t>C</w:t>
            </w:r>
          </w:p>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Kinematic viscosity,cSt @ 40</w:t>
            </w:r>
            <w:r w:rsidRPr="00F21C99">
              <w:rPr>
                <w:rFonts w:ascii="Times New Roman" w:hAnsi="Times New Roman" w:cs="Times New Roman"/>
                <w:sz w:val="24"/>
                <w:szCs w:val="24"/>
                <w:vertAlign w:val="superscript"/>
              </w:rPr>
              <w:t>o</w:t>
            </w:r>
            <w:r>
              <w:rPr>
                <w:rFonts w:ascii="Times New Roman" w:hAnsi="Times New Roman" w:cs="Times New Roman"/>
                <w:sz w:val="24"/>
                <w:szCs w:val="24"/>
              </w:rPr>
              <w:t>C</w:t>
            </w:r>
          </w:p>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Kinematic viscosity, cSt @ 100</w:t>
            </w:r>
            <w:r w:rsidRPr="00F21C99">
              <w:rPr>
                <w:rFonts w:ascii="Times New Roman" w:hAnsi="Times New Roman" w:cs="Times New Roman"/>
                <w:sz w:val="24"/>
                <w:szCs w:val="24"/>
                <w:vertAlign w:val="superscript"/>
              </w:rPr>
              <w:t>o</w:t>
            </w:r>
            <w:r>
              <w:rPr>
                <w:rFonts w:ascii="Times New Roman" w:hAnsi="Times New Roman" w:cs="Times New Roman"/>
                <w:sz w:val="24"/>
                <w:szCs w:val="24"/>
              </w:rPr>
              <w:t>C</w:t>
            </w:r>
          </w:p>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Viscosity index</w:t>
            </w:r>
          </w:p>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 xml:space="preserve">Flash point, </w:t>
            </w:r>
            <w:r w:rsidRPr="00F21C99">
              <w:rPr>
                <w:rFonts w:ascii="Times New Roman" w:hAnsi="Times New Roman" w:cs="Times New Roman"/>
                <w:sz w:val="24"/>
                <w:szCs w:val="24"/>
                <w:vertAlign w:val="superscript"/>
              </w:rPr>
              <w:t>o</w:t>
            </w:r>
            <w:r>
              <w:rPr>
                <w:rFonts w:ascii="Times New Roman" w:hAnsi="Times New Roman" w:cs="Times New Roman"/>
                <w:sz w:val="24"/>
                <w:szCs w:val="24"/>
              </w:rPr>
              <w:t>C</w:t>
            </w:r>
          </w:p>
          <w:p w:rsidR="00F21C99" w:rsidRDefault="00F21C99" w:rsidP="00F21C99">
            <w:pPr>
              <w:jc w:val="both"/>
              <w:rPr>
                <w:rFonts w:ascii="Times New Roman" w:hAnsi="Times New Roman" w:cs="Times New Roman"/>
                <w:sz w:val="24"/>
                <w:szCs w:val="24"/>
              </w:rPr>
            </w:pPr>
            <w:r>
              <w:rPr>
                <w:rFonts w:ascii="Times New Roman" w:hAnsi="Times New Roman" w:cs="Times New Roman"/>
                <w:sz w:val="24"/>
                <w:szCs w:val="24"/>
              </w:rPr>
              <w:t xml:space="preserve">Pour point, </w:t>
            </w:r>
            <w:r w:rsidRPr="00F21C99">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1842" w:type="dxa"/>
            <w:tcBorders>
              <w:left w:val="nil"/>
              <w:right w:val="nil"/>
            </w:tcBorders>
          </w:tcPr>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0.855</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120</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14 – 16</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110</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220</w:t>
            </w:r>
          </w:p>
          <w:p w:rsidR="00F21C99" w:rsidRDefault="00F21C99" w:rsidP="005A16E0">
            <w:pPr>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left w:val="nil"/>
              <w:right w:val="nil"/>
            </w:tcBorders>
          </w:tcPr>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0.865</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40.24</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7.89</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188</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280</w:t>
            </w:r>
          </w:p>
          <w:p w:rsidR="00F21C99" w:rsidRDefault="00F21C99" w:rsidP="00F21C99">
            <w:pPr>
              <w:jc w:val="center"/>
              <w:rPr>
                <w:rFonts w:ascii="Times New Roman" w:hAnsi="Times New Roman" w:cs="Times New Roman"/>
                <w:sz w:val="24"/>
                <w:szCs w:val="24"/>
              </w:rPr>
            </w:pPr>
            <w:r>
              <w:rPr>
                <w:rFonts w:ascii="Times New Roman" w:hAnsi="Times New Roman" w:cs="Times New Roman"/>
                <w:sz w:val="24"/>
                <w:szCs w:val="24"/>
              </w:rPr>
              <w:t>9</w:t>
            </w:r>
          </w:p>
        </w:tc>
      </w:tr>
    </w:tbl>
    <w:p w:rsidR="00F21C99" w:rsidRDefault="00F21C99" w:rsidP="00367A34">
      <w:pPr>
        <w:spacing w:after="0" w:line="360" w:lineRule="auto"/>
        <w:ind w:firstLine="720"/>
        <w:jc w:val="both"/>
        <w:rPr>
          <w:rFonts w:ascii="Times New Roman" w:hAnsi="Times New Roman" w:cs="Times New Roman"/>
          <w:sz w:val="24"/>
          <w:szCs w:val="24"/>
        </w:rPr>
      </w:pPr>
    </w:p>
    <w:p w:rsidR="003C61F7" w:rsidRDefault="00950F4B" w:rsidP="00367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Vinod Khumar M.S. </w:t>
      </w:r>
      <w:r w:rsidR="0040350A">
        <w:rPr>
          <w:rFonts w:ascii="Times New Roman" w:hAnsi="Times New Roman" w:cs="Times New Roman"/>
          <w:sz w:val="24"/>
          <w:szCs w:val="24"/>
        </w:rPr>
        <w:t xml:space="preserve">juga </w:t>
      </w:r>
      <w:r>
        <w:rPr>
          <w:rFonts w:ascii="Times New Roman" w:hAnsi="Times New Roman" w:cs="Times New Roman"/>
          <w:sz w:val="24"/>
          <w:szCs w:val="24"/>
        </w:rPr>
        <w:t>melakuka</w:t>
      </w:r>
      <w:r w:rsidR="00EA7389">
        <w:rPr>
          <w:rFonts w:ascii="Times New Roman" w:hAnsi="Times New Roman" w:cs="Times New Roman"/>
          <w:sz w:val="24"/>
          <w:szCs w:val="24"/>
        </w:rPr>
        <w:t>n penelitian mengganri oil stand</w:t>
      </w:r>
      <w:r>
        <w:rPr>
          <w:rFonts w:ascii="Times New Roman" w:hAnsi="Times New Roman" w:cs="Times New Roman"/>
          <w:sz w:val="24"/>
          <w:szCs w:val="24"/>
        </w:rPr>
        <w:t>art pabrik dengan oli yang berasal dari coconut oil dan hasilnya menunjukkan adanya penuruhan e</w:t>
      </w:r>
      <w:r w:rsidR="00D77C92">
        <w:rPr>
          <w:rFonts w:ascii="Times New Roman" w:hAnsi="Times New Roman" w:cs="Times New Roman"/>
          <w:sz w:val="24"/>
          <w:szCs w:val="24"/>
        </w:rPr>
        <w:t>misi dan pemakaian bahan bakar</w:t>
      </w:r>
      <w:r w:rsidR="003E50D1">
        <w:rPr>
          <w:rFonts w:ascii="Times New Roman" w:hAnsi="Times New Roman" w:cs="Times New Roman"/>
          <w:sz w:val="24"/>
          <w:szCs w:val="24"/>
        </w:rPr>
        <w:t xml:space="preserve">. </w:t>
      </w:r>
    </w:p>
    <w:p w:rsidR="001B3BA9" w:rsidRDefault="00396CAE" w:rsidP="005B6C9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p>
    <w:p w:rsidR="00921A85"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t>METODOLOGI</w:t>
      </w:r>
    </w:p>
    <w:p w:rsidR="006461DA" w:rsidRPr="0081388F" w:rsidRDefault="007A05E5" w:rsidP="00EA73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Penelitian dengan populasi mobil rover, sampel pemasangan sirip pada oli luar dan variabel bebas jumlah sirip dan bahan sirip</w:t>
      </w:r>
      <w:r w:rsidR="004B1AA1">
        <w:rPr>
          <w:rFonts w:ascii="Times New Roman" w:hAnsi="Times New Roman" w:cs="Times New Roman"/>
          <w:sz w:val="24"/>
          <w:szCs w:val="24"/>
        </w:rPr>
        <w:t xml:space="preserve"> dan rpm.</w:t>
      </w:r>
      <w:r>
        <w:rPr>
          <w:rFonts w:ascii="Times New Roman" w:hAnsi="Times New Roman" w:cs="Times New Roman"/>
          <w:sz w:val="24"/>
          <w:szCs w:val="24"/>
        </w:rPr>
        <w:t xml:space="preserve"> </w:t>
      </w:r>
      <w:r w:rsidR="004B1AA1">
        <w:rPr>
          <w:rFonts w:ascii="Times New Roman" w:hAnsi="Times New Roman" w:cs="Times New Roman"/>
          <w:sz w:val="24"/>
          <w:szCs w:val="24"/>
        </w:rPr>
        <w:t>S</w:t>
      </w:r>
      <w:r>
        <w:rPr>
          <w:rFonts w:ascii="Times New Roman" w:hAnsi="Times New Roman" w:cs="Times New Roman"/>
          <w:sz w:val="24"/>
          <w:szCs w:val="24"/>
        </w:rPr>
        <w:t>edangkan variabel terikat adalah suhu pada titik titik tertentu. Adapun d</w:t>
      </w:r>
      <w:r w:rsidR="006461DA" w:rsidRPr="0081388F">
        <w:rPr>
          <w:rFonts w:ascii="Times New Roman" w:hAnsi="Times New Roman" w:cs="Times New Roman"/>
          <w:sz w:val="24"/>
          <w:szCs w:val="24"/>
        </w:rPr>
        <w:t xml:space="preserve">esain alat bantu pendingin bersirip </w:t>
      </w:r>
      <w:r>
        <w:rPr>
          <w:rFonts w:ascii="Times New Roman" w:hAnsi="Times New Roman" w:cs="Times New Roman"/>
          <w:sz w:val="24"/>
          <w:szCs w:val="24"/>
        </w:rPr>
        <w:t xml:space="preserve">dan pemasangan </w:t>
      </w:r>
      <w:r w:rsidR="006461DA" w:rsidRPr="0081388F">
        <w:rPr>
          <w:rFonts w:ascii="Times New Roman" w:hAnsi="Times New Roman" w:cs="Times New Roman"/>
          <w:sz w:val="24"/>
          <w:szCs w:val="24"/>
        </w:rPr>
        <w:t xml:space="preserve">pada filter oli luar </w:t>
      </w:r>
      <w:r w:rsidR="0081388F" w:rsidRPr="0081388F">
        <w:rPr>
          <w:rFonts w:ascii="Times New Roman" w:hAnsi="Times New Roman" w:cs="Times New Roman"/>
          <w:sz w:val="24"/>
          <w:szCs w:val="24"/>
        </w:rPr>
        <w:t>engine</w:t>
      </w:r>
      <w:r w:rsidR="006461DA" w:rsidRPr="0081388F">
        <w:rPr>
          <w:rFonts w:ascii="Times New Roman" w:hAnsi="Times New Roman" w:cs="Times New Roman"/>
          <w:sz w:val="24"/>
          <w:szCs w:val="24"/>
        </w:rPr>
        <w:t xml:space="preserve"> bermotor dapat dilihat pada  gambar 1</w:t>
      </w:r>
      <w:r w:rsidR="00A4329B">
        <w:rPr>
          <w:rFonts w:ascii="Times New Roman" w:hAnsi="Times New Roman" w:cs="Times New Roman"/>
          <w:sz w:val="24"/>
          <w:szCs w:val="24"/>
        </w:rPr>
        <w:t>, 2</w:t>
      </w:r>
      <w:r w:rsidR="0081388F" w:rsidRPr="0081388F">
        <w:rPr>
          <w:rFonts w:ascii="Times New Roman" w:hAnsi="Times New Roman" w:cs="Times New Roman"/>
          <w:sz w:val="24"/>
          <w:szCs w:val="24"/>
        </w:rPr>
        <w:t xml:space="preserve"> dan </w:t>
      </w:r>
      <w:r w:rsidR="00A4329B">
        <w:rPr>
          <w:rFonts w:ascii="Times New Roman" w:hAnsi="Times New Roman" w:cs="Times New Roman"/>
          <w:sz w:val="24"/>
          <w:szCs w:val="24"/>
        </w:rPr>
        <w:t>3</w:t>
      </w:r>
    </w:p>
    <w:p w:rsidR="0081388F" w:rsidRDefault="00CC0969" w:rsidP="006461DA">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eastAsia="id-ID"/>
        </w:rPr>
        <w:pict>
          <v:line id="_x0000_s1132" style="position:absolute;left:0;text-align:left;z-index:251673600" from="306.15pt,33.95pt" to="396.15pt,33.95pt">
            <v:stroke dashstyle="1 1"/>
          </v:line>
        </w:pict>
      </w:r>
      <w:r>
        <w:rPr>
          <w:rFonts w:ascii="Times New Roman" w:hAnsi="Times New Roman" w:cs="Times New Roman"/>
          <w:b/>
          <w:noProof/>
          <w:sz w:val="24"/>
          <w:szCs w:val="24"/>
          <w:lang w:eastAsia="id-ID"/>
        </w:rPr>
        <w:pict>
          <v:oval id="_x0000_s1131" style="position:absolute;left:0;text-align:left;margin-left:351.15pt;margin-top:33.95pt;width:81pt;height:81pt;z-index:251672576" strokeweight="2.25pt"/>
        </w:pict>
      </w:r>
      <w:r>
        <w:rPr>
          <w:rFonts w:ascii="Times New Roman" w:hAnsi="Times New Roman" w:cs="Times New Roman"/>
          <w:b/>
          <w:noProof/>
          <w:sz w:val="24"/>
          <w:szCs w:val="24"/>
          <w:lang w:eastAsia="id-ID"/>
        </w:rPr>
        <w:pict>
          <v:rect id="_x0000_s1130" style="position:absolute;left:0;text-align:left;margin-left:324.15pt;margin-top:6.95pt;width:126pt;height:135pt;z-index:251671552" fillcolor="#969696" strokeweight="1.5pt"/>
        </w:pict>
      </w:r>
      <w:r>
        <w:rPr>
          <w:rFonts w:ascii="Times New Roman" w:hAnsi="Times New Roman" w:cs="Times New Roman"/>
          <w:b/>
          <w:noProof/>
          <w:sz w:val="24"/>
          <w:szCs w:val="24"/>
          <w:lang w:eastAsia="id-ID"/>
        </w:rPr>
        <w:pict>
          <v:line id="_x0000_s1129" style="position:absolute;left:0;text-align:left;z-index:251670528" from="81.15pt,6.95pt" to="81.15pt,141.95pt" strokeweight="1.5pt"/>
        </w:pict>
      </w:r>
      <w:r>
        <w:rPr>
          <w:rFonts w:ascii="Times New Roman" w:hAnsi="Times New Roman" w:cs="Times New Roman"/>
          <w:b/>
          <w:noProof/>
          <w:sz w:val="24"/>
          <w:szCs w:val="24"/>
          <w:lang w:eastAsia="id-ID"/>
        </w:rPr>
        <w:pict>
          <v:line id="_x0000_s1128" style="position:absolute;left:0;text-align:left;z-index:251669504" from="261.15pt,6.95pt" to="261.15pt,141.95pt" strokeweight="1.5pt"/>
        </w:pict>
      </w:r>
      <w:r>
        <w:rPr>
          <w:rFonts w:ascii="Times New Roman" w:hAnsi="Times New Roman" w:cs="Times New Roman"/>
          <w:b/>
          <w:noProof/>
          <w:sz w:val="24"/>
          <w:szCs w:val="24"/>
          <w:lang w:eastAsia="id-ID"/>
        </w:rPr>
        <w:pict>
          <v:line id="_x0000_s1127" style="position:absolute;left:0;text-align:left;z-index:251668480" from="243.15pt,6.95pt" to="243.15pt,141.95pt" strokeweight="1.5pt"/>
        </w:pict>
      </w:r>
      <w:r>
        <w:rPr>
          <w:rFonts w:ascii="Times New Roman" w:hAnsi="Times New Roman" w:cs="Times New Roman"/>
          <w:b/>
          <w:noProof/>
          <w:sz w:val="24"/>
          <w:szCs w:val="24"/>
          <w:lang w:eastAsia="id-ID"/>
        </w:rPr>
        <w:pict>
          <v:line id="_x0000_s1126" style="position:absolute;left:0;text-align:left;z-index:251667456" from="225.15pt,6.95pt" to="225.15pt,141.95pt" strokeweight="1.5pt"/>
        </w:pict>
      </w:r>
      <w:r>
        <w:rPr>
          <w:rFonts w:ascii="Times New Roman" w:hAnsi="Times New Roman" w:cs="Times New Roman"/>
          <w:b/>
          <w:noProof/>
          <w:sz w:val="24"/>
          <w:szCs w:val="24"/>
          <w:lang w:eastAsia="id-ID"/>
        </w:rPr>
        <w:pict>
          <v:line id="_x0000_s1125" style="position:absolute;left:0;text-align:left;z-index:251666432" from="207.15pt,6.95pt" to="207.15pt,141.95pt" strokeweight="1.5pt"/>
        </w:pict>
      </w:r>
      <w:r>
        <w:rPr>
          <w:rFonts w:ascii="Times New Roman" w:hAnsi="Times New Roman" w:cs="Times New Roman"/>
          <w:b/>
          <w:noProof/>
          <w:sz w:val="24"/>
          <w:szCs w:val="24"/>
          <w:lang w:eastAsia="id-ID"/>
        </w:rPr>
        <w:pict>
          <v:line id="_x0000_s1124" style="position:absolute;left:0;text-align:left;z-index:251665408" from="189.15pt,6.95pt" to="189.15pt,141.95pt" strokeweight="1.5pt"/>
        </w:pict>
      </w:r>
      <w:r>
        <w:rPr>
          <w:rFonts w:ascii="Times New Roman" w:hAnsi="Times New Roman" w:cs="Times New Roman"/>
          <w:b/>
          <w:noProof/>
          <w:sz w:val="24"/>
          <w:szCs w:val="24"/>
          <w:lang w:eastAsia="id-ID"/>
        </w:rPr>
        <w:pict>
          <v:line id="_x0000_s1123" style="position:absolute;left:0;text-align:left;z-index:251664384" from="99.15pt,6.95pt" to="99.15pt,141.95pt" strokeweight="1.5pt"/>
        </w:pict>
      </w:r>
      <w:r>
        <w:rPr>
          <w:rFonts w:ascii="Times New Roman" w:hAnsi="Times New Roman" w:cs="Times New Roman"/>
          <w:b/>
          <w:noProof/>
          <w:sz w:val="24"/>
          <w:szCs w:val="24"/>
          <w:lang w:eastAsia="id-ID"/>
        </w:rPr>
        <w:pict>
          <v:line id="_x0000_s1122" style="position:absolute;left:0;text-align:left;z-index:251663360" from="117.15pt,6.95pt" to="117.15pt,141.95pt" strokeweight="1.5pt"/>
        </w:pict>
      </w:r>
      <w:r>
        <w:rPr>
          <w:rFonts w:ascii="Times New Roman" w:hAnsi="Times New Roman" w:cs="Times New Roman"/>
          <w:b/>
          <w:noProof/>
          <w:sz w:val="24"/>
          <w:szCs w:val="24"/>
          <w:lang w:eastAsia="id-ID"/>
        </w:rPr>
        <w:pict>
          <v:line id="_x0000_s1121" style="position:absolute;left:0;text-align:left;z-index:251662336" from="135.15pt,6.95pt" to="135.15pt,141.95pt" strokeweight="1.5pt"/>
        </w:pict>
      </w:r>
      <w:r>
        <w:rPr>
          <w:rFonts w:ascii="Times New Roman" w:hAnsi="Times New Roman" w:cs="Times New Roman"/>
          <w:b/>
          <w:noProof/>
          <w:sz w:val="24"/>
          <w:szCs w:val="24"/>
          <w:lang w:eastAsia="id-ID"/>
        </w:rPr>
        <w:pict>
          <v:line id="_x0000_s1120" style="position:absolute;left:0;text-align:left;z-index:251661312" from="171.15pt,6.95pt" to="171.15pt,141.95pt" strokeweight="1.5pt"/>
        </w:pict>
      </w:r>
      <w:r>
        <w:rPr>
          <w:rFonts w:ascii="Times New Roman" w:hAnsi="Times New Roman" w:cs="Times New Roman"/>
          <w:b/>
          <w:noProof/>
          <w:sz w:val="24"/>
          <w:szCs w:val="24"/>
          <w:lang w:eastAsia="id-ID"/>
        </w:rPr>
        <w:pict>
          <v:line id="_x0000_s1119" style="position:absolute;left:0;text-align:left;z-index:251660288" from="153.15pt,6.95pt" to="153.15pt,141.95pt" strokeweight="1.5pt"/>
        </w:pict>
      </w:r>
      <w:r>
        <w:rPr>
          <w:rFonts w:ascii="Times New Roman" w:hAnsi="Times New Roman" w:cs="Times New Roman"/>
          <w:b/>
          <w:noProof/>
          <w:sz w:val="24"/>
          <w:szCs w:val="24"/>
          <w:lang w:eastAsia="id-ID"/>
        </w:rPr>
        <w:pict>
          <v:rect id="_x0000_s1118" style="position:absolute;left:0;text-align:left;margin-left:27.15pt;margin-top:33.95pt;width:279pt;height:81pt;z-index:251659264" strokeweight="3pt"/>
        </w:pict>
      </w:r>
      <w:r>
        <w:rPr>
          <w:rFonts w:ascii="Times New Roman" w:hAnsi="Times New Roman" w:cs="Times New Roman"/>
          <w:b/>
          <w:noProof/>
          <w:sz w:val="24"/>
          <w:szCs w:val="24"/>
          <w:lang w:eastAsia="id-ID"/>
        </w:rPr>
        <w:pict>
          <v:line id="_x0000_s1209" style="position:absolute;left:0;text-align:left;z-index:251752448" from="261.15pt,141.05pt" to="324.15pt,141.05pt">
            <v:stroke dashstyle="1 1"/>
          </v:line>
        </w:pict>
      </w:r>
      <w:r>
        <w:rPr>
          <w:rFonts w:ascii="Times New Roman" w:hAnsi="Times New Roman" w:cs="Times New Roman"/>
          <w:b/>
          <w:noProof/>
          <w:sz w:val="24"/>
          <w:szCs w:val="24"/>
          <w:lang w:eastAsia="id-ID"/>
        </w:rPr>
        <w:pict>
          <v:line id="_x0000_s1208" style="position:absolute;left:0;text-align:left;z-index:251751424" from="261.15pt,6.05pt" to="333.15pt,6.05pt">
            <v:stroke dashstyle="1 1"/>
          </v:line>
        </w:pict>
      </w:r>
      <w:r>
        <w:rPr>
          <w:rFonts w:ascii="Times New Roman" w:hAnsi="Times New Roman" w:cs="Times New Roman"/>
          <w:b/>
          <w:noProof/>
          <w:sz w:val="24"/>
          <w:szCs w:val="24"/>
          <w:lang w:eastAsia="id-ID"/>
        </w:rPr>
        <w:pict>
          <v:line id="_x0000_s1206" style="position:absolute;left:0;text-align:left;z-index:251749376" from="63.15pt,132.05pt" to="63.15pt,141.05pt">
            <v:stroke endarrow="block"/>
          </v:line>
        </w:pict>
      </w:r>
      <w:r>
        <w:rPr>
          <w:rFonts w:ascii="Times New Roman" w:hAnsi="Times New Roman" w:cs="Times New Roman"/>
          <w:b/>
          <w:noProof/>
          <w:sz w:val="24"/>
          <w:szCs w:val="24"/>
          <w:lang w:eastAsia="id-ID"/>
        </w:rPr>
        <w:pict>
          <v:line id="_x0000_s1205" style="position:absolute;left:0;text-align:left;flip:y;z-index:251748352" from="63.15pt,6.05pt" to="63.15pt,141.05pt">
            <v:stroke endarrow="block"/>
          </v:line>
        </w:pict>
      </w:r>
      <w:r>
        <w:rPr>
          <w:rFonts w:ascii="Times New Roman" w:hAnsi="Times New Roman" w:cs="Times New Roman"/>
          <w:b/>
          <w:noProof/>
          <w:sz w:val="24"/>
          <w:szCs w:val="24"/>
          <w:lang w:eastAsia="id-ID"/>
        </w:rPr>
        <w:pict>
          <v:line id="_x0000_s1204" style="position:absolute;left:0;text-align:left;flip:x;z-index:251747328" from="54.15pt,141.05pt" to="81.15pt,141.05pt"/>
        </w:pict>
      </w:r>
      <w:r>
        <w:rPr>
          <w:rFonts w:ascii="Times New Roman" w:hAnsi="Times New Roman" w:cs="Times New Roman"/>
          <w:b/>
          <w:noProof/>
          <w:sz w:val="24"/>
          <w:szCs w:val="24"/>
          <w:lang w:eastAsia="id-ID"/>
        </w:rPr>
        <w:pict>
          <v:line id="_x0000_s1203" style="position:absolute;left:0;text-align:left;flip:x;z-index:251746304" from="54.15pt,6.05pt" to="81.15pt,6.05pt"/>
        </w:pict>
      </w:r>
      <w:r>
        <w:rPr>
          <w:rFonts w:ascii="Times New Roman" w:hAnsi="Times New Roman" w:cs="Times New Roman"/>
          <w:b/>
          <w:noProof/>
          <w:sz w:val="24"/>
          <w:szCs w:val="24"/>
          <w:lang w:eastAsia="id-ID"/>
        </w:rPr>
        <w:pict>
          <v:line id="_x0000_s1162" style="position:absolute;left:0;text-align:left;flip:x;z-index:251704320" from="99.15pt,168.05pt" to="108.15pt,168.05pt">
            <v:stroke endarrow="block"/>
          </v:line>
        </w:pict>
      </w:r>
      <w:r>
        <w:rPr>
          <w:rFonts w:ascii="Times New Roman" w:hAnsi="Times New Roman" w:cs="Times New Roman"/>
          <w:b/>
          <w:noProof/>
          <w:sz w:val="24"/>
          <w:szCs w:val="24"/>
          <w:lang w:eastAsia="id-ID"/>
        </w:rPr>
        <w:pict>
          <v:line id="_x0000_s1161" style="position:absolute;left:0;text-align:left;z-index:251703296" from="72.15pt,168.05pt" to="81.15pt,168.05pt">
            <v:stroke endarrow="block"/>
          </v:line>
        </w:pict>
      </w:r>
      <w:r>
        <w:rPr>
          <w:rFonts w:ascii="Times New Roman" w:hAnsi="Times New Roman" w:cs="Times New Roman"/>
          <w:b/>
          <w:noProof/>
          <w:sz w:val="24"/>
          <w:szCs w:val="24"/>
          <w:lang w:eastAsia="id-ID"/>
        </w:rPr>
        <w:pict>
          <v:line id="_x0000_s1160" style="position:absolute;left:0;text-align:left;z-index:251702272" from="63.15pt,168.05pt" to="117.15pt,168.05pt"/>
        </w:pict>
      </w:r>
      <w:r>
        <w:rPr>
          <w:rFonts w:ascii="Times New Roman" w:hAnsi="Times New Roman" w:cs="Times New Roman"/>
          <w:b/>
          <w:noProof/>
          <w:sz w:val="24"/>
          <w:szCs w:val="24"/>
          <w:lang w:eastAsia="id-ID"/>
        </w:rPr>
        <w:pict>
          <v:line id="_x0000_s1159" style="position:absolute;left:0;text-align:left;z-index:251701248" from="99.15pt,141.05pt" to="99.15pt,177.05pt"/>
        </w:pict>
      </w:r>
      <w:r>
        <w:rPr>
          <w:rFonts w:ascii="Times New Roman" w:hAnsi="Times New Roman" w:cs="Times New Roman"/>
          <w:b/>
          <w:noProof/>
          <w:sz w:val="24"/>
          <w:szCs w:val="24"/>
          <w:lang w:eastAsia="id-ID"/>
        </w:rPr>
        <w:pict>
          <v:line id="_x0000_s1158" style="position:absolute;left:0;text-align:left;z-index:251700224" from="441.15pt,220.2pt" to="450.15pt,220.2pt">
            <v:stroke endarrow="block"/>
          </v:line>
        </w:pict>
      </w:r>
      <w:r>
        <w:rPr>
          <w:rFonts w:ascii="Times New Roman" w:hAnsi="Times New Roman" w:cs="Times New Roman"/>
          <w:b/>
          <w:noProof/>
          <w:sz w:val="24"/>
          <w:szCs w:val="24"/>
          <w:lang w:eastAsia="id-ID"/>
        </w:rPr>
        <w:pict>
          <v:line id="_x0000_s1157" style="position:absolute;left:0;text-align:left;flip:x;z-index:251699200" from="324.15pt,220.2pt" to="333.15pt,220.2pt">
            <v:stroke endarrow="block"/>
          </v:line>
        </w:pict>
      </w:r>
      <w:r>
        <w:rPr>
          <w:rFonts w:ascii="Times New Roman" w:hAnsi="Times New Roman" w:cs="Times New Roman"/>
          <w:b/>
          <w:noProof/>
          <w:sz w:val="24"/>
          <w:szCs w:val="24"/>
          <w:lang w:eastAsia="id-ID"/>
        </w:rPr>
        <w:pict>
          <v:line id="_x0000_s1156" style="position:absolute;left:0;text-align:left;z-index:251698176" from="423.15pt,193.2pt" to="432.15pt,193.2pt">
            <v:stroke endarrow="block"/>
          </v:line>
        </w:pict>
      </w:r>
      <w:r>
        <w:rPr>
          <w:rFonts w:ascii="Times New Roman" w:hAnsi="Times New Roman" w:cs="Times New Roman"/>
          <w:b/>
          <w:noProof/>
          <w:sz w:val="24"/>
          <w:szCs w:val="24"/>
          <w:lang w:eastAsia="id-ID"/>
        </w:rPr>
        <w:pict>
          <v:line id="_x0000_s1155" style="position:absolute;left:0;text-align:left;flip:x;z-index:251697152" from="351.15pt,193.2pt" to="360.15pt,193.2pt">
            <v:stroke endarrow="block"/>
          </v:line>
        </w:pict>
      </w:r>
      <w:r>
        <w:rPr>
          <w:rFonts w:ascii="Times New Roman" w:hAnsi="Times New Roman" w:cs="Times New Roman"/>
          <w:b/>
          <w:noProof/>
          <w:sz w:val="24"/>
          <w:szCs w:val="24"/>
          <w:lang w:eastAsia="id-ID"/>
        </w:rPr>
        <w:pict>
          <v:line id="_x0000_s1154" style="position:absolute;left:0;text-align:left;z-index:251696128" from="324.15pt,220.2pt" to="450.15pt,220.2pt"/>
        </w:pict>
      </w:r>
      <w:r>
        <w:rPr>
          <w:rFonts w:ascii="Times New Roman" w:hAnsi="Times New Roman" w:cs="Times New Roman"/>
          <w:b/>
          <w:noProof/>
          <w:sz w:val="24"/>
          <w:szCs w:val="24"/>
          <w:lang w:eastAsia="id-ID"/>
        </w:rPr>
        <w:pict>
          <v:line id="_x0000_s1153" style="position:absolute;left:0;text-align:left;z-index:251695104" from="351.15pt,193.2pt" to="432.15pt,193.2pt"/>
        </w:pict>
      </w:r>
      <w:r>
        <w:rPr>
          <w:rFonts w:ascii="Times New Roman" w:hAnsi="Times New Roman" w:cs="Times New Roman"/>
          <w:b/>
          <w:noProof/>
          <w:sz w:val="24"/>
          <w:szCs w:val="24"/>
          <w:lang w:eastAsia="id-ID"/>
        </w:rPr>
        <w:pict>
          <v:line id="_x0000_s1152" style="position:absolute;left:0;text-align:left;z-index:251694080" from="450.15pt,130.2pt" to="450.15pt,229.2pt"/>
        </w:pict>
      </w:r>
      <w:r>
        <w:rPr>
          <w:rFonts w:ascii="Times New Roman" w:hAnsi="Times New Roman" w:cs="Times New Roman"/>
          <w:b/>
          <w:noProof/>
          <w:sz w:val="24"/>
          <w:szCs w:val="24"/>
          <w:lang w:eastAsia="id-ID"/>
        </w:rPr>
        <w:pict>
          <v:line id="_x0000_s1151" style="position:absolute;left:0;text-align:left;z-index:251693056" from="324.15pt,121.2pt" to="324.15pt,229.2pt"/>
        </w:pict>
      </w:r>
      <w:r>
        <w:rPr>
          <w:rFonts w:ascii="Times New Roman" w:hAnsi="Times New Roman" w:cs="Times New Roman"/>
          <w:b/>
          <w:noProof/>
          <w:sz w:val="24"/>
          <w:szCs w:val="24"/>
          <w:lang w:eastAsia="id-ID"/>
        </w:rPr>
        <w:pict>
          <v:line id="_x0000_s1150" style="position:absolute;left:0;text-align:left;z-index:251692032" from="432.15pt,67.2pt" to="432.15pt,202.2pt"/>
        </w:pict>
      </w:r>
      <w:r>
        <w:rPr>
          <w:rFonts w:ascii="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443" type="#_x0000_t202" style="position:absolute;left:0;text-align:left;margin-left:28.65pt;margin-top:67.25pt;width:43.5pt;height:24.75pt;z-index:251753472" strokecolor="white [3212]">
            <v:fill opacity="0"/>
            <v:textbox>
              <w:txbxContent>
                <w:p w:rsidR="00B96ED1" w:rsidRDefault="00B96ED1" w:rsidP="0081388F">
                  <w:pPr>
                    <w:jc w:val="center"/>
                  </w:pPr>
                  <w:r>
                    <w:t>100</w:t>
                  </w:r>
                </w:p>
              </w:txbxContent>
            </v:textbox>
          </v:shape>
        </w:pict>
      </w:r>
      <w:r>
        <w:rPr>
          <w:rFonts w:ascii="Times New Roman" w:hAnsi="Times New Roman" w:cs="Times New Roman"/>
          <w:b/>
          <w:noProof/>
          <w:sz w:val="24"/>
          <w:szCs w:val="24"/>
          <w:lang w:eastAsia="id-ID"/>
        </w:rPr>
        <w:pict>
          <v:shape id="_x0000_s1521" type="#_x0000_t202" style="position:absolute;left:0;text-align:left;margin-left:89.4pt;margin-top:150.45pt;width:43.5pt;height:24.75pt;z-index:251754496" strokecolor="white [3212]">
            <v:fill opacity="0"/>
            <v:textbox>
              <w:txbxContent>
                <w:p w:rsidR="00B96ED1" w:rsidRDefault="00B96ED1" w:rsidP="0081388F">
                  <w:pPr>
                    <w:jc w:val="center"/>
                  </w:pPr>
                  <w:r>
                    <w:t>9</w:t>
                  </w:r>
                </w:p>
              </w:txbxContent>
            </v:textbox>
          </v:shape>
        </w:pict>
      </w:r>
      <w:r>
        <w:rPr>
          <w:rFonts w:ascii="Times New Roman" w:hAnsi="Times New Roman" w:cs="Times New Roman"/>
          <w:b/>
          <w:noProof/>
          <w:sz w:val="24"/>
          <w:szCs w:val="24"/>
          <w:lang w:eastAsia="id-ID"/>
        </w:rPr>
        <w:pict>
          <v:shape id="_x0000_s1522" type="#_x0000_t202" style="position:absolute;left:0;text-align:left;margin-left:135.15pt;margin-top:175.55pt;width:43.5pt;height:24.75pt;z-index:251755520" strokecolor="white [3212]">
            <v:fill opacity="0"/>
            <v:textbox style="mso-next-textbox:#_x0000_s1522">
              <w:txbxContent>
                <w:p w:rsidR="00B96ED1" w:rsidRDefault="00B96ED1" w:rsidP="0081388F">
                  <w:pPr>
                    <w:jc w:val="center"/>
                  </w:pPr>
                  <w:r>
                    <w:t>110</w:t>
                  </w:r>
                </w:p>
              </w:txbxContent>
            </v:textbox>
          </v:shape>
        </w:pict>
      </w:r>
      <w:r>
        <w:rPr>
          <w:rFonts w:ascii="Times New Roman" w:hAnsi="Times New Roman" w:cs="Times New Roman"/>
          <w:b/>
          <w:noProof/>
          <w:sz w:val="24"/>
          <w:szCs w:val="24"/>
          <w:lang w:eastAsia="id-ID"/>
        </w:rPr>
        <w:pict>
          <v:shape id="_x0000_s1523" type="#_x0000_t202" style="position:absolute;left:0;text-align:left;margin-left:144.15pt;margin-top:203.35pt;width:43.5pt;height:24.75pt;z-index:251756544" strokecolor="white [3212]">
            <v:fill opacity="0"/>
            <v:textbox style="mso-next-textbox:#_x0000_s1523">
              <w:txbxContent>
                <w:p w:rsidR="00B96ED1" w:rsidRDefault="00B96ED1" w:rsidP="00040DF2">
                  <w:pPr>
                    <w:jc w:val="center"/>
                  </w:pPr>
                  <w:r>
                    <w:t>130</w:t>
                  </w:r>
                </w:p>
              </w:txbxContent>
            </v:textbox>
          </v:shape>
        </w:pict>
      </w:r>
      <w:r>
        <w:rPr>
          <w:rFonts w:ascii="Times New Roman" w:hAnsi="Times New Roman" w:cs="Times New Roman"/>
          <w:b/>
          <w:noProof/>
          <w:sz w:val="24"/>
          <w:szCs w:val="24"/>
          <w:lang w:eastAsia="id-ID"/>
        </w:rPr>
        <w:pict>
          <v:line id="_x0000_s1149" style="position:absolute;left:0;text-align:left;z-index:251691008" from="351.15pt,76.2pt" to="351.15pt,202.2pt"/>
        </w:pict>
      </w:r>
      <w:r>
        <w:rPr>
          <w:rFonts w:ascii="Times New Roman" w:hAnsi="Times New Roman" w:cs="Times New Roman"/>
          <w:b/>
          <w:noProof/>
          <w:sz w:val="24"/>
          <w:szCs w:val="24"/>
          <w:lang w:eastAsia="id-ID"/>
        </w:rPr>
        <w:pict>
          <v:line id="_x0000_s1148" style="position:absolute;left:0;text-align:left;z-index:251689984" from="297.15pt,220.2pt" to="306.15pt,220.2pt">
            <v:stroke endarrow="block"/>
          </v:line>
        </w:pict>
      </w:r>
      <w:r>
        <w:rPr>
          <w:rFonts w:ascii="Times New Roman" w:hAnsi="Times New Roman" w:cs="Times New Roman"/>
          <w:b/>
          <w:noProof/>
          <w:sz w:val="24"/>
          <w:szCs w:val="24"/>
          <w:lang w:eastAsia="id-ID"/>
        </w:rPr>
        <w:pict>
          <v:line id="_x0000_s1147" style="position:absolute;left:0;text-align:left;flip:x;z-index:251688960" from="27.15pt,220.2pt" to="36.15pt,220.2pt">
            <v:stroke endarrow="block"/>
          </v:line>
        </w:pict>
      </w:r>
      <w:r>
        <w:rPr>
          <w:rFonts w:ascii="Times New Roman" w:hAnsi="Times New Roman" w:cs="Times New Roman"/>
          <w:b/>
          <w:noProof/>
          <w:sz w:val="24"/>
          <w:szCs w:val="24"/>
          <w:lang w:eastAsia="id-ID"/>
        </w:rPr>
        <w:pict>
          <v:line id="_x0000_s1146" style="position:absolute;left:0;text-align:left;z-index:251687936" from="27.15pt,220.2pt" to="306.15pt,220.2pt"/>
        </w:pict>
      </w:r>
      <w:r>
        <w:rPr>
          <w:rFonts w:ascii="Times New Roman" w:hAnsi="Times New Roman" w:cs="Times New Roman"/>
          <w:b/>
          <w:noProof/>
          <w:sz w:val="24"/>
          <w:szCs w:val="24"/>
          <w:lang w:eastAsia="id-ID"/>
        </w:rPr>
        <w:pict>
          <v:line id="_x0000_s1145" style="position:absolute;left:0;text-align:left;flip:x;z-index:251686912" from="27.15pt,193.2pt" to="36.15pt,193.2pt">
            <v:stroke endarrow="block"/>
          </v:line>
        </w:pict>
      </w:r>
      <w:r>
        <w:rPr>
          <w:rFonts w:ascii="Times New Roman" w:hAnsi="Times New Roman" w:cs="Times New Roman"/>
          <w:b/>
          <w:noProof/>
          <w:sz w:val="24"/>
          <w:szCs w:val="24"/>
          <w:lang w:eastAsia="id-ID"/>
        </w:rPr>
        <w:pict>
          <v:line id="_x0000_s1144" style="position:absolute;left:0;text-align:left;z-index:251685888" from="297.15pt,193.2pt" to="306.15pt,193.2pt">
            <v:stroke endarrow="block"/>
          </v:line>
        </w:pict>
      </w:r>
      <w:r>
        <w:rPr>
          <w:rFonts w:ascii="Times New Roman" w:hAnsi="Times New Roman" w:cs="Times New Roman"/>
          <w:b/>
          <w:noProof/>
          <w:sz w:val="24"/>
          <w:szCs w:val="24"/>
          <w:lang w:eastAsia="id-ID"/>
        </w:rPr>
        <w:pict>
          <v:line id="_x0000_s1143" style="position:absolute;left:0;text-align:left;flip:x;z-index:251684864" from="261.15pt,193.2pt" to="270.15pt,193.2pt">
            <v:stroke endarrow="block"/>
          </v:line>
        </w:pict>
      </w:r>
      <w:r>
        <w:rPr>
          <w:rFonts w:ascii="Times New Roman" w:hAnsi="Times New Roman" w:cs="Times New Roman"/>
          <w:b/>
          <w:noProof/>
          <w:sz w:val="24"/>
          <w:szCs w:val="24"/>
          <w:lang w:eastAsia="id-ID"/>
        </w:rPr>
        <w:pict>
          <v:shape id="_x0000_s1524" type="#_x0000_t202" style="position:absolute;left:0;text-align:left;margin-left:261.15pt;margin-top:152.3pt;width:43.5pt;height:24.75pt;z-index:251757568" strokecolor="white [3212]">
            <v:fill opacity="0"/>
            <v:textbox style="mso-next-textbox:#_x0000_s1524">
              <w:txbxContent>
                <w:p w:rsidR="00B96ED1" w:rsidRDefault="00B96ED1" w:rsidP="00040DF2">
                  <w:pPr>
                    <w:jc w:val="center"/>
                  </w:pPr>
                  <w:r>
                    <w:t>20</w:t>
                  </w:r>
                </w:p>
              </w:txbxContent>
            </v:textbox>
          </v:shape>
        </w:pict>
      </w:r>
      <w:r>
        <w:rPr>
          <w:rFonts w:ascii="Times New Roman" w:hAnsi="Times New Roman" w:cs="Times New Roman"/>
          <w:b/>
          <w:noProof/>
          <w:sz w:val="24"/>
          <w:szCs w:val="24"/>
          <w:lang w:eastAsia="id-ID"/>
        </w:rPr>
        <w:pict>
          <v:line id="_x0000_s1142" style="position:absolute;left:0;text-align:left;z-index:251683840" from="252.15pt,193.2pt" to="261.15pt,193.2pt">
            <v:stroke endarrow="block"/>
          </v:line>
        </w:pict>
      </w:r>
      <w:r>
        <w:rPr>
          <w:rFonts w:ascii="Times New Roman" w:hAnsi="Times New Roman" w:cs="Times New Roman"/>
          <w:b/>
          <w:noProof/>
          <w:sz w:val="24"/>
          <w:szCs w:val="24"/>
          <w:lang w:eastAsia="id-ID"/>
        </w:rPr>
        <w:pict>
          <v:line id="_x0000_s1141" style="position:absolute;left:0;text-align:left;z-index:251682816" from="27.15pt,193.2pt" to="306.15pt,193.2pt"/>
        </w:pict>
      </w:r>
      <w:r>
        <w:rPr>
          <w:rFonts w:ascii="Times New Roman" w:hAnsi="Times New Roman" w:cs="Times New Roman"/>
          <w:b/>
          <w:noProof/>
          <w:sz w:val="24"/>
          <w:szCs w:val="24"/>
          <w:lang w:eastAsia="id-ID"/>
        </w:rPr>
        <w:pict>
          <v:line id="_x0000_s1140" style="position:absolute;left:0;text-align:left;z-index:251681792" from="27.15pt,112.2pt" to="27.15pt,229.2pt"/>
        </w:pict>
      </w:r>
      <w:r>
        <w:rPr>
          <w:rFonts w:ascii="Times New Roman" w:hAnsi="Times New Roman" w:cs="Times New Roman"/>
          <w:b/>
          <w:noProof/>
          <w:sz w:val="24"/>
          <w:szCs w:val="24"/>
          <w:lang w:eastAsia="id-ID"/>
        </w:rPr>
        <w:pict>
          <v:line id="_x0000_s1139" style="position:absolute;left:0;text-align:left;z-index:251680768" from="306.15pt,112.2pt" to="306.15pt,229.2pt"/>
        </w:pict>
      </w:r>
      <w:r>
        <w:rPr>
          <w:rFonts w:ascii="Times New Roman" w:hAnsi="Times New Roman" w:cs="Times New Roman"/>
          <w:b/>
          <w:noProof/>
          <w:sz w:val="24"/>
          <w:szCs w:val="24"/>
          <w:lang w:eastAsia="id-ID"/>
        </w:rPr>
        <w:pict>
          <v:shape id="_x0000_s1527" type="#_x0000_t202" style="position:absolute;left:0;text-align:left;margin-left:371.4pt;margin-top:203.75pt;width:43.5pt;height:24.75pt;z-index:251760640" strokecolor="white [3212]">
            <v:fill opacity="0"/>
            <v:textbox style="mso-next-textbox:#_x0000_s1527">
              <w:txbxContent>
                <w:p w:rsidR="00B96ED1" w:rsidRDefault="00B96ED1" w:rsidP="00040DF2">
                  <w:pPr>
                    <w:jc w:val="center"/>
                  </w:pPr>
                  <w:r>
                    <w:t>100</w:t>
                  </w:r>
                </w:p>
              </w:txbxContent>
            </v:textbox>
          </v:shape>
        </w:pict>
      </w:r>
      <w:r>
        <w:rPr>
          <w:rFonts w:ascii="Times New Roman" w:hAnsi="Times New Roman" w:cs="Times New Roman"/>
          <w:b/>
          <w:noProof/>
          <w:sz w:val="24"/>
          <w:szCs w:val="24"/>
          <w:lang w:eastAsia="id-ID"/>
        </w:rPr>
        <w:pict>
          <v:line id="_x0000_s1138" style="position:absolute;left:0;text-align:left;z-index:251679744" from="261.15pt,139.2pt" to="261.15pt,202.2pt"/>
        </w:pict>
      </w:r>
      <w:r>
        <w:rPr>
          <w:rFonts w:ascii="Times New Roman" w:hAnsi="Times New Roman" w:cs="Times New Roman"/>
          <w:b/>
          <w:noProof/>
          <w:sz w:val="24"/>
          <w:szCs w:val="24"/>
          <w:lang w:eastAsia="id-ID"/>
        </w:rPr>
        <w:pict>
          <v:line id="_x0000_s1137" style="position:absolute;left:0;text-align:left;z-index:251678720" from="81.15pt,139.2pt" to="81.15pt,177.05pt"/>
        </w:pict>
      </w:r>
      <w:r>
        <w:rPr>
          <w:rFonts w:ascii="Times New Roman" w:hAnsi="Times New Roman" w:cs="Times New Roman"/>
          <w:b/>
          <w:noProof/>
          <w:sz w:val="24"/>
          <w:szCs w:val="24"/>
          <w:lang w:eastAsia="id-ID"/>
        </w:rPr>
        <w:pict>
          <v:line id="_x0000_s1135" style="position:absolute;left:0;text-align:left;z-index:251676672" from="261.15pt,114.95pt" to="261.15pt,132.95pt" strokeweight="1.5pt"/>
        </w:pict>
      </w:r>
      <w:r>
        <w:rPr>
          <w:rFonts w:ascii="Times New Roman" w:hAnsi="Times New Roman" w:cs="Times New Roman"/>
          <w:b/>
          <w:noProof/>
          <w:sz w:val="24"/>
          <w:szCs w:val="24"/>
          <w:lang w:eastAsia="id-ID"/>
        </w:rPr>
        <w:pict>
          <v:line id="_x0000_s1133" style="position:absolute;left:0;text-align:left;z-index:251674624" from="306.15pt,114.95pt" to="387.15pt,114.95pt">
            <v:stroke dashstyle="1 1"/>
          </v:line>
        </w:pict>
      </w:r>
      <w:r w:rsidR="007A05E5">
        <w:rPr>
          <w:rFonts w:ascii="Times New Roman" w:hAnsi="Times New Roman" w:cs="Times New Roman"/>
          <w:b/>
          <w:sz w:val="24"/>
          <w:szCs w:val="24"/>
        </w:rPr>
        <w:t xml:space="preserve"> </w:t>
      </w: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CC0969" w:rsidP="006461DA">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526" type="#_x0000_t202" style="position:absolute;left:0;text-align:left;margin-left:372.15pt;margin-top:1.75pt;width:43.5pt;height:24.75pt;z-index:251759616" strokecolor="white [3212]">
            <v:fill opacity="0"/>
            <v:textbox style="mso-next-textbox:#_x0000_s1526">
              <w:txbxContent>
                <w:p w:rsidR="00B96ED1" w:rsidRDefault="00B96ED1" w:rsidP="00040DF2">
                  <w:pPr>
                    <w:jc w:val="center"/>
                  </w:pPr>
                  <w:r>
                    <w:t>80</w:t>
                  </w:r>
                </w:p>
              </w:txbxContent>
            </v:textbox>
          </v:shape>
        </w:pict>
      </w: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040DF2" w:rsidRPr="002037A0" w:rsidRDefault="00040DF2" w:rsidP="00040DF2">
      <w:pPr>
        <w:jc w:val="center"/>
        <w:rPr>
          <w:rFonts w:ascii="Times New Roman" w:hAnsi="Times New Roman" w:cs="Times New Roman"/>
          <w:sz w:val="24"/>
          <w:szCs w:val="24"/>
        </w:rPr>
      </w:pPr>
      <w:r w:rsidRPr="002037A0">
        <w:rPr>
          <w:rFonts w:ascii="Times New Roman" w:hAnsi="Times New Roman" w:cs="Times New Roman"/>
          <w:sz w:val="24"/>
          <w:szCs w:val="24"/>
        </w:rPr>
        <w:t>Gambar 1. Konstrulsi alat bantu dengan 11 sirip</w:t>
      </w:r>
    </w:p>
    <w:p w:rsidR="005B6C97" w:rsidRDefault="005B6C97" w:rsidP="00040DF2">
      <w:pPr>
        <w:jc w:val="center"/>
        <w:rPr>
          <w:rFonts w:ascii="Times New Roman" w:hAnsi="Times New Roman" w:cs="Times New Roman"/>
          <w:b/>
          <w:sz w:val="24"/>
          <w:szCs w:val="24"/>
        </w:rPr>
      </w:pPr>
    </w:p>
    <w:p w:rsidR="005B6C97" w:rsidRDefault="00CC0969" w:rsidP="006461DA">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eastAsia="id-ID"/>
        </w:rPr>
        <w:pict>
          <v:line id="_x0000_s1169" style="position:absolute;left:0;text-align:left;z-index:251711488" from="81.15pt,11.5pt" to="81.15pt,146.5pt" strokeweight="1.5pt"/>
        </w:pict>
      </w:r>
      <w:r>
        <w:rPr>
          <w:rFonts w:ascii="Times New Roman" w:hAnsi="Times New Roman" w:cs="Times New Roman"/>
          <w:b/>
          <w:noProof/>
          <w:sz w:val="24"/>
          <w:szCs w:val="24"/>
          <w:lang w:eastAsia="id-ID"/>
        </w:rPr>
        <w:pict>
          <v:line id="_x0000_s1168" style="position:absolute;left:0;text-align:left;z-index:251710464" from="261.15pt,11.5pt" to="261.15pt,146.5pt" strokeweight="1.5pt"/>
        </w:pict>
      </w:r>
      <w:r>
        <w:rPr>
          <w:rFonts w:ascii="Times New Roman" w:hAnsi="Times New Roman" w:cs="Times New Roman"/>
          <w:b/>
          <w:noProof/>
          <w:sz w:val="24"/>
          <w:szCs w:val="24"/>
          <w:lang w:eastAsia="id-ID"/>
        </w:rPr>
        <w:pict>
          <v:line id="_x0000_s1178" style="position:absolute;left:0;text-align:left;z-index:251720704" from="261.15pt,147.5pt" to="261.15pt,177.2pt"/>
        </w:pict>
      </w:r>
      <w:r>
        <w:rPr>
          <w:rFonts w:ascii="Times New Roman" w:hAnsi="Times New Roman" w:cs="Times New Roman"/>
          <w:b/>
          <w:noProof/>
          <w:sz w:val="24"/>
          <w:szCs w:val="24"/>
          <w:lang w:eastAsia="id-ID"/>
        </w:rPr>
        <w:pict>
          <v:line id="_x0000_s1167" style="position:absolute;left:0;text-align:left;z-index:251709440" from="225.15pt,11.5pt" to="225.15pt,146.5pt" strokeweight="1.5pt"/>
        </w:pict>
      </w:r>
      <w:r>
        <w:rPr>
          <w:rFonts w:ascii="Times New Roman" w:hAnsi="Times New Roman" w:cs="Times New Roman"/>
          <w:b/>
          <w:noProof/>
          <w:sz w:val="24"/>
          <w:szCs w:val="24"/>
          <w:lang w:eastAsia="id-ID"/>
        </w:rPr>
        <w:pict>
          <v:shape id="_x0000_s1535" type="#_x0000_t202" style="position:absolute;left:0;text-align:left;margin-left:266.4pt;margin-top:148pt;width:36pt;height:24.75pt;z-index:251762688" strokecolor="white [3212]">
            <v:fill opacity="0"/>
            <v:textbox style="mso-next-textbox:#_x0000_s1535">
              <w:txbxContent>
                <w:p w:rsidR="00B96ED1" w:rsidRDefault="00B96ED1" w:rsidP="002955B6">
                  <w:pPr>
                    <w:jc w:val="center"/>
                  </w:pPr>
                  <w:r>
                    <w:t>20</w:t>
                  </w:r>
                </w:p>
              </w:txbxContent>
            </v:textbox>
          </v:shape>
        </w:pict>
      </w:r>
      <w:r>
        <w:rPr>
          <w:rFonts w:ascii="Times New Roman" w:hAnsi="Times New Roman" w:cs="Times New Roman"/>
          <w:b/>
          <w:noProof/>
          <w:sz w:val="24"/>
          <w:szCs w:val="24"/>
          <w:lang w:eastAsia="id-ID"/>
        </w:rPr>
        <w:pict>
          <v:line id="_x0000_s1179" style="position:absolute;left:0;text-align:left;z-index:251721728" from="306.15pt,119.75pt" to="306.15pt,176.45pt"/>
        </w:pict>
      </w:r>
      <w:r>
        <w:rPr>
          <w:rFonts w:ascii="Times New Roman" w:hAnsi="Times New Roman" w:cs="Times New Roman"/>
          <w:b/>
          <w:noProof/>
          <w:sz w:val="24"/>
          <w:szCs w:val="24"/>
          <w:lang w:eastAsia="id-ID"/>
        </w:rPr>
        <w:pict>
          <v:line id="_x0000_s1537" style="position:absolute;left:0;text-align:left;z-index:251763712" from="261.15pt,173.45pt" to="304.65pt,173.45pt">
            <v:stroke startarrow="block" endarrow="block"/>
          </v:line>
        </w:pict>
      </w:r>
      <w:r>
        <w:rPr>
          <w:rFonts w:ascii="Times New Roman" w:hAnsi="Times New Roman" w:cs="Times New Roman"/>
          <w:b/>
          <w:noProof/>
          <w:sz w:val="24"/>
          <w:szCs w:val="24"/>
          <w:lang w:eastAsia="id-ID"/>
        </w:rPr>
        <w:pict>
          <v:line id="_x0000_s1166" style="position:absolute;left:0;text-align:left;z-index:251708416" from="189.15pt,11.5pt" to="189.15pt,146.5pt" strokeweight="1.5pt"/>
        </w:pict>
      </w:r>
      <w:r>
        <w:rPr>
          <w:rFonts w:ascii="Times New Roman" w:hAnsi="Times New Roman" w:cs="Times New Roman"/>
          <w:b/>
          <w:noProof/>
          <w:sz w:val="24"/>
          <w:szCs w:val="24"/>
          <w:lang w:eastAsia="id-ID"/>
        </w:rPr>
        <w:pict>
          <v:line id="_x0000_s1165" style="position:absolute;left:0;text-align:left;z-index:251707392" from="117.15pt,11.5pt" to="117.15pt,146.5pt" strokeweight="1.5pt"/>
        </w:pict>
      </w:r>
      <w:r>
        <w:rPr>
          <w:rFonts w:ascii="Times New Roman" w:hAnsi="Times New Roman" w:cs="Times New Roman"/>
          <w:b/>
          <w:noProof/>
          <w:sz w:val="24"/>
          <w:szCs w:val="24"/>
          <w:lang w:eastAsia="id-ID"/>
        </w:rPr>
        <w:pict>
          <v:line id="_x0000_s1164" style="position:absolute;left:0;text-align:left;z-index:251706368" from="153.15pt,11.5pt" to="153.15pt,146.5pt" strokeweight="1.5pt"/>
        </w:pict>
      </w:r>
      <w:r>
        <w:rPr>
          <w:rFonts w:ascii="Times New Roman" w:hAnsi="Times New Roman" w:cs="Times New Roman"/>
          <w:b/>
          <w:noProof/>
          <w:sz w:val="24"/>
          <w:szCs w:val="24"/>
          <w:lang w:eastAsia="id-ID"/>
        </w:rPr>
        <w:pict>
          <v:rect id="_x0000_s1163" style="position:absolute;left:0;text-align:left;margin-left:27.15pt;margin-top:38.5pt;width:279pt;height:81pt;z-index:251705344" strokeweight="3pt"/>
        </w:pict>
      </w:r>
      <w:r>
        <w:rPr>
          <w:rFonts w:ascii="Times New Roman" w:hAnsi="Times New Roman" w:cs="Times New Roman"/>
          <w:b/>
          <w:noProof/>
          <w:sz w:val="24"/>
          <w:szCs w:val="24"/>
          <w:lang w:eastAsia="id-ID"/>
        </w:rPr>
        <w:pict>
          <v:shape id="_x0000_s1528" type="#_x0000_t202" style="position:absolute;left:0;text-align:left;margin-left:78.15pt;margin-top:156.25pt;width:43.5pt;height:24.75pt;z-index:251761664" strokecolor="white [3212]">
            <v:fill opacity="0"/>
            <v:textbox>
              <w:txbxContent>
                <w:p w:rsidR="00B96ED1" w:rsidRDefault="00B96ED1" w:rsidP="00040DF2">
                  <w:pPr>
                    <w:jc w:val="center"/>
                  </w:pPr>
                  <w:r>
                    <w:t>18</w:t>
                  </w:r>
                </w:p>
              </w:txbxContent>
            </v:textbox>
          </v:shape>
        </w:pict>
      </w:r>
      <w:r>
        <w:rPr>
          <w:rFonts w:ascii="Times New Roman" w:hAnsi="Times New Roman" w:cs="Times New Roman"/>
          <w:b/>
          <w:noProof/>
          <w:sz w:val="24"/>
          <w:szCs w:val="24"/>
          <w:lang w:eastAsia="id-ID"/>
        </w:rPr>
        <w:pict>
          <v:line id="_x0000_s1202" style="position:absolute;left:0;text-align:left;flip:x;z-index:251745280" from="117.15pt,173.45pt" to="126.15pt,173.45pt">
            <v:stroke endarrow="block"/>
          </v:line>
        </w:pict>
      </w:r>
      <w:r>
        <w:rPr>
          <w:rFonts w:ascii="Times New Roman" w:hAnsi="Times New Roman" w:cs="Times New Roman"/>
          <w:b/>
          <w:noProof/>
          <w:sz w:val="24"/>
          <w:szCs w:val="24"/>
          <w:lang w:eastAsia="id-ID"/>
        </w:rPr>
        <w:pict>
          <v:line id="_x0000_s1201" style="position:absolute;left:0;text-align:left;z-index:251744256" from="72.15pt,173.45pt" to="81.15pt,173.45pt">
            <v:stroke endarrow="block"/>
          </v:line>
        </w:pict>
      </w:r>
      <w:r>
        <w:rPr>
          <w:rFonts w:ascii="Times New Roman" w:hAnsi="Times New Roman" w:cs="Times New Roman"/>
          <w:b/>
          <w:noProof/>
          <w:sz w:val="24"/>
          <w:szCs w:val="24"/>
          <w:lang w:eastAsia="id-ID"/>
        </w:rPr>
        <w:pict>
          <v:line id="_x0000_s1200" style="position:absolute;left:0;text-align:left;z-index:251743232" from="63.15pt,173.45pt" to="135.15pt,173.45pt"/>
        </w:pict>
      </w:r>
      <w:r>
        <w:rPr>
          <w:rFonts w:ascii="Times New Roman" w:hAnsi="Times New Roman" w:cs="Times New Roman"/>
          <w:b/>
          <w:noProof/>
          <w:sz w:val="24"/>
          <w:szCs w:val="24"/>
          <w:lang w:eastAsia="id-ID"/>
        </w:rPr>
        <w:pict>
          <v:line id="_x0000_s1199" style="position:absolute;left:0;text-align:left;z-index:251742208" from="117.15pt,146.45pt" to="117.15pt,182.45pt"/>
        </w:pict>
      </w:r>
      <w:r>
        <w:rPr>
          <w:rFonts w:ascii="Times New Roman" w:hAnsi="Times New Roman" w:cs="Times New Roman"/>
          <w:b/>
          <w:noProof/>
          <w:sz w:val="24"/>
          <w:szCs w:val="24"/>
          <w:lang w:eastAsia="id-ID"/>
        </w:rPr>
        <w:pict>
          <v:line id="_x0000_s1177" style="position:absolute;left:0;text-align:left;z-index:251719680" from="81.15pt,143.75pt" to="81.15pt,181.6pt"/>
        </w:pict>
      </w:r>
      <w:r>
        <w:rPr>
          <w:rFonts w:ascii="Times New Roman" w:hAnsi="Times New Roman" w:cs="Times New Roman"/>
          <w:b/>
          <w:noProof/>
          <w:sz w:val="24"/>
          <w:szCs w:val="24"/>
          <w:lang w:eastAsia="id-ID"/>
        </w:rPr>
        <w:pict>
          <v:line id="_x0000_s1175" style="position:absolute;left:0;text-align:left;z-index:251717632" from="261.15pt,119.5pt" to="261.15pt,137.5pt" strokeweight="1.5pt"/>
        </w:pict>
      </w:r>
      <w:r>
        <w:rPr>
          <w:rFonts w:ascii="Times New Roman" w:hAnsi="Times New Roman" w:cs="Times New Roman"/>
          <w:b/>
          <w:noProof/>
          <w:sz w:val="24"/>
          <w:szCs w:val="24"/>
          <w:lang w:eastAsia="id-ID"/>
        </w:rPr>
        <w:pict>
          <v:line id="_x0000_s1173" style="position:absolute;left:0;text-align:left;z-index:251715584" from="306.15pt,119.5pt" to="387.15pt,119.5pt">
            <v:stroke dashstyle="1 1"/>
          </v:line>
        </w:pict>
      </w:r>
      <w:r>
        <w:rPr>
          <w:rFonts w:ascii="Times New Roman" w:hAnsi="Times New Roman" w:cs="Times New Roman"/>
          <w:b/>
          <w:noProof/>
          <w:sz w:val="24"/>
          <w:szCs w:val="24"/>
          <w:lang w:eastAsia="id-ID"/>
        </w:rPr>
        <w:pict>
          <v:line id="_x0000_s1172" style="position:absolute;left:0;text-align:left;z-index:251714560" from="306.15pt,38.5pt" to="396.15pt,38.5pt">
            <v:stroke dashstyle="1 1"/>
          </v:line>
        </w:pict>
      </w:r>
      <w:r>
        <w:rPr>
          <w:rFonts w:ascii="Times New Roman" w:hAnsi="Times New Roman" w:cs="Times New Roman"/>
          <w:b/>
          <w:noProof/>
          <w:sz w:val="24"/>
          <w:szCs w:val="24"/>
          <w:lang w:eastAsia="id-ID"/>
        </w:rPr>
        <w:pict>
          <v:oval id="_x0000_s1171" style="position:absolute;left:0;text-align:left;margin-left:351.15pt;margin-top:38.5pt;width:81pt;height:81pt;z-index:251713536" strokeweight="2.25pt"/>
        </w:pict>
      </w:r>
      <w:r>
        <w:rPr>
          <w:rFonts w:ascii="Times New Roman" w:hAnsi="Times New Roman" w:cs="Times New Roman"/>
          <w:b/>
          <w:noProof/>
          <w:sz w:val="24"/>
          <w:szCs w:val="24"/>
          <w:lang w:eastAsia="id-ID"/>
        </w:rPr>
        <w:pict>
          <v:rect id="_x0000_s1170" style="position:absolute;left:0;text-align:left;margin-left:324.15pt;margin-top:11.5pt;width:126pt;height:135pt;z-index:251712512" fillcolor="#969696" strokeweight="1.5pt"/>
        </w:pict>
      </w:r>
    </w:p>
    <w:p w:rsidR="0081388F" w:rsidRDefault="00040DF2" w:rsidP="006461DA">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81388F" w:rsidRDefault="0081388F" w:rsidP="006461DA">
      <w:pPr>
        <w:pStyle w:val="ListParagraph"/>
        <w:jc w:val="both"/>
        <w:rPr>
          <w:rFonts w:ascii="Times New Roman" w:hAnsi="Times New Roman" w:cs="Times New Roman"/>
          <w:b/>
          <w:sz w:val="24"/>
          <w:szCs w:val="24"/>
        </w:rPr>
      </w:pPr>
    </w:p>
    <w:p w:rsidR="005B6C97" w:rsidRDefault="005B6C97" w:rsidP="00040DF2">
      <w:pPr>
        <w:jc w:val="center"/>
        <w:rPr>
          <w:rFonts w:ascii="Times New Roman" w:hAnsi="Times New Roman" w:cs="Times New Roman"/>
          <w:sz w:val="24"/>
          <w:szCs w:val="24"/>
        </w:rPr>
      </w:pPr>
    </w:p>
    <w:p w:rsidR="005B6C97" w:rsidRDefault="005B6C97" w:rsidP="00040DF2">
      <w:pPr>
        <w:jc w:val="center"/>
        <w:rPr>
          <w:rFonts w:ascii="Times New Roman" w:hAnsi="Times New Roman" w:cs="Times New Roman"/>
          <w:sz w:val="24"/>
          <w:szCs w:val="24"/>
        </w:rPr>
      </w:pPr>
    </w:p>
    <w:p w:rsidR="005B6C97" w:rsidRDefault="005B6C97" w:rsidP="00040DF2">
      <w:pPr>
        <w:jc w:val="center"/>
        <w:rPr>
          <w:rFonts w:ascii="Times New Roman" w:hAnsi="Times New Roman" w:cs="Times New Roman"/>
          <w:sz w:val="24"/>
          <w:szCs w:val="24"/>
        </w:rPr>
      </w:pPr>
    </w:p>
    <w:p w:rsidR="00040DF2" w:rsidRDefault="00040DF2" w:rsidP="00040DF2">
      <w:pPr>
        <w:jc w:val="center"/>
        <w:rPr>
          <w:rFonts w:ascii="Times New Roman" w:hAnsi="Times New Roman" w:cs="Times New Roman"/>
          <w:sz w:val="24"/>
          <w:szCs w:val="24"/>
        </w:rPr>
      </w:pPr>
      <w:r w:rsidRPr="005A16E0">
        <w:rPr>
          <w:rFonts w:ascii="Times New Roman" w:hAnsi="Times New Roman" w:cs="Times New Roman"/>
          <w:sz w:val="24"/>
          <w:szCs w:val="24"/>
        </w:rPr>
        <w:t>Gambar 2. Konstrulsi alat bantu dengan 6 sirip</w:t>
      </w:r>
    </w:p>
    <w:p w:rsidR="006461DA" w:rsidRDefault="000D2A28" w:rsidP="002955B6">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eastAsia="id-ID"/>
        </w:rPr>
        <w:drawing>
          <wp:anchor distT="0" distB="0" distL="114300" distR="114300" simplePos="0" relativeHeight="251764736" behindDoc="0" locked="0" layoutInCell="1" allowOverlap="1">
            <wp:simplePos x="0" y="0"/>
            <wp:positionH relativeFrom="column">
              <wp:posOffset>2001962</wp:posOffset>
            </wp:positionH>
            <wp:positionV relativeFrom="paragraph">
              <wp:posOffset>29024</wp:posOffset>
            </wp:positionV>
            <wp:extent cx="1717282" cy="1561672"/>
            <wp:effectExtent l="19050" t="0" r="0" b="0"/>
            <wp:wrapNone/>
            <wp:docPr id="1" name="Picture 1" descr="C:\My Documents\gambar penelitian\DSC00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gambar penelitian\DSC00792.JPG"/>
                    <pic:cNvPicPr>
                      <a:picLocks noChangeAspect="1" noChangeArrowheads="1"/>
                    </pic:cNvPicPr>
                  </pic:nvPicPr>
                  <pic:blipFill>
                    <a:blip r:embed="rId6" cstate="print">
                      <a:lum bright="20000"/>
                    </a:blip>
                    <a:srcRect/>
                    <a:stretch>
                      <a:fillRect/>
                    </a:stretch>
                  </pic:blipFill>
                  <pic:spPr bwMode="auto">
                    <a:xfrm>
                      <a:off x="0" y="0"/>
                      <a:ext cx="1717282" cy="1561672"/>
                    </a:xfrm>
                    <a:prstGeom prst="rect">
                      <a:avLst/>
                    </a:prstGeom>
                    <a:noFill/>
                    <a:ln w="9525">
                      <a:noFill/>
                      <a:miter lim="800000"/>
                      <a:headEnd/>
                      <a:tailEnd/>
                    </a:ln>
                  </pic:spPr>
                </pic:pic>
              </a:graphicData>
            </a:graphic>
          </wp:anchor>
        </w:drawing>
      </w: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Pr="00EA7389" w:rsidRDefault="006461DA" w:rsidP="006461DA">
      <w:pPr>
        <w:jc w:val="center"/>
        <w:rPr>
          <w:rFonts w:ascii="Times New Roman" w:hAnsi="Times New Roman" w:cs="Times New Roman"/>
          <w:sz w:val="24"/>
          <w:szCs w:val="24"/>
        </w:rPr>
      </w:pPr>
      <w:r w:rsidRPr="00EA7389">
        <w:rPr>
          <w:rFonts w:ascii="Times New Roman" w:hAnsi="Times New Roman" w:cs="Times New Roman"/>
          <w:sz w:val="24"/>
          <w:szCs w:val="24"/>
        </w:rPr>
        <w:t xml:space="preserve">Gambar </w:t>
      </w:r>
      <w:r w:rsidR="00A4329B" w:rsidRPr="00EA7389">
        <w:rPr>
          <w:rFonts w:ascii="Times New Roman" w:hAnsi="Times New Roman" w:cs="Times New Roman"/>
          <w:sz w:val="24"/>
          <w:szCs w:val="24"/>
        </w:rPr>
        <w:t>3</w:t>
      </w:r>
      <w:r w:rsidRPr="00EA7389">
        <w:rPr>
          <w:rFonts w:ascii="Times New Roman" w:hAnsi="Times New Roman" w:cs="Times New Roman"/>
          <w:sz w:val="24"/>
          <w:szCs w:val="24"/>
        </w:rPr>
        <w:t>. Penempatan alat ba</w:t>
      </w:r>
      <w:r w:rsidR="007A05E5" w:rsidRPr="00EA7389">
        <w:rPr>
          <w:rFonts w:ascii="Times New Roman" w:hAnsi="Times New Roman" w:cs="Times New Roman"/>
          <w:sz w:val="24"/>
          <w:szCs w:val="24"/>
        </w:rPr>
        <w:t>nt</w:t>
      </w:r>
      <w:r w:rsidRPr="00EA7389">
        <w:rPr>
          <w:rFonts w:ascii="Times New Roman" w:hAnsi="Times New Roman" w:cs="Times New Roman"/>
          <w:sz w:val="24"/>
          <w:szCs w:val="24"/>
        </w:rPr>
        <w:t>u pendingin di filter oli</w:t>
      </w:r>
    </w:p>
    <w:p w:rsidR="00A4329B" w:rsidRPr="007A05E5" w:rsidRDefault="000D2A28" w:rsidP="00C35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Diskripsi </w:t>
      </w:r>
      <w:r w:rsidR="0000040B">
        <w:rPr>
          <w:rFonts w:ascii="Times New Roman" w:hAnsi="Times New Roman" w:cs="Times New Roman"/>
          <w:sz w:val="24"/>
          <w:szCs w:val="24"/>
        </w:rPr>
        <w:t xml:space="preserve">pelaksanaan </w:t>
      </w:r>
      <w:r>
        <w:rPr>
          <w:rFonts w:ascii="Times New Roman" w:hAnsi="Times New Roman" w:cs="Times New Roman"/>
          <w:sz w:val="24"/>
          <w:szCs w:val="24"/>
        </w:rPr>
        <w:t>penelitian dapat dijelaskan dengan s</w:t>
      </w:r>
      <w:r w:rsidR="007A05E5" w:rsidRPr="007A05E5">
        <w:rPr>
          <w:rFonts w:ascii="Times New Roman" w:hAnsi="Times New Roman" w:cs="Times New Roman"/>
          <w:sz w:val="24"/>
          <w:szCs w:val="24"/>
        </w:rPr>
        <w:t xml:space="preserve">pecifikasi </w:t>
      </w:r>
      <w:r w:rsidR="0000040B">
        <w:rPr>
          <w:rFonts w:ascii="Times New Roman" w:hAnsi="Times New Roman" w:cs="Times New Roman"/>
          <w:sz w:val="24"/>
          <w:szCs w:val="24"/>
        </w:rPr>
        <w:t xml:space="preserve">penggunaan </w:t>
      </w:r>
      <w:r w:rsidR="007A05E5" w:rsidRPr="007A05E5">
        <w:rPr>
          <w:rFonts w:ascii="Times New Roman" w:hAnsi="Times New Roman" w:cs="Times New Roman"/>
          <w:sz w:val="24"/>
          <w:szCs w:val="24"/>
        </w:rPr>
        <w:t xml:space="preserve">bahan penelitian </w:t>
      </w:r>
      <w:r w:rsidR="00FB4BCA">
        <w:rPr>
          <w:rFonts w:ascii="Times New Roman" w:hAnsi="Times New Roman" w:cs="Times New Roman"/>
          <w:sz w:val="24"/>
          <w:szCs w:val="24"/>
        </w:rPr>
        <w:t xml:space="preserve">dan titik titik penganbilan suhu </w:t>
      </w:r>
      <w:r w:rsidR="007A05E5" w:rsidRPr="007A05E5">
        <w:rPr>
          <w:rFonts w:ascii="Times New Roman" w:hAnsi="Times New Roman" w:cs="Times New Roman"/>
          <w:sz w:val="24"/>
          <w:szCs w:val="24"/>
        </w:rPr>
        <w:t>adalah seperti tampak pada tabel 1</w:t>
      </w:r>
      <w:r w:rsidR="00FB4BCA">
        <w:rPr>
          <w:rFonts w:ascii="Times New Roman" w:hAnsi="Times New Roman" w:cs="Times New Roman"/>
          <w:sz w:val="24"/>
          <w:szCs w:val="24"/>
        </w:rPr>
        <w:t xml:space="preserve"> dan 2</w:t>
      </w:r>
      <w:r w:rsidR="0000040B">
        <w:rPr>
          <w:rFonts w:ascii="Times New Roman" w:hAnsi="Times New Roman" w:cs="Times New Roman"/>
          <w:sz w:val="24"/>
          <w:szCs w:val="24"/>
        </w:rPr>
        <w:t xml:space="preserve">. Alat ukur yang dipergunakan adalah thermo couple. </w:t>
      </w:r>
    </w:p>
    <w:p w:rsidR="007A05E5" w:rsidRPr="007A05E5" w:rsidRDefault="007A05E5" w:rsidP="007A05E5">
      <w:pPr>
        <w:jc w:val="center"/>
        <w:rPr>
          <w:rFonts w:ascii="Times New Roman" w:hAnsi="Times New Roman" w:cs="Times New Roman"/>
          <w:sz w:val="24"/>
          <w:szCs w:val="24"/>
        </w:rPr>
      </w:pPr>
      <w:r w:rsidRPr="007A05E5">
        <w:rPr>
          <w:rFonts w:ascii="Times New Roman" w:hAnsi="Times New Roman" w:cs="Times New Roman"/>
          <w:sz w:val="24"/>
          <w:szCs w:val="24"/>
        </w:rPr>
        <w:t>Tabel 1. Specifikasi bahan pene;itian</w:t>
      </w:r>
    </w:p>
    <w:tbl>
      <w:tblPr>
        <w:tblStyle w:val="TableGrid"/>
        <w:tblW w:w="0" w:type="auto"/>
        <w:tblInd w:w="720" w:type="dxa"/>
        <w:tblLook w:val="04A0"/>
      </w:tblPr>
      <w:tblGrid>
        <w:gridCol w:w="1231"/>
        <w:gridCol w:w="1208"/>
        <w:gridCol w:w="876"/>
        <w:gridCol w:w="1633"/>
        <w:gridCol w:w="1039"/>
        <w:gridCol w:w="1233"/>
        <w:gridCol w:w="1240"/>
      </w:tblGrid>
      <w:tr w:rsidR="003F433B" w:rsidTr="00FB4BCA">
        <w:tc>
          <w:tcPr>
            <w:tcW w:w="1231" w:type="dxa"/>
            <w:vMerge w:val="restart"/>
            <w:tcBorders>
              <w:left w:val="nil"/>
              <w:right w:val="nil"/>
            </w:tcBorders>
            <w:vAlign w:val="center"/>
          </w:tcPr>
          <w:p w:rsidR="003F433B" w:rsidRPr="007A05E5" w:rsidRDefault="003F433B" w:rsidP="003F433B">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Jumlah sirip</w:t>
            </w:r>
          </w:p>
        </w:tc>
        <w:tc>
          <w:tcPr>
            <w:tcW w:w="2084" w:type="dxa"/>
            <w:gridSpan w:val="2"/>
            <w:vMerge w:val="restart"/>
            <w:tcBorders>
              <w:left w:val="nil"/>
              <w:right w:val="nil"/>
            </w:tcBorders>
            <w:vAlign w:val="center"/>
          </w:tcPr>
          <w:p w:rsidR="003F433B" w:rsidRPr="007A05E5" w:rsidRDefault="003F433B" w:rsidP="003F433B">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Bahan</w:t>
            </w:r>
          </w:p>
        </w:tc>
        <w:tc>
          <w:tcPr>
            <w:tcW w:w="5145" w:type="dxa"/>
            <w:gridSpan w:val="4"/>
            <w:tcBorders>
              <w:left w:val="nil"/>
              <w:right w:val="nil"/>
            </w:tcBorders>
            <w:vAlign w:val="center"/>
          </w:tcPr>
          <w:p w:rsidR="003F433B" w:rsidRPr="007A05E5" w:rsidRDefault="003F433B" w:rsidP="003F433B">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Spec sirip</w:t>
            </w:r>
          </w:p>
        </w:tc>
      </w:tr>
      <w:tr w:rsidR="00FB4BCA" w:rsidTr="00FB4BCA">
        <w:tc>
          <w:tcPr>
            <w:tcW w:w="1231"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2084" w:type="dxa"/>
            <w:gridSpan w:val="2"/>
            <w:vMerge/>
            <w:tcBorders>
              <w:left w:val="nil"/>
              <w:right w:val="nil"/>
            </w:tcBorders>
          </w:tcPr>
          <w:p w:rsidR="00FB4BCA" w:rsidRPr="007A05E5" w:rsidRDefault="00FB4BCA" w:rsidP="003F433B">
            <w:pPr>
              <w:pStyle w:val="ListParagraph"/>
              <w:ind w:left="0"/>
              <w:jc w:val="both"/>
              <w:rPr>
                <w:rFonts w:ascii="Times New Roman" w:hAnsi="Times New Roman" w:cs="Times New Roman"/>
                <w:sz w:val="24"/>
                <w:szCs w:val="24"/>
              </w:rPr>
            </w:pPr>
          </w:p>
        </w:tc>
        <w:tc>
          <w:tcPr>
            <w:tcW w:w="1633" w:type="dxa"/>
            <w:tcBorders>
              <w:left w:val="nil"/>
              <w:right w:val="nil"/>
            </w:tcBorders>
            <w:vAlign w:val="center"/>
          </w:tcPr>
          <w:p w:rsidR="00FB4BCA" w:rsidRPr="007A05E5" w:rsidRDefault="00FB4BCA" w:rsidP="003F433B">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Ukuran sirip</w:t>
            </w:r>
            <w:r>
              <w:rPr>
                <w:rFonts w:ascii="Times New Roman" w:hAnsi="Times New Roman" w:cs="Times New Roman"/>
                <w:sz w:val="24"/>
                <w:szCs w:val="24"/>
              </w:rPr>
              <w:t xml:space="preserve"> mm</w:t>
            </w:r>
          </w:p>
        </w:tc>
        <w:tc>
          <w:tcPr>
            <w:tcW w:w="2272" w:type="dxa"/>
            <w:gridSpan w:val="2"/>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Silinder</w:t>
            </w:r>
            <w:r>
              <w:rPr>
                <w:rFonts w:ascii="Times New Roman" w:hAnsi="Times New Roman" w:cs="Times New Roman"/>
                <w:sz w:val="24"/>
                <w:szCs w:val="24"/>
              </w:rPr>
              <w:t xml:space="preserve"> mm</w:t>
            </w:r>
          </w:p>
        </w:tc>
        <w:tc>
          <w:tcPr>
            <w:tcW w:w="1240" w:type="dxa"/>
            <w:tcBorders>
              <w:left w:val="nil"/>
              <w:right w:val="nil"/>
            </w:tcBorders>
            <w:vAlign w:val="center"/>
          </w:tcPr>
          <w:p w:rsidR="00FB4BCA" w:rsidRPr="007A05E5" w:rsidRDefault="00FB4BCA" w:rsidP="003F433B">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Jarak siirip</w:t>
            </w:r>
            <w:r>
              <w:rPr>
                <w:rFonts w:ascii="Times New Roman" w:hAnsi="Times New Roman" w:cs="Times New Roman"/>
                <w:sz w:val="24"/>
                <w:szCs w:val="24"/>
              </w:rPr>
              <w:t xml:space="preserve"> mm</w:t>
            </w:r>
          </w:p>
        </w:tc>
      </w:tr>
      <w:tr w:rsidR="00FB4BCA" w:rsidTr="00FB4BCA">
        <w:tc>
          <w:tcPr>
            <w:tcW w:w="1231" w:type="dxa"/>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Sirip 11</w:t>
            </w:r>
          </w:p>
        </w:tc>
        <w:tc>
          <w:tcPr>
            <w:tcW w:w="1208" w:type="dxa"/>
            <w:vMerge w:val="restart"/>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Steinless steel</w:t>
            </w:r>
          </w:p>
        </w:tc>
        <w:tc>
          <w:tcPr>
            <w:tcW w:w="876" w:type="dxa"/>
            <w:vMerge w:val="restart"/>
            <w:tcBorders>
              <w:left w:val="nil"/>
              <w:right w:val="nil"/>
            </w:tcBorders>
            <w:vAlign w:val="center"/>
          </w:tcPr>
          <w:p w:rsidR="00FB4BCA" w:rsidRPr="007A05E5" w:rsidRDefault="00FB4BCA" w:rsidP="007A05E5">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Al</w:t>
            </w:r>
          </w:p>
        </w:tc>
        <w:tc>
          <w:tcPr>
            <w:tcW w:w="1633" w:type="dxa"/>
            <w:vMerge w:val="restart"/>
            <w:tcBorders>
              <w:left w:val="nil"/>
              <w:right w:val="nil"/>
            </w:tcBorders>
            <w:vAlign w:val="center"/>
          </w:tcPr>
          <w:p w:rsidR="00FB4BCA" w:rsidRPr="007A05E5" w:rsidRDefault="00FB4BCA" w:rsidP="007A05E5">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100x100x0.25</w:t>
            </w:r>
          </w:p>
        </w:tc>
        <w:tc>
          <w:tcPr>
            <w:tcW w:w="1039" w:type="dxa"/>
            <w:vMerge w:val="restart"/>
            <w:tcBorders>
              <w:left w:val="nil"/>
              <w:right w:val="nil"/>
            </w:tcBorders>
            <w:vAlign w:val="center"/>
          </w:tcPr>
          <w:p w:rsidR="00FB4BCA" w:rsidRPr="007A05E5" w:rsidRDefault="00FB4BCA" w:rsidP="007A05E5">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Ø 80</w:t>
            </w:r>
          </w:p>
        </w:tc>
        <w:tc>
          <w:tcPr>
            <w:tcW w:w="1233" w:type="dxa"/>
            <w:vMerge w:val="restart"/>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L </w:t>
            </w:r>
            <w:r w:rsidRPr="007A05E5">
              <w:rPr>
                <w:rFonts w:ascii="Times New Roman" w:hAnsi="Times New Roman" w:cs="Times New Roman"/>
                <w:sz w:val="24"/>
                <w:szCs w:val="24"/>
              </w:rPr>
              <w:t>130</w:t>
            </w:r>
          </w:p>
        </w:tc>
        <w:tc>
          <w:tcPr>
            <w:tcW w:w="1240" w:type="dxa"/>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5</w:t>
            </w:r>
          </w:p>
        </w:tc>
      </w:tr>
      <w:tr w:rsidR="00FB4BCA" w:rsidTr="00FB4BCA">
        <w:tc>
          <w:tcPr>
            <w:tcW w:w="1231" w:type="dxa"/>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Sirip 6</w:t>
            </w:r>
          </w:p>
        </w:tc>
        <w:tc>
          <w:tcPr>
            <w:tcW w:w="1208"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876"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1633"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1039"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1233" w:type="dxa"/>
            <w:vMerge/>
            <w:tcBorders>
              <w:left w:val="nil"/>
              <w:right w:val="nil"/>
            </w:tcBorders>
          </w:tcPr>
          <w:p w:rsidR="00FB4BCA" w:rsidRPr="007A05E5" w:rsidRDefault="00FB4BCA" w:rsidP="00A4329B">
            <w:pPr>
              <w:pStyle w:val="ListParagraph"/>
              <w:ind w:left="0"/>
              <w:jc w:val="both"/>
              <w:rPr>
                <w:rFonts w:ascii="Times New Roman" w:hAnsi="Times New Roman" w:cs="Times New Roman"/>
                <w:sz w:val="24"/>
                <w:szCs w:val="24"/>
              </w:rPr>
            </w:pPr>
          </w:p>
        </w:tc>
        <w:tc>
          <w:tcPr>
            <w:tcW w:w="1240" w:type="dxa"/>
            <w:tcBorders>
              <w:left w:val="nil"/>
              <w:right w:val="nil"/>
            </w:tcBorders>
            <w:vAlign w:val="center"/>
          </w:tcPr>
          <w:p w:rsidR="00FB4BCA" w:rsidRPr="007A05E5" w:rsidRDefault="00FB4BCA" w:rsidP="00FB4B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r>
    </w:tbl>
    <w:p w:rsidR="00A4329B" w:rsidRPr="00A4329B" w:rsidRDefault="00A4329B" w:rsidP="00A4329B">
      <w:pPr>
        <w:pStyle w:val="ListParagraph"/>
        <w:jc w:val="both"/>
        <w:rPr>
          <w:rFonts w:ascii="Times New Roman" w:hAnsi="Times New Roman" w:cs="Times New Roman"/>
          <w:b/>
          <w:sz w:val="24"/>
          <w:szCs w:val="24"/>
        </w:rPr>
      </w:pPr>
    </w:p>
    <w:p w:rsidR="0081388F"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Tabel 2. Titi</w:t>
      </w:r>
      <w:r w:rsidR="005A16E0">
        <w:rPr>
          <w:rFonts w:ascii="Times New Roman" w:hAnsi="Times New Roman" w:cs="Times New Roman"/>
          <w:sz w:val="24"/>
          <w:szCs w:val="24"/>
        </w:rPr>
        <w:t>k</w:t>
      </w:r>
      <w:r w:rsidRPr="00FB4BCA">
        <w:rPr>
          <w:rFonts w:ascii="Times New Roman" w:hAnsi="Times New Roman" w:cs="Times New Roman"/>
          <w:sz w:val="24"/>
          <w:szCs w:val="24"/>
        </w:rPr>
        <w:t xml:space="preserve"> titik tempat pengambilan data</w:t>
      </w:r>
    </w:p>
    <w:tbl>
      <w:tblPr>
        <w:tblStyle w:val="TableGrid"/>
        <w:tblW w:w="0" w:type="auto"/>
        <w:tblInd w:w="1668" w:type="dxa"/>
        <w:tblLook w:val="04A0"/>
      </w:tblPr>
      <w:tblGrid>
        <w:gridCol w:w="1242"/>
        <w:gridCol w:w="1540"/>
        <w:gridCol w:w="1540"/>
        <w:gridCol w:w="1540"/>
      </w:tblGrid>
      <w:tr w:rsidR="00FB4BCA" w:rsidTr="004B1AA1">
        <w:tc>
          <w:tcPr>
            <w:tcW w:w="1242" w:type="dxa"/>
            <w:tcBorders>
              <w:left w:val="nil"/>
              <w:right w:val="nil"/>
            </w:tcBorders>
          </w:tcPr>
          <w:p w:rsidR="00FB4BCA"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T1</w:t>
            </w:r>
          </w:p>
        </w:tc>
        <w:tc>
          <w:tcPr>
            <w:tcW w:w="1540" w:type="dxa"/>
            <w:tcBorders>
              <w:left w:val="nil"/>
              <w:right w:val="nil"/>
            </w:tcBorders>
          </w:tcPr>
          <w:p w:rsidR="00FB4BCA"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T2</w:t>
            </w:r>
          </w:p>
        </w:tc>
        <w:tc>
          <w:tcPr>
            <w:tcW w:w="1540" w:type="dxa"/>
            <w:tcBorders>
              <w:left w:val="nil"/>
              <w:right w:val="nil"/>
            </w:tcBorders>
          </w:tcPr>
          <w:p w:rsidR="00FB4BCA"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T3</w:t>
            </w:r>
          </w:p>
        </w:tc>
        <w:tc>
          <w:tcPr>
            <w:tcW w:w="1540" w:type="dxa"/>
            <w:tcBorders>
              <w:left w:val="nil"/>
              <w:right w:val="nil"/>
            </w:tcBorders>
          </w:tcPr>
          <w:p w:rsidR="00FB4BCA"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T4</w:t>
            </w:r>
          </w:p>
        </w:tc>
      </w:tr>
      <w:tr w:rsidR="00FB4BCA" w:rsidTr="004B1AA1">
        <w:tc>
          <w:tcPr>
            <w:tcW w:w="1242" w:type="dxa"/>
            <w:tcBorders>
              <w:left w:val="nil"/>
              <w:right w:val="nil"/>
            </w:tcBorders>
            <w:vAlign w:val="center"/>
          </w:tcPr>
          <w:p w:rsidR="00FB4BCA" w:rsidRPr="00FB4BCA" w:rsidRDefault="00FB4BCA" w:rsidP="004B1AA1">
            <w:pPr>
              <w:jc w:val="center"/>
              <w:rPr>
                <w:rFonts w:ascii="Times New Roman" w:hAnsi="Times New Roman" w:cs="Times New Roman"/>
                <w:sz w:val="24"/>
                <w:szCs w:val="24"/>
              </w:rPr>
            </w:pPr>
            <w:r>
              <w:rPr>
                <w:rFonts w:ascii="Times New Roman" w:hAnsi="Times New Roman" w:cs="Times New Roman"/>
                <w:sz w:val="24"/>
                <w:szCs w:val="24"/>
              </w:rPr>
              <w:t>Switch oli</w:t>
            </w:r>
          </w:p>
        </w:tc>
        <w:tc>
          <w:tcPr>
            <w:tcW w:w="1540" w:type="dxa"/>
            <w:tcBorders>
              <w:left w:val="nil"/>
              <w:right w:val="nil"/>
            </w:tcBorders>
            <w:vAlign w:val="center"/>
          </w:tcPr>
          <w:p w:rsidR="00FB4BCA" w:rsidRPr="00FB4BCA" w:rsidRDefault="00FB4BCA" w:rsidP="004B1AA1">
            <w:pPr>
              <w:jc w:val="center"/>
              <w:rPr>
                <w:rFonts w:ascii="Times New Roman" w:hAnsi="Times New Roman" w:cs="Times New Roman"/>
                <w:sz w:val="24"/>
                <w:szCs w:val="24"/>
              </w:rPr>
            </w:pPr>
            <w:r>
              <w:rPr>
                <w:rFonts w:ascii="Times New Roman" w:hAnsi="Times New Roman" w:cs="Times New Roman"/>
                <w:sz w:val="24"/>
                <w:szCs w:val="24"/>
              </w:rPr>
              <w:t xml:space="preserve">Pipa </w:t>
            </w:r>
            <w:r w:rsidR="004B1AA1">
              <w:rPr>
                <w:rFonts w:ascii="Times New Roman" w:hAnsi="Times New Roman" w:cs="Times New Roman"/>
                <w:sz w:val="24"/>
                <w:szCs w:val="24"/>
              </w:rPr>
              <w:t xml:space="preserve"> </w:t>
            </w:r>
            <w:r>
              <w:rPr>
                <w:rFonts w:ascii="Times New Roman" w:hAnsi="Times New Roman" w:cs="Times New Roman"/>
                <w:sz w:val="24"/>
                <w:szCs w:val="24"/>
              </w:rPr>
              <w:t>selongsong</w:t>
            </w:r>
          </w:p>
        </w:tc>
        <w:tc>
          <w:tcPr>
            <w:tcW w:w="1540" w:type="dxa"/>
            <w:tcBorders>
              <w:left w:val="nil"/>
              <w:right w:val="nil"/>
            </w:tcBorders>
            <w:vAlign w:val="center"/>
          </w:tcPr>
          <w:p w:rsidR="00FB4BCA" w:rsidRPr="00FB4BCA" w:rsidRDefault="00FB4BCA" w:rsidP="004B1AA1">
            <w:pPr>
              <w:jc w:val="center"/>
              <w:rPr>
                <w:rFonts w:ascii="Times New Roman" w:hAnsi="Times New Roman" w:cs="Times New Roman"/>
                <w:sz w:val="24"/>
                <w:szCs w:val="24"/>
              </w:rPr>
            </w:pPr>
            <w:r>
              <w:rPr>
                <w:rFonts w:ascii="Times New Roman" w:hAnsi="Times New Roman" w:cs="Times New Roman"/>
                <w:sz w:val="24"/>
                <w:szCs w:val="24"/>
              </w:rPr>
              <w:t>Badan sirip</w:t>
            </w:r>
          </w:p>
        </w:tc>
        <w:tc>
          <w:tcPr>
            <w:tcW w:w="1540" w:type="dxa"/>
            <w:tcBorders>
              <w:left w:val="nil"/>
              <w:right w:val="nil"/>
            </w:tcBorders>
            <w:vAlign w:val="center"/>
          </w:tcPr>
          <w:p w:rsidR="00FB4BCA" w:rsidRPr="00FB4BCA" w:rsidRDefault="00FB4BCA" w:rsidP="004B1AA1">
            <w:pPr>
              <w:jc w:val="center"/>
              <w:rPr>
                <w:rFonts w:ascii="Times New Roman" w:hAnsi="Times New Roman" w:cs="Times New Roman"/>
                <w:sz w:val="24"/>
                <w:szCs w:val="24"/>
              </w:rPr>
            </w:pPr>
            <w:r>
              <w:rPr>
                <w:rFonts w:ascii="Times New Roman" w:hAnsi="Times New Roman" w:cs="Times New Roman"/>
                <w:sz w:val="24"/>
                <w:szCs w:val="24"/>
              </w:rPr>
              <w:t xml:space="preserve">Suhu air </w:t>
            </w:r>
            <w:r w:rsidR="004B1AA1">
              <w:rPr>
                <w:rFonts w:ascii="Times New Roman" w:hAnsi="Times New Roman" w:cs="Times New Roman"/>
                <w:sz w:val="24"/>
                <w:szCs w:val="24"/>
              </w:rPr>
              <w:t>pra radiator</w:t>
            </w:r>
          </w:p>
        </w:tc>
      </w:tr>
    </w:tbl>
    <w:p w:rsidR="0081388F" w:rsidRDefault="0081388F" w:rsidP="006461DA">
      <w:pPr>
        <w:jc w:val="both"/>
        <w:rPr>
          <w:rFonts w:ascii="Times New Roman" w:hAnsi="Times New Roman" w:cs="Times New Roman"/>
          <w:b/>
          <w:sz w:val="24"/>
          <w:szCs w:val="24"/>
        </w:rPr>
      </w:pPr>
    </w:p>
    <w:p w:rsidR="005B6C97" w:rsidRDefault="005B6C97" w:rsidP="00921A85">
      <w:pPr>
        <w:jc w:val="both"/>
        <w:rPr>
          <w:rFonts w:ascii="Times New Roman" w:hAnsi="Times New Roman" w:cs="Times New Roman"/>
          <w:b/>
          <w:sz w:val="24"/>
          <w:szCs w:val="24"/>
        </w:rPr>
      </w:pPr>
    </w:p>
    <w:p w:rsidR="00921A85"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lastRenderedPageBreak/>
        <w:t>HASIL DAN PEMBAHASAN</w:t>
      </w:r>
    </w:p>
    <w:p w:rsidR="00C12AFB" w:rsidRDefault="001F36B2" w:rsidP="00241A2F">
      <w:pPr>
        <w:spacing w:after="0" w:line="360" w:lineRule="auto"/>
        <w:jc w:val="both"/>
        <w:rPr>
          <w:rFonts w:ascii="Times New Roman" w:hAnsi="Times New Roman" w:cs="Times New Roman"/>
          <w:sz w:val="24"/>
          <w:szCs w:val="24"/>
        </w:rPr>
      </w:pPr>
      <w:r w:rsidRPr="001F36B2">
        <w:rPr>
          <w:rFonts w:ascii="Times New Roman" w:hAnsi="Times New Roman" w:cs="Times New Roman"/>
          <w:b/>
          <w:sz w:val="24"/>
          <w:szCs w:val="24"/>
        </w:rPr>
        <w:t>Filter oli luar</w:t>
      </w:r>
      <w:r>
        <w:rPr>
          <w:rFonts w:ascii="Times New Roman" w:hAnsi="Times New Roman" w:cs="Times New Roman"/>
          <w:sz w:val="24"/>
          <w:szCs w:val="24"/>
        </w:rPr>
        <w:t>, p</w:t>
      </w:r>
      <w:r w:rsidR="000F4109">
        <w:rPr>
          <w:rFonts w:ascii="Times New Roman" w:hAnsi="Times New Roman" w:cs="Times New Roman"/>
          <w:sz w:val="24"/>
          <w:szCs w:val="24"/>
        </w:rPr>
        <w:t xml:space="preserve">embahasan dalam proses pendinginan filter oli dengan mempergunakan sirip maka perlu dipahami dahulu konstruksi dan aliran oli. </w:t>
      </w:r>
      <w:r w:rsidR="00C12AFB">
        <w:rPr>
          <w:rFonts w:ascii="Times New Roman" w:hAnsi="Times New Roman" w:cs="Times New Roman"/>
          <w:sz w:val="24"/>
          <w:szCs w:val="24"/>
        </w:rPr>
        <w:t>Filter oli dapat dibedakan menjadi dua model, yaitu filter oli model cartridge fit-in dan model cartridge spin-on. Cartidge s</w:t>
      </w:r>
      <w:r w:rsidR="000F4109">
        <w:rPr>
          <w:rFonts w:ascii="Times New Roman" w:hAnsi="Times New Roman" w:cs="Times New Roman"/>
          <w:sz w:val="24"/>
          <w:szCs w:val="24"/>
        </w:rPr>
        <w:t xml:space="preserve">pin-on adalah model filter oli yang paling banyak </w:t>
      </w:r>
      <w:r w:rsidR="00C12AFB">
        <w:rPr>
          <w:rFonts w:ascii="Times New Roman" w:hAnsi="Times New Roman" w:cs="Times New Roman"/>
          <w:sz w:val="24"/>
          <w:szCs w:val="24"/>
        </w:rPr>
        <w:t xml:space="preserve">dipergunakan. Konsruksinya </w:t>
      </w:r>
      <w:r w:rsidR="000F4109">
        <w:rPr>
          <w:rFonts w:ascii="Times New Roman" w:hAnsi="Times New Roman" w:cs="Times New Roman"/>
          <w:sz w:val="24"/>
          <w:szCs w:val="24"/>
        </w:rPr>
        <w:t xml:space="preserve">(gambar </w:t>
      </w:r>
      <w:r w:rsidR="00241A2F">
        <w:rPr>
          <w:rFonts w:ascii="Times New Roman" w:hAnsi="Times New Roman" w:cs="Times New Roman"/>
          <w:sz w:val="24"/>
          <w:szCs w:val="24"/>
        </w:rPr>
        <w:t>4</w:t>
      </w:r>
      <w:r w:rsidR="000F4109">
        <w:rPr>
          <w:rFonts w:ascii="Times New Roman" w:hAnsi="Times New Roman" w:cs="Times New Roman"/>
          <w:sz w:val="24"/>
          <w:szCs w:val="24"/>
        </w:rPr>
        <w:t>)</w:t>
      </w:r>
      <w:r w:rsidR="00C12AFB">
        <w:rPr>
          <w:rFonts w:ascii="Times New Roman" w:hAnsi="Times New Roman" w:cs="Times New Roman"/>
          <w:sz w:val="24"/>
          <w:szCs w:val="24"/>
        </w:rPr>
        <w:t xml:space="preserve"> </w:t>
      </w:r>
    </w:p>
    <w:p w:rsidR="00C12AFB" w:rsidRDefault="00CC0969" w:rsidP="00241A2F">
      <w:pPr>
        <w:ind w:left="3119"/>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541" type="#_x0000_t62" style="position:absolute;left:0;text-align:left;margin-left:126.75pt;margin-top:225.7pt;width:75.75pt;height:27pt;z-index:251765760" adj="22755,-5280">
            <v:fill opacity="0"/>
            <v:stroke dashstyle="1 1"/>
            <v:textbox>
              <w:txbxContent>
                <w:p w:rsidR="00B96ED1" w:rsidRPr="00C12AFB" w:rsidRDefault="00B96ED1">
                  <w:pPr>
                    <w:rPr>
                      <w:rFonts w:ascii="Times New Roman" w:hAnsi="Times New Roman" w:cs="Times New Roman"/>
                    </w:rPr>
                  </w:pPr>
                  <w:r w:rsidRPr="00C12AFB">
                    <w:rPr>
                      <w:rFonts w:ascii="Times New Roman" w:hAnsi="Times New Roman" w:cs="Times New Roman"/>
                    </w:rPr>
                    <w:t>Relief valve</w:t>
                  </w:r>
                </w:p>
              </w:txbxContent>
            </v:textbox>
          </v:shape>
        </w:pict>
      </w:r>
      <w:r w:rsidRPr="00CC0969">
        <w:rPr>
          <w:rFonts w:ascii="Times New Roman" w:hAnsi="Times New Roman" w:cs="Times New Roman"/>
          <w:b/>
          <w:noProof/>
          <w:sz w:val="24"/>
          <w:szCs w:val="24"/>
          <w:lang w:eastAsia="id-ID"/>
        </w:rPr>
        <w:pict>
          <v:shape id="_x0000_s1542" type="#_x0000_t62" style="position:absolute;left:0;text-align:left;margin-left:241.5pt;margin-top:225.7pt;width:84pt;height:27pt;z-index:251766784" adj="1620,-54480">
            <v:fill opacity="0"/>
            <v:stroke dashstyle="1 1"/>
            <v:textbox>
              <w:txbxContent>
                <w:p w:rsidR="00B96ED1" w:rsidRPr="00C12AFB" w:rsidRDefault="00B96ED1" w:rsidP="000F4109">
                  <w:pPr>
                    <w:rPr>
                      <w:rFonts w:ascii="Times New Roman" w:hAnsi="Times New Roman" w:cs="Times New Roman"/>
                    </w:rPr>
                  </w:pPr>
                  <w:r>
                    <w:rPr>
                      <w:rFonts w:ascii="Times New Roman" w:hAnsi="Times New Roman" w:cs="Times New Roman"/>
                    </w:rPr>
                    <w:t>Paper element</w:t>
                  </w:r>
                </w:p>
              </w:txbxContent>
            </v:textbox>
          </v:shape>
        </w:pict>
      </w:r>
      <w:r w:rsidR="00C12AFB">
        <w:rPr>
          <w:rFonts w:ascii="Times New Roman" w:hAnsi="Times New Roman" w:cs="Times New Roman"/>
          <w:noProof/>
          <w:sz w:val="24"/>
          <w:szCs w:val="24"/>
          <w:lang w:eastAsia="id-ID"/>
        </w:rPr>
        <w:drawing>
          <wp:inline distT="0" distB="0" distL="0" distR="0">
            <wp:extent cx="2162175" cy="28384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62175" cy="2838450"/>
                    </a:xfrm>
                    <a:prstGeom prst="rect">
                      <a:avLst/>
                    </a:prstGeom>
                    <a:noFill/>
                    <a:ln w="9525">
                      <a:noFill/>
                      <a:miter lim="800000"/>
                      <a:headEnd/>
                      <a:tailEnd/>
                    </a:ln>
                  </pic:spPr>
                </pic:pic>
              </a:graphicData>
            </a:graphic>
          </wp:inline>
        </w:drawing>
      </w:r>
    </w:p>
    <w:p w:rsidR="00C12AFB" w:rsidRDefault="00C12AFB" w:rsidP="00921A85">
      <w:pPr>
        <w:jc w:val="both"/>
        <w:rPr>
          <w:rFonts w:ascii="Times New Roman" w:hAnsi="Times New Roman" w:cs="Times New Roman"/>
          <w:sz w:val="24"/>
          <w:szCs w:val="24"/>
        </w:rPr>
      </w:pPr>
    </w:p>
    <w:p w:rsidR="00C12AFB" w:rsidRDefault="000F4109" w:rsidP="00241A2F">
      <w:pPr>
        <w:jc w:val="center"/>
        <w:rPr>
          <w:rFonts w:ascii="Times New Roman" w:hAnsi="Times New Roman" w:cs="Times New Roman"/>
          <w:sz w:val="24"/>
          <w:szCs w:val="24"/>
        </w:rPr>
      </w:pPr>
      <w:r>
        <w:rPr>
          <w:rFonts w:ascii="Times New Roman" w:hAnsi="Times New Roman" w:cs="Times New Roman"/>
          <w:sz w:val="24"/>
          <w:szCs w:val="24"/>
        </w:rPr>
        <w:t xml:space="preserve">Gambar </w:t>
      </w:r>
      <w:r w:rsidR="006B39B8">
        <w:rPr>
          <w:rFonts w:ascii="Times New Roman" w:hAnsi="Times New Roman" w:cs="Times New Roman"/>
          <w:sz w:val="24"/>
          <w:szCs w:val="24"/>
        </w:rPr>
        <w:t>4</w:t>
      </w:r>
      <w:r>
        <w:rPr>
          <w:rFonts w:ascii="Times New Roman" w:hAnsi="Times New Roman" w:cs="Times New Roman"/>
          <w:sz w:val="24"/>
          <w:szCs w:val="24"/>
        </w:rPr>
        <w:t>. Filter oli</w:t>
      </w:r>
    </w:p>
    <w:p w:rsidR="005B2C64" w:rsidRDefault="000F4109" w:rsidP="00241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Oli yang berasal dari carter masuk melewati lubang yang mengelilingi satu saluran yang ada ditengah dan merupakan saluran keluar. </w:t>
      </w:r>
      <w:r w:rsidR="00E53C79">
        <w:rPr>
          <w:rFonts w:ascii="Times New Roman" w:hAnsi="Times New Roman" w:cs="Times New Roman"/>
          <w:sz w:val="24"/>
          <w:szCs w:val="24"/>
        </w:rPr>
        <w:t>Oli yang mempunyai suhu bersentu</w:t>
      </w:r>
      <w:r w:rsidR="0022268B">
        <w:rPr>
          <w:rFonts w:ascii="Times New Roman" w:hAnsi="Times New Roman" w:cs="Times New Roman"/>
          <w:sz w:val="24"/>
          <w:szCs w:val="24"/>
        </w:rPr>
        <w:t>han dengan dinding filter dan terjadi</w:t>
      </w:r>
      <w:r w:rsidR="00E53C79">
        <w:rPr>
          <w:rFonts w:ascii="Times New Roman" w:hAnsi="Times New Roman" w:cs="Times New Roman"/>
          <w:sz w:val="24"/>
          <w:szCs w:val="24"/>
        </w:rPr>
        <w:t xml:space="preserve"> proses perpindahan panas kondukksi</w:t>
      </w:r>
      <w:r w:rsidR="0022268B">
        <w:rPr>
          <w:rFonts w:ascii="Times New Roman" w:hAnsi="Times New Roman" w:cs="Times New Roman"/>
          <w:sz w:val="24"/>
          <w:szCs w:val="24"/>
        </w:rPr>
        <w:t xml:space="preserve">, perpindahan panas secara konduksi didinding filter diteruskan dengan perluasan ares pendinginan dengan mempergunakan sirip yang portabel dalam pemasangan di bodi filter oli. </w:t>
      </w:r>
      <w:r w:rsidR="00E53C79">
        <w:rPr>
          <w:rFonts w:ascii="Times New Roman" w:hAnsi="Times New Roman" w:cs="Times New Roman"/>
          <w:sz w:val="24"/>
          <w:szCs w:val="24"/>
        </w:rPr>
        <w:t xml:space="preserve">Suhu awal oli terdeteksi melalui </w:t>
      </w:r>
      <w:r w:rsidR="00EF0742">
        <w:rPr>
          <w:rFonts w:ascii="Times New Roman" w:hAnsi="Times New Roman" w:cs="Times New Roman"/>
          <w:sz w:val="24"/>
          <w:szCs w:val="24"/>
        </w:rPr>
        <w:t>swicth</w:t>
      </w:r>
      <w:r w:rsidR="00E53C79">
        <w:rPr>
          <w:rFonts w:ascii="Times New Roman" w:hAnsi="Times New Roman" w:cs="Times New Roman"/>
          <w:sz w:val="24"/>
          <w:szCs w:val="24"/>
        </w:rPr>
        <w:t xml:space="preserve"> oli. </w:t>
      </w:r>
      <w:r>
        <w:rPr>
          <w:rFonts w:ascii="Times New Roman" w:hAnsi="Times New Roman" w:cs="Times New Roman"/>
          <w:sz w:val="24"/>
          <w:szCs w:val="24"/>
        </w:rPr>
        <w:t xml:space="preserve"> </w:t>
      </w:r>
      <w:r w:rsidR="001E5E44">
        <w:rPr>
          <w:rFonts w:ascii="Times New Roman" w:hAnsi="Times New Roman" w:cs="Times New Roman"/>
          <w:sz w:val="24"/>
          <w:szCs w:val="24"/>
        </w:rPr>
        <w:t>Suhu pada putaran 2200 mencapai 95</w:t>
      </w:r>
      <w:r w:rsidR="001E5E44" w:rsidRPr="001E5E44">
        <w:rPr>
          <w:rFonts w:ascii="Times New Roman" w:hAnsi="Times New Roman" w:cs="Times New Roman"/>
          <w:sz w:val="24"/>
          <w:szCs w:val="24"/>
          <w:vertAlign w:val="superscript"/>
        </w:rPr>
        <w:t>o</w:t>
      </w:r>
      <w:r w:rsidR="001E5E44">
        <w:rPr>
          <w:rFonts w:ascii="Times New Roman" w:hAnsi="Times New Roman" w:cs="Times New Roman"/>
          <w:sz w:val="24"/>
          <w:szCs w:val="24"/>
        </w:rPr>
        <w:t>C</w:t>
      </w:r>
      <w:r w:rsidR="00EF0742">
        <w:rPr>
          <w:rFonts w:ascii="Times New Roman" w:hAnsi="Times New Roman" w:cs="Times New Roman"/>
          <w:sz w:val="24"/>
          <w:szCs w:val="24"/>
        </w:rPr>
        <w:t xml:space="preserve">. </w:t>
      </w:r>
      <w:r w:rsidR="000D2A28" w:rsidRPr="000D2A28">
        <w:rPr>
          <w:rFonts w:ascii="Times New Roman" w:hAnsi="Times New Roman" w:cs="Times New Roman"/>
          <w:sz w:val="24"/>
          <w:szCs w:val="24"/>
        </w:rPr>
        <w:t>Engine yang dpergunakan dalam penelitian ini adalah engine stand bensin L 300. Adapun specifikasi dari engine L300 adalah:</w:t>
      </w:r>
      <w:r w:rsidR="005B2C64" w:rsidRPr="005B2C64">
        <w:rPr>
          <w:rFonts w:ascii="Times New Roman" w:hAnsi="Times New Roman" w:cs="Times New Roman"/>
          <w:sz w:val="24"/>
          <w:szCs w:val="24"/>
        </w:rPr>
        <w:t xml:space="preserve"> </w:t>
      </w:r>
    </w:p>
    <w:p w:rsidR="00E20588" w:rsidRDefault="005B2C64" w:rsidP="005B2C64">
      <w:pPr>
        <w:jc w:val="center"/>
        <w:rPr>
          <w:rFonts w:ascii="Times New Roman" w:hAnsi="Times New Roman" w:cs="Times New Roman"/>
          <w:sz w:val="24"/>
          <w:szCs w:val="24"/>
        </w:rPr>
      </w:pPr>
      <w:r>
        <w:rPr>
          <w:rFonts w:ascii="Times New Roman" w:hAnsi="Times New Roman" w:cs="Times New Roman"/>
          <w:sz w:val="24"/>
          <w:szCs w:val="24"/>
        </w:rPr>
        <w:t>Tabel 5. Specifikasi mitsubishi colt L300, bensin</w:t>
      </w:r>
    </w:p>
    <w:tbl>
      <w:tblPr>
        <w:tblStyle w:val="TableGrid"/>
        <w:tblW w:w="0" w:type="auto"/>
        <w:tblInd w:w="1526" w:type="dxa"/>
        <w:tblLook w:val="04A0"/>
      </w:tblPr>
      <w:tblGrid>
        <w:gridCol w:w="2268"/>
        <w:gridCol w:w="283"/>
        <w:gridCol w:w="3545"/>
      </w:tblGrid>
      <w:tr w:rsidR="005B2C64" w:rsidTr="00DB6CDC">
        <w:tc>
          <w:tcPr>
            <w:tcW w:w="2268"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 xml:space="preserve">Jenis </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Pick up</w:t>
            </w:r>
          </w:p>
        </w:tc>
      </w:tr>
      <w:tr w:rsidR="005B2C64" w:rsidTr="00DB6CDC">
        <w:tc>
          <w:tcPr>
            <w:tcW w:w="2268"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Engine</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G33Satum SOHC 1400cc</w:t>
            </w:r>
          </w:p>
        </w:tc>
      </w:tr>
      <w:tr w:rsidR="005B2C64" w:rsidTr="00DB6CDC">
        <w:tc>
          <w:tcPr>
            <w:tcW w:w="2268"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Bore x stroke</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7F09D0">
            <w:pPr>
              <w:jc w:val="both"/>
              <w:rPr>
                <w:rFonts w:ascii="Times New Roman" w:hAnsi="Times New Roman" w:cs="Times New Roman"/>
                <w:sz w:val="24"/>
                <w:szCs w:val="24"/>
              </w:rPr>
            </w:pPr>
            <w:r>
              <w:rPr>
                <w:rFonts w:ascii="Times New Roman" w:hAnsi="Times New Roman" w:cs="Times New Roman"/>
                <w:sz w:val="24"/>
                <w:szCs w:val="24"/>
              </w:rPr>
              <w:t>74.5 mm x 86 mm (4G33 1400cc)</w:t>
            </w:r>
          </w:p>
        </w:tc>
      </w:tr>
      <w:tr w:rsidR="005B2C64" w:rsidTr="00DB6CDC">
        <w:tc>
          <w:tcPr>
            <w:tcW w:w="2268"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Sistem bahan bakar</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Karburator</w:t>
            </w:r>
          </w:p>
        </w:tc>
      </w:tr>
      <w:tr w:rsidR="005B2C64" w:rsidTr="00DB6CDC">
        <w:tc>
          <w:tcPr>
            <w:tcW w:w="2268"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Transmisi</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Manual 5 speed</w:t>
            </w:r>
          </w:p>
        </w:tc>
      </w:tr>
    </w:tbl>
    <w:p w:rsidR="000D2A28" w:rsidRDefault="000D2A28" w:rsidP="00241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Bahan sirip adalah s</w:t>
      </w:r>
      <w:r w:rsidR="00BC48D8">
        <w:rPr>
          <w:rFonts w:ascii="Times New Roman" w:hAnsi="Times New Roman" w:cs="Times New Roman"/>
          <w:sz w:val="24"/>
          <w:szCs w:val="24"/>
        </w:rPr>
        <w:t>t</w:t>
      </w:r>
      <w:r w:rsidR="00EF0742">
        <w:rPr>
          <w:rFonts w:ascii="Times New Roman" w:hAnsi="Times New Roman" w:cs="Times New Roman"/>
          <w:sz w:val="24"/>
          <w:szCs w:val="24"/>
        </w:rPr>
        <w:t>a</w:t>
      </w:r>
      <w:r>
        <w:rPr>
          <w:rFonts w:ascii="Times New Roman" w:hAnsi="Times New Roman" w:cs="Times New Roman"/>
          <w:sz w:val="24"/>
          <w:szCs w:val="24"/>
        </w:rPr>
        <w:t>inless steel</w:t>
      </w:r>
      <w:r w:rsidR="00EF0742">
        <w:rPr>
          <w:rFonts w:ascii="Times New Roman" w:hAnsi="Times New Roman" w:cs="Times New Roman"/>
          <w:sz w:val="24"/>
          <w:szCs w:val="24"/>
        </w:rPr>
        <w:t>s</w:t>
      </w:r>
      <w:r>
        <w:rPr>
          <w:rFonts w:ascii="Times New Roman" w:hAnsi="Times New Roman" w:cs="Times New Roman"/>
          <w:sz w:val="24"/>
          <w:szCs w:val="24"/>
        </w:rPr>
        <w:t xml:space="preserve"> dan aluminium sedangkan selongsongnya adalah st</w:t>
      </w:r>
      <w:r w:rsidR="00EF0742">
        <w:rPr>
          <w:rFonts w:ascii="Times New Roman" w:hAnsi="Times New Roman" w:cs="Times New Roman"/>
          <w:sz w:val="24"/>
          <w:szCs w:val="24"/>
        </w:rPr>
        <w:t>a</w:t>
      </w:r>
      <w:r>
        <w:rPr>
          <w:rFonts w:ascii="Times New Roman" w:hAnsi="Times New Roman" w:cs="Times New Roman"/>
          <w:sz w:val="24"/>
          <w:szCs w:val="24"/>
        </w:rPr>
        <w:t>inless steel</w:t>
      </w:r>
      <w:r w:rsidR="00EF0742">
        <w:rPr>
          <w:rFonts w:ascii="Times New Roman" w:hAnsi="Times New Roman" w:cs="Times New Roman"/>
          <w:sz w:val="24"/>
          <w:szCs w:val="24"/>
        </w:rPr>
        <w:t>s. Properties bahan sta</w:t>
      </w:r>
      <w:r>
        <w:rPr>
          <w:rFonts w:ascii="Times New Roman" w:hAnsi="Times New Roman" w:cs="Times New Roman"/>
          <w:sz w:val="24"/>
          <w:szCs w:val="24"/>
        </w:rPr>
        <w:t>inless steel dan aluminium dapat dilihat pada tabel.....</w:t>
      </w:r>
    </w:p>
    <w:p w:rsidR="00D779E2" w:rsidRDefault="00D779E2" w:rsidP="00D779E2">
      <w:pPr>
        <w:jc w:val="center"/>
        <w:rPr>
          <w:rFonts w:ascii="Times New Roman" w:hAnsi="Times New Roman" w:cs="Times New Roman"/>
          <w:sz w:val="24"/>
          <w:szCs w:val="24"/>
        </w:rPr>
      </w:pPr>
      <w:r>
        <w:rPr>
          <w:rFonts w:ascii="Times New Roman" w:hAnsi="Times New Roman" w:cs="Times New Roman"/>
          <w:sz w:val="24"/>
          <w:szCs w:val="24"/>
        </w:rPr>
        <w:lastRenderedPageBreak/>
        <w:t>Tabel...Konduktivitas termal bahan</w:t>
      </w:r>
    </w:p>
    <w:tbl>
      <w:tblPr>
        <w:tblStyle w:val="TableGrid"/>
        <w:tblW w:w="4111" w:type="dxa"/>
        <w:tblInd w:w="2660" w:type="dxa"/>
        <w:tblLook w:val="04A0"/>
      </w:tblPr>
      <w:tblGrid>
        <w:gridCol w:w="1843"/>
        <w:gridCol w:w="283"/>
        <w:gridCol w:w="1985"/>
      </w:tblGrid>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Bahan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K (W/m</w:t>
            </w:r>
            <w:r w:rsidRPr="00D779E2">
              <w:rPr>
                <w:rFonts w:ascii="Times New Roman" w:hAnsi="Times New Roman" w:cs="Times New Roman"/>
                <w:bCs/>
                <w:vertAlign w:val="superscript"/>
              </w:rPr>
              <w:t>o</w:t>
            </w:r>
            <w:r>
              <w:rPr>
                <w:rFonts w:ascii="Times New Roman" w:hAnsi="Times New Roman" w:cs="Times New Roman"/>
                <w:bCs/>
              </w:rPr>
              <w:t>K)</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 xml:space="preserve"> Aluminium</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237</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Baja stainless</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14</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Besi</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79.5</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Emas</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314</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Intan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2000</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Tembaga</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390</w:t>
            </w:r>
          </w:p>
        </w:tc>
      </w:tr>
      <w:tr w:rsidR="00D779E2" w:rsidTr="00D779E2">
        <w:tc>
          <w:tcPr>
            <w:tcW w:w="184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Kuningan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151</w:t>
            </w:r>
          </w:p>
        </w:tc>
      </w:tr>
    </w:tbl>
    <w:p w:rsidR="00357002" w:rsidRPr="00D06E3C" w:rsidRDefault="00357002" w:rsidP="00EF0C1E">
      <w:pPr>
        <w:tabs>
          <w:tab w:val="left" w:pos="540"/>
        </w:tabs>
        <w:spacing w:after="0" w:line="240" w:lineRule="auto"/>
        <w:rPr>
          <w:rFonts w:ascii="Times New Roman" w:hAnsi="Times New Roman" w:cs="Times New Roman"/>
          <w:bCs/>
          <w:sz w:val="24"/>
          <w:szCs w:val="24"/>
        </w:rPr>
      </w:pPr>
    </w:p>
    <w:p w:rsidR="00357002" w:rsidRPr="00D06E3C" w:rsidRDefault="00EF0742" w:rsidP="001B3BA9">
      <w:pPr>
        <w:tabs>
          <w:tab w:val="left" w:pos="540"/>
        </w:tabs>
        <w:spacing w:after="0" w:line="360" w:lineRule="auto"/>
        <w:jc w:val="both"/>
        <w:rPr>
          <w:rFonts w:ascii="Times New Roman" w:hAnsi="Times New Roman" w:cs="Times New Roman"/>
          <w:bCs/>
          <w:sz w:val="24"/>
          <w:szCs w:val="24"/>
        </w:rPr>
      </w:pPr>
      <w:r w:rsidRPr="00D06E3C">
        <w:rPr>
          <w:rFonts w:ascii="Times New Roman" w:hAnsi="Times New Roman" w:cs="Times New Roman"/>
          <w:bCs/>
          <w:sz w:val="24"/>
          <w:szCs w:val="24"/>
        </w:rPr>
        <w:t xml:space="preserve">Perluasan </w:t>
      </w:r>
      <w:r w:rsidR="00D779E2">
        <w:rPr>
          <w:rFonts w:ascii="Times New Roman" w:hAnsi="Times New Roman" w:cs="Times New Roman"/>
          <w:bCs/>
          <w:sz w:val="24"/>
          <w:szCs w:val="24"/>
        </w:rPr>
        <w:t xml:space="preserve">area </w:t>
      </w:r>
      <w:r w:rsidRPr="00D06E3C">
        <w:rPr>
          <w:rFonts w:ascii="Times New Roman" w:hAnsi="Times New Roman" w:cs="Times New Roman"/>
          <w:bCs/>
          <w:sz w:val="24"/>
          <w:szCs w:val="24"/>
        </w:rPr>
        <w:t>sarana pendingin dengan ju</w:t>
      </w:r>
      <w:r w:rsidR="005408ED" w:rsidRPr="00D06E3C">
        <w:rPr>
          <w:rFonts w:ascii="Times New Roman" w:hAnsi="Times New Roman" w:cs="Times New Roman"/>
          <w:bCs/>
          <w:sz w:val="24"/>
          <w:szCs w:val="24"/>
        </w:rPr>
        <w:t>m</w:t>
      </w:r>
      <w:r w:rsidRPr="00D06E3C">
        <w:rPr>
          <w:rFonts w:ascii="Times New Roman" w:hAnsi="Times New Roman" w:cs="Times New Roman"/>
          <w:bCs/>
          <w:sz w:val="24"/>
          <w:szCs w:val="24"/>
        </w:rPr>
        <w:t>lah sirip 6 adalah</w:t>
      </w:r>
      <w:r w:rsidR="005408ED" w:rsidRPr="00D06E3C">
        <w:rPr>
          <w:rFonts w:ascii="Times New Roman" w:hAnsi="Times New Roman" w:cs="Times New Roman"/>
          <w:bCs/>
          <w:sz w:val="24"/>
          <w:szCs w:val="24"/>
        </w:rPr>
        <w:t xml:space="preserve"> sebesar 29.856 mm</w:t>
      </w:r>
      <w:r w:rsidR="005408ED" w:rsidRPr="00D06E3C">
        <w:rPr>
          <w:rFonts w:ascii="Times New Roman" w:hAnsi="Times New Roman" w:cs="Times New Roman"/>
          <w:bCs/>
          <w:sz w:val="24"/>
          <w:szCs w:val="24"/>
          <w:vertAlign w:val="superscript"/>
        </w:rPr>
        <w:t>2</w:t>
      </w:r>
      <w:r w:rsidR="005408ED" w:rsidRPr="00D06E3C">
        <w:rPr>
          <w:rFonts w:ascii="Times New Roman" w:hAnsi="Times New Roman" w:cs="Times New Roman"/>
          <w:bCs/>
          <w:sz w:val="24"/>
          <w:szCs w:val="24"/>
        </w:rPr>
        <w:t xml:space="preserve"> dan sirip dengan jumlah 11 sebesar 54736 mm</w:t>
      </w:r>
      <w:r w:rsidR="005408ED" w:rsidRPr="00D06E3C">
        <w:rPr>
          <w:rFonts w:ascii="Times New Roman" w:hAnsi="Times New Roman" w:cs="Times New Roman"/>
          <w:bCs/>
          <w:sz w:val="24"/>
          <w:szCs w:val="24"/>
          <w:vertAlign w:val="superscript"/>
        </w:rPr>
        <w:t>2</w:t>
      </w:r>
      <w:r w:rsidR="005408ED" w:rsidRPr="00D06E3C">
        <w:rPr>
          <w:rFonts w:ascii="Times New Roman" w:hAnsi="Times New Roman" w:cs="Times New Roman"/>
          <w:bCs/>
          <w:sz w:val="24"/>
          <w:szCs w:val="24"/>
        </w:rPr>
        <w:t xml:space="preserve">. </w:t>
      </w:r>
    </w:p>
    <w:p w:rsidR="0011714A" w:rsidRPr="005A16E0" w:rsidRDefault="00286A22" w:rsidP="001B3BA9">
      <w:pPr>
        <w:spacing w:after="0" w:line="360" w:lineRule="auto"/>
        <w:jc w:val="both"/>
        <w:rPr>
          <w:rFonts w:ascii="Times New Roman" w:hAnsi="Times New Roman" w:cs="Times New Roman"/>
          <w:b/>
          <w:bCs/>
        </w:rPr>
      </w:pPr>
      <w:r w:rsidRPr="005A16E0">
        <w:rPr>
          <w:rFonts w:ascii="Times New Roman" w:hAnsi="Times New Roman" w:cs="Times New Roman"/>
          <w:b/>
          <w:bCs/>
        </w:rPr>
        <w:t>Efe</w:t>
      </w:r>
      <w:r w:rsidR="00B94D76" w:rsidRPr="005A16E0">
        <w:rPr>
          <w:rFonts w:ascii="Times New Roman" w:hAnsi="Times New Roman" w:cs="Times New Roman"/>
          <w:b/>
          <w:bCs/>
        </w:rPr>
        <w:t xml:space="preserve">ktifitas </w:t>
      </w:r>
      <w:r w:rsidRPr="005A16E0">
        <w:rPr>
          <w:rFonts w:ascii="Times New Roman" w:hAnsi="Times New Roman" w:cs="Times New Roman"/>
          <w:b/>
          <w:bCs/>
        </w:rPr>
        <w:t xml:space="preserve">pemakaian bahan sirip terhadap </w:t>
      </w:r>
      <w:r w:rsidR="00B94D76" w:rsidRPr="005A16E0">
        <w:rPr>
          <w:rFonts w:ascii="Times New Roman" w:hAnsi="Times New Roman" w:cs="Times New Roman"/>
          <w:b/>
          <w:bCs/>
        </w:rPr>
        <w:t xml:space="preserve">penurunan suhu </w:t>
      </w:r>
      <w:r w:rsidRPr="005A16E0">
        <w:rPr>
          <w:rFonts w:ascii="Times New Roman" w:hAnsi="Times New Roman" w:cs="Times New Roman"/>
          <w:b/>
          <w:bCs/>
        </w:rPr>
        <w:t xml:space="preserve">oli (ruang </w:t>
      </w:r>
      <w:r w:rsidRPr="0022268B">
        <w:rPr>
          <w:rFonts w:ascii="Times New Roman" w:hAnsi="Times New Roman" w:cs="Times New Roman"/>
          <w:b/>
          <w:bCs/>
          <w:i/>
        </w:rPr>
        <w:t>cylinder head</w:t>
      </w:r>
      <w:r w:rsidRPr="005A16E0">
        <w:rPr>
          <w:rFonts w:ascii="Times New Roman" w:hAnsi="Times New Roman" w:cs="Times New Roman"/>
          <w:b/>
          <w:bCs/>
        </w:rPr>
        <w:t>)</w:t>
      </w:r>
      <w:r w:rsidR="0011714A">
        <w:rPr>
          <w:rFonts w:ascii="Times New Roman" w:hAnsi="Times New Roman" w:cs="Times New Roman"/>
          <w:b/>
          <w:bCs/>
        </w:rPr>
        <w:t>,</w:t>
      </w:r>
      <w:r w:rsidRPr="005A16E0">
        <w:rPr>
          <w:rFonts w:ascii="Times New Roman" w:hAnsi="Times New Roman" w:cs="Times New Roman"/>
          <w:b/>
          <w:bCs/>
        </w:rPr>
        <w:t xml:space="preserve"> </w:t>
      </w:r>
      <w:r w:rsidR="00B94D76" w:rsidRPr="005A16E0">
        <w:rPr>
          <w:rFonts w:ascii="Times New Roman" w:hAnsi="Times New Roman" w:cs="Times New Roman"/>
          <w:b/>
          <w:bCs/>
        </w:rPr>
        <w:t xml:space="preserve"> </w:t>
      </w:r>
      <w:r w:rsidR="0011714A" w:rsidRPr="000110CF">
        <w:rPr>
          <w:rFonts w:ascii="Times New Roman" w:hAnsi="Times New Roman" w:cs="Times New Roman"/>
          <w:bCs/>
          <w:sz w:val="24"/>
          <w:szCs w:val="24"/>
        </w:rPr>
        <w:t>Pada gambar</w:t>
      </w:r>
      <w:r w:rsidR="0011714A">
        <w:rPr>
          <w:rFonts w:ascii="Times New Roman" w:hAnsi="Times New Roman" w:cs="Times New Roman"/>
          <w:bCs/>
          <w:sz w:val="24"/>
          <w:szCs w:val="24"/>
        </w:rPr>
        <w:t xml:space="preserve"> 7 </w:t>
      </w:r>
      <w:r w:rsidR="0011714A" w:rsidRPr="000110CF">
        <w:rPr>
          <w:rFonts w:ascii="Times New Roman" w:hAnsi="Times New Roman" w:cs="Times New Roman"/>
          <w:bCs/>
          <w:sz w:val="24"/>
          <w:szCs w:val="24"/>
        </w:rPr>
        <w:t xml:space="preserve">.bahwa pemakaian sirip yang jumlahnya semakin banyak mampu menurunkan suhu oli </w:t>
      </w:r>
      <w:r w:rsidR="0011714A">
        <w:rPr>
          <w:rFonts w:ascii="Times New Roman" w:hAnsi="Times New Roman" w:cs="Times New Roman"/>
          <w:bCs/>
          <w:sz w:val="24"/>
          <w:szCs w:val="24"/>
        </w:rPr>
        <w:t xml:space="preserve">semakin besar </w:t>
      </w:r>
      <w:r w:rsidR="0011714A" w:rsidRPr="000110CF">
        <w:rPr>
          <w:rFonts w:ascii="Times New Roman" w:hAnsi="Times New Roman" w:cs="Times New Roman"/>
          <w:bCs/>
          <w:sz w:val="24"/>
          <w:szCs w:val="24"/>
        </w:rPr>
        <w:t xml:space="preserve">yang diukur pada oli di ruang kepala silinder. Pemakaian jumlah sirip  </w:t>
      </w:r>
      <w:r w:rsidR="0011714A">
        <w:rPr>
          <w:rFonts w:ascii="Times New Roman" w:hAnsi="Times New Roman" w:cs="Times New Roman"/>
          <w:bCs/>
          <w:sz w:val="24"/>
          <w:szCs w:val="24"/>
        </w:rPr>
        <w:t>sebelas</w:t>
      </w:r>
      <w:r w:rsidR="0011714A" w:rsidRPr="000110CF">
        <w:rPr>
          <w:rFonts w:ascii="Times New Roman" w:hAnsi="Times New Roman" w:cs="Times New Roman"/>
          <w:bCs/>
          <w:sz w:val="24"/>
          <w:szCs w:val="24"/>
        </w:rPr>
        <w:t xml:space="preserve">  dibndingkan dengan pemakian sirip enam terpaut 5</w:t>
      </w:r>
      <w:r w:rsidR="0011714A" w:rsidRPr="000110CF">
        <w:rPr>
          <w:rFonts w:ascii="Times New Roman" w:hAnsi="Times New Roman" w:cs="Times New Roman"/>
          <w:bCs/>
          <w:sz w:val="24"/>
          <w:szCs w:val="24"/>
          <w:vertAlign w:val="superscript"/>
        </w:rPr>
        <w:t>o</w:t>
      </w:r>
      <w:r w:rsidR="0011714A" w:rsidRPr="000110CF">
        <w:rPr>
          <w:rFonts w:ascii="Times New Roman" w:hAnsi="Times New Roman" w:cs="Times New Roman"/>
          <w:bCs/>
          <w:sz w:val="24"/>
          <w:szCs w:val="24"/>
        </w:rPr>
        <w:t>C sedangkan dibandingkan dengan tidak mempergunakan sirip terjadi perbedaan</w:t>
      </w:r>
      <w:r w:rsidR="0011714A">
        <w:rPr>
          <w:rFonts w:ascii="Times New Roman" w:hAnsi="Times New Roman" w:cs="Times New Roman"/>
          <w:bCs/>
          <w:sz w:val="24"/>
          <w:szCs w:val="24"/>
        </w:rPr>
        <w:t xml:space="preserve"> lebih besar</w:t>
      </w:r>
      <w:r w:rsidR="0011714A" w:rsidRPr="000110CF">
        <w:rPr>
          <w:rFonts w:ascii="Times New Roman" w:hAnsi="Times New Roman" w:cs="Times New Roman"/>
          <w:bCs/>
          <w:sz w:val="24"/>
          <w:szCs w:val="24"/>
        </w:rPr>
        <w:t xml:space="preserve">. </w:t>
      </w:r>
      <w:r w:rsidR="0011714A">
        <w:rPr>
          <w:rFonts w:ascii="Times New Roman" w:hAnsi="Times New Roman" w:cs="Times New Roman"/>
          <w:bCs/>
          <w:sz w:val="24"/>
          <w:szCs w:val="24"/>
        </w:rPr>
        <w:t xml:space="preserve">Sebelas </w:t>
      </w:r>
      <w:r w:rsidR="0011714A" w:rsidRPr="000110CF">
        <w:rPr>
          <w:rFonts w:ascii="Times New Roman" w:hAnsi="Times New Roman" w:cs="Times New Roman"/>
          <w:bCs/>
          <w:sz w:val="24"/>
          <w:szCs w:val="24"/>
        </w:rPr>
        <w:t>sirip terjadi penurunan 5-15</w:t>
      </w:r>
      <w:r w:rsidR="0011714A" w:rsidRPr="000110CF">
        <w:rPr>
          <w:rFonts w:ascii="Times New Roman" w:hAnsi="Times New Roman" w:cs="Times New Roman"/>
          <w:bCs/>
          <w:sz w:val="24"/>
          <w:szCs w:val="24"/>
          <w:vertAlign w:val="superscript"/>
        </w:rPr>
        <w:t>o</w:t>
      </w:r>
      <w:r w:rsidR="0011714A" w:rsidRPr="000110CF">
        <w:rPr>
          <w:rFonts w:ascii="Times New Roman" w:hAnsi="Times New Roman" w:cs="Times New Roman"/>
          <w:bCs/>
          <w:sz w:val="24"/>
          <w:szCs w:val="24"/>
        </w:rPr>
        <w:t xml:space="preserve">C dan dengan </w:t>
      </w:r>
      <w:r w:rsidR="0011714A">
        <w:rPr>
          <w:rFonts w:ascii="Times New Roman" w:hAnsi="Times New Roman" w:cs="Times New Roman"/>
          <w:bCs/>
          <w:sz w:val="24"/>
          <w:szCs w:val="24"/>
        </w:rPr>
        <w:t>enam</w:t>
      </w:r>
      <w:r w:rsidR="0011714A" w:rsidRPr="000110CF">
        <w:rPr>
          <w:rFonts w:ascii="Times New Roman" w:hAnsi="Times New Roman" w:cs="Times New Roman"/>
          <w:bCs/>
          <w:sz w:val="24"/>
          <w:szCs w:val="24"/>
        </w:rPr>
        <w:t xml:space="preserve"> sirip terjadi penurunan 5</w:t>
      </w:r>
      <w:r w:rsidR="0011714A" w:rsidRPr="000110CF">
        <w:rPr>
          <w:rFonts w:ascii="Times New Roman" w:hAnsi="Times New Roman" w:cs="Times New Roman"/>
          <w:bCs/>
          <w:sz w:val="24"/>
          <w:szCs w:val="24"/>
          <w:vertAlign w:val="superscript"/>
        </w:rPr>
        <w:t>o</w:t>
      </w:r>
      <w:r w:rsidR="0011714A" w:rsidRPr="000110CF">
        <w:rPr>
          <w:rFonts w:ascii="Times New Roman" w:hAnsi="Times New Roman" w:cs="Times New Roman"/>
          <w:bCs/>
          <w:sz w:val="24"/>
          <w:szCs w:val="24"/>
        </w:rPr>
        <w:t>C-10</w:t>
      </w:r>
      <w:r w:rsidR="0011714A" w:rsidRPr="000110CF">
        <w:rPr>
          <w:rFonts w:ascii="Times New Roman" w:hAnsi="Times New Roman" w:cs="Times New Roman"/>
          <w:bCs/>
          <w:sz w:val="24"/>
          <w:szCs w:val="24"/>
          <w:vertAlign w:val="superscript"/>
        </w:rPr>
        <w:t>o</w:t>
      </w:r>
      <w:r w:rsidR="0011714A" w:rsidRPr="000110CF">
        <w:rPr>
          <w:rFonts w:ascii="Times New Roman" w:hAnsi="Times New Roman" w:cs="Times New Roman"/>
          <w:bCs/>
          <w:sz w:val="24"/>
          <w:szCs w:val="24"/>
        </w:rPr>
        <w:t>C. Penggunaan jenis bahan berdampak pada penurunan suhu rata rata yaitu dengan mempergunakan sirip aluminium terjadi perbedaan 5</w:t>
      </w:r>
      <w:r w:rsidR="0011714A" w:rsidRPr="000110CF">
        <w:rPr>
          <w:rFonts w:ascii="Times New Roman" w:hAnsi="Times New Roman" w:cs="Times New Roman"/>
          <w:bCs/>
          <w:sz w:val="24"/>
          <w:szCs w:val="24"/>
          <w:vertAlign w:val="superscript"/>
        </w:rPr>
        <w:t>o</w:t>
      </w:r>
      <w:r w:rsidR="0011714A" w:rsidRPr="000110CF">
        <w:rPr>
          <w:rFonts w:ascii="Times New Roman" w:hAnsi="Times New Roman" w:cs="Times New Roman"/>
          <w:bCs/>
          <w:sz w:val="24"/>
          <w:szCs w:val="24"/>
        </w:rPr>
        <w:t>C dibandingkan dari stainless steels.</w:t>
      </w:r>
      <w:r w:rsidR="0011714A">
        <w:rPr>
          <w:rFonts w:ascii="Times New Roman" w:hAnsi="Times New Roman" w:cs="Times New Roman"/>
          <w:bCs/>
          <w:sz w:val="24"/>
          <w:szCs w:val="24"/>
        </w:rPr>
        <w:t xml:space="preserve"> </w:t>
      </w:r>
      <w:r w:rsidR="008B4259">
        <w:rPr>
          <w:rFonts w:ascii="Times New Roman" w:hAnsi="Times New Roman" w:cs="Times New Roman"/>
          <w:bCs/>
          <w:sz w:val="24"/>
          <w:szCs w:val="24"/>
        </w:rPr>
        <w:t xml:space="preserve">Nilai kondukriviras bahan sangat mempengaruhi. Semakin besar maka nilai kalor yang ditransver juga meningkat pengaruh lainnya adalah luas permukaan dan tebal tipis bahan sirip. </w:t>
      </w:r>
      <w:r w:rsidR="0011714A" w:rsidRPr="000110CF">
        <w:rPr>
          <w:rFonts w:ascii="Times New Roman" w:hAnsi="Times New Roman" w:cs="Times New Roman"/>
          <w:bCs/>
          <w:sz w:val="24"/>
          <w:szCs w:val="24"/>
        </w:rPr>
        <w:t>Dari gambar juga memperlihatkan garis linear</w:t>
      </w:r>
      <w:r w:rsidR="0011714A">
        <w:rPr>
          <w:rFonts w:ascii="Times New Roman" w:hAnsi="Times New Roman" w:cs="Times New Roman"/>
          <w:bCs/>
          <w:sz w:val="24"/>
          <w:szCs w:val="24"/>
        </w:rPr>
        <w:t>,</w:t>
      </w:r>
      <w:r w:rsidR="0011714A" w:rsidRPr="000110CF">
        <w:rPr>
          <w:rFonts w:ascii="Times New Roman" w:hAnsi="Times New Roman" w:cs="Times New Roman"/>
          <w:bCs/>
          <w:sz w:val="24"/>
          <w:szCs w:val="24"/>
        </w:rPr>
        <w:t xml:space="preserve"> semakin tinggi rpm maka suhu juga semakin meningkat hal ini disebabkan beban mesin yang semakin besar dan proses pembakaran yang menghasilkan suhu maksimal pembakaran semakin tinggi pula</w:t>
      </w:r>
      <w:r w:rsidR="0011714A">
        <w:rPr>
          <w:rFonts w:ascii="Times New Roman" w:hAnsi="Times New Roman" w:cs="Times New Roman"/>
          <w:bCs/>
          <w:sz w:val="24"/>
          <w:szCs w:val="24"/>
        </w:rPr>
        <w:t>.</w:t>
      </w:r>
    </w:p>
    <w:p w:rsidR="00ED4129" w:rsidRDefault="00C8089E" w:rsidP="008D1AF3">
      <w:pPr>
        <w:jc w:val="both"/>
        <w:rPr>
          <w:rFonts w:ascii="Times New Roman" w:hAnsi="Times New Roman" w:cs="Times New Roman"/>
          <w:b/>
          <w:bCs/>
        </w:rPr>
      </w:pPr>
      <w:r>
        <w:rPr>
          <w:noProof/>
          <w:lang w:eastAsia="id-ID"/>
        </w:rPr>
        <w:drawing>
          <wp:anchor distT="0" distB="0" distL="114300" distR="114300" simplePos="0" relativeHeight="251768832" behindDoc="0" locked="0" layoutInCell="1" allowOverlap="1">
            <wp:simplePos x="0" y="0"/>
            <wp:positionH relativeFrom="column">
              <wp:posOffset>352425</wp:posOffset>
            </wp:positionH>
            <wp:positionV relativeFrom="paragraph">
              <wp:posOffset>-4445</wp:posOffset>
            </wp:positionV>
            <wp:extent cx="2209800" cy="1657350"/>
            <wp:effectExtent l="19050" t="0" r="0" b="0"/>
            <wp:wrapNone/>
            <wp:docPr id="4" name="Picture 4" descr="C:\My Documents\gambar penelitian\DSC0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y Documents\gambar penelitian\DSC00762.JPG"/>
                    <pic:cNvPicPr>
                      <a:picLocks noChangeAspect="1" noChangeArrowheads="1"/>
                    </pic:cNvPicPr>
                  </pic:nvPicPr>
                  <pic:blipFill>
                    <a:blip r:embed="rId8">
                      <a:lum bright="10000"/>
                    </a:blip>
                    <a:srcRect/>
                    <a:stretch>
                      <a:fillRect/>
                    </a:stretch>
                  </pic:blipFill>
                  <pic:spPr bwMode="auto">
                    <a:xfrm>
                      <a:off x="0" y="0"/>
                      <a:ext cx="2209800" cy="1657350"/>
                    </a:xfrm>
                    <a:prstGeom prst="rect">
                      <a:avLst/>
                    </a:prstGeom>
                    <a:noFill/>
                    <a:ln w="9525">
                      <a:noFill/>
                      <a:miter lim="800000"/>
                      <a:headEnd/>
                      <a:tailEnd/>
                    </a:ln>
                  </pic:spPr>
                </pic:pic>
              </a:graphicData>
            </a:graphic>
          </wp:anchor>
        </w:drawing>
      </w:r>
      <w:r>
        <w:rPr>
          <w:noProof/>
          <w:lang w:eastAsia="id-ID"/>
        </w:rPr>
        <w:drawing>
          <wp:anchor distT="0" distB="0" distL="114300" distR="114300" simplePos="0" relativeHeight="251767808" behindDoc="0" locked="0" layoutInCell="1" allowOverlap="1">
            <wp:simplePos x="0" y="0"/>
            <wp:positionH relativeFrom="column">
              <wp:posOffset>3114675</wp:posOffset>
            </wp:positionH>
            <wp:positionV relativeFrom="paragraph">
              <wp:posOffset>-4445</wp:posOffset>
            </wp:positionV>
            <wp:extent cx="2209800" cy="1657350"/>
            <wp:effectExtent l="19050" t="0" r="0" b="0"/>
            <wp:wrapNone/>
            <wp:docPr id="3" name="Picture 1" descr="C:\My Documents\gambar penelitian\DSC00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gambar penelitian\DSC00759.JPG"/>
                    <pic:cNvPicPr>
                      <a:picLocks noChangeAspect="1" noChangeArrowheads="1"/>
                    </pic:cNvPicPr>
                  </pic:nvPicPr>
                  <pic:blipFill>
                    <a:blip r:embed="rId9"/>
                    <a:srcRect/>
                    <a:stretch>
                      <a:fillRect/>
                    </a:stretch>
                  </pic:blipFill>
                  <pic:spPr bwMode="auto">
                    <a:xfrm>
                      <a:off x="0" y="0"/>
                      <a:ext cx="2209800" cy="1657350"/>
                    </a:xfrm>
                    <a:prstGeom prst="rect">
                      <a:avLst/>
                    </a:prstGeom>
                    <a:noFill/>
                    <a:ln w="9525">
                      <a:noFill/>
                      <a:miter lim="800000"/>
                      <a:headEnd/>
                      <a:tailEnd/>
                    </a:ln>
                  </pic:spPr>
                </pic:pic>
              </a:graphicData>
            </a:graphic>
          </wp:anchor>
        </w:drawing>
      </w:r>
    </w:p>
    <w:p w:rsidR="00ED4129" w:rsidRDefault="00ED4129" w:rsidP="008D1AF3">
      <w:pPr>
        <w:jc w:val="both"/>
        <w:rPr>
          <w:rFonts w:ascii="Times New Roman" w:hAnsi="Times New Roman" w:cs="Times New Roman"/>
          <w:b/>
          <w:bCs/>
        </w:rPr>
      </w:pPr>
    </w:p>
    <w:p w:rsidR="00ED4129" w:rsidRDefault="00ED4129" w:rsidP="008D1AF3">
      <w:pPr>
        <w:jc w:val="both"/>
        <w:rPr>
          <w:rFonts w:ascii="Times New Roman" w:hAnsi="Times New Roman" w:cs="Times New Roman"/>
          <w:b/>
          <w:bCs/>
        </w:rPr>
      </w:pPr>
    </w:p>
    <w:p w:rsidR="00ED4129" w:rsidRDefault="00ED4129" w:rsidP="008D1AF3">
      <w:pPr>
        <w:jc w:val="both"/>
        <w:rPr>
          <w:rFonts w:ascii="Times New Roman" w:hAnsi="Times New Roman" w:cs="Times New Roman"/>
          <w:b/>
          <w:bCs/>
        </w:rPr>
      </w:pPr>
    </w:p>
    <w:p w:rsidR="00C8089E" w:rsidRDefault="00C8089E" w:rsidP="008D1AF3">
      <w:pPr>
        <w:jc w:val="both"/>
        <w:rPr>
          <w:rFonts w:ascii="Times New Roman" w:hAnsi="Times New Roman" w:cs="Times New Roman"/>
          <w:b/>
          <w:bCs/>
        </w:rPr>
      </w:pPr>
    </w:p>
    <w:p w:rsidR="00C8089E" w:rsidRDefault="00C8089E" w:rsidP="008D1AF3">
      <w:pPr>
        <w:jc w:val="both"/>
        <w:rPr>
          <w:rFonts w:ascii="Times New Roman" w:hAnsi="Times New Roman" w:cs="Times New Roman"/>
          <w:b/>
          <w:bCs/>
        </w:rPr>
      </w:pPr>
    </w:p>
    <w:p w:rsidR="00C8089E" w:rsidRPr="00C8089E" w:rsidRDefault="00C8089E" w:rsidP="00C8089E">
      <w:pPr>
        <w:jc w:val="both"/>
        <w:rPr>
          <w:rFonts w:ascii="Times New Roman" w:hAnsi="Times New Roman" w:cs="Times New Roman"/>
          <w:bCs/>
        </w:rPr>
      </w:pPr>
      <w:r>
        <w:rPr>
          <w:rFonts w:ascii="Times New Roman" w:hAnsi="Times New Roman" w:cs="Times New Roman"/>
          <w:bCs/>
        </w:rPr>
        <w:t xml:space="preserve">   </w:t>
      </w:r>
      <w:r w:rsidRPr="00C8089E">
        <w:rPr>
          <w:rFonts w:ascii="Times New Roman" w:hAnsi="Times New Roman" w:cs="Times New Roman"/>
          <w:bCs/>
        </w:rPr>
        <w:t xml:space="preserve">Gambar </w:t>
      </w:r>
      <w:r w:rsidR="006B39B8">
        <w:rPr>
          <w:rFonts w:ascii="Times New Roman" w:hAnsi="Times New Roman" w:cs="Times New Roman"/>
          <w:bCs/>
        </w:rPr>
        <w:t>5 P</w:t>
      </w:r>
      <w:r w:rsidRPr="00C8089E">
        <w:rPr>
          <w:rFonts w:ascii="Times New Roman" w:hAnsi="Times New Roman" w:cs="Times New Roman"/>
          <w:bCs/>
        </w:rPr>
        <w:t xml:space="preserve">engukuran </w:t>
      </w:r>
      <w:r>
        <w:rPr>
          <w:rFonts w:ascii="Times New Roman" w:hAnsi="Times New Roman" w:cs="Times New Roman"/>
          <w:bCs/>
        </w:rPr>
        <w:t xml:space="preserve">suhu </w:t>
      </w:r>
      <w:r w:rsidRPr="00C8089E">
        <w:rPr>
          <w:rFonts w:ascii="Times New Roman" w:hAnsi="Times New Roman" w:cs="Times New Roman"/>
          <w:bCs/>
        </w:rPr>
        <w:t xml:space="preserve">oli </w:t>
      </w:r>
      <w:r>
        <w:rPr>
          <w:rFonts w:ascii="Times New Roman" w:hAnsi="Times New Roman" w:cs="Times New Roman"/>
          <w:bCs/>
        </w:rPr>
        <w:t xml:space="preserve">di switch oli        </w:t>
      </w:r>
      <w:r w:rsidRPr="00C8089E">
        <w:rPr>
          <w:rFonts w:ascii="Times New Roman" w:hAnsi="Times New Roman" w:cs="Times New Roman"/>
          <w:bCs/>
        </w:rPr>
        <w:t xml:space="preserve">Gambar </w:t>
      </w:r>
      <w:r w:rsidR="006B39B8">
        <w:rPr>
          <w:rFonts w:ascii="Times New Roman" w:hAnsi="Times New Roman" w:cs="Times New Roman"/>
          <w:bCs/>
        </w:rPr>
        <w:t xml:space="preserve">6 </w:t>
      </w:r>
      <w:r w:rsidR="001F4B14">
        <w:rPr>
          <w:rFonts w:ascii="Times New Roman" w:hAnsi="Times New Roman" w:cs="Times New Roman"/>
          <w:bCs/>
        </w:rPr>
        <w:t>P</w:t>
      </w:r>
      <w:r w:rsidRPr="00C8089E">
        <w:rPr>
          <w:rFonts w:ascii="Times New Roman" w:hAnsi="Times New Roman" w:cs="Times New Roman"/>
          <w:bCs/>
        </w:rPr>
        <w:t xml:space="preserve">engukuran </w:t>
      </w:r>
      <w:r>
        <w:rPr>
          <w:rFonts w:ascii="Times New Roman" w:hAnsi="Times New Roman" w:cs="Times New Roman"/>
          <w:bCs/>
        </w:rPr>
        <w:t xml:space="preserve">suhu </w:t>
      </w:r>
      <w:r w:rsidRPr="00C8089E">
        <w:rPr>
          <w:rFonts w:ascii="Times New Roman" w:hAnsi="Times New Roman" w:cs="Times New Roman"/>
          <w:bCs/>
        </w:rPr>
        <w:t xml:space="preserve">oli </w:t>
      </w:r>
      <w:r>
        <w:rPr>
          <w:rFonts w:ascii="Times New Roman" w:hAnsi="Times New Roman" w:cs="Times New Roman"/>
          <w:bCs/>
        </w:rPr>
        <w:t>di c. head</w:t>
      </w:r>
    </w:p>
    <w:p w:rsidR="00C71D6C" w:rsidRPr="00792D6A" w:rsidRDefault="00C71D6C" w:rsidP="00241A2F">
      <w:pPr>
        <w:ind w:left="851"/>
        <w:jc w:val="both"/>
        <w:rPr>
          <w:rFonts w:ascii="Times New Roman" w:hAnsi="Times New Roman" w:cs="Times New Roman"/>
          <w:b/>
          <w:bCs/>
          <w:sz w:val="20"/>
          <w:szCs w:val="20"/>
        </w:rPr>
      </w:pPr>
      <w:r w:rsidRPr="00C71D6C">
        <w:rPr>
          <w:rFonts w:ascii="Times New Roman" w:hAnsi="Times New Roman" w:cs="Times New Roman"/>
          <w:b/>
          <w:bCs/>
          <w:noProof/>
          <w:sz w:val="20"/>
          <w:szCs w:val="20"/>
          <w:lang w:eastAsia="id-ID"/>
        </w:rPr>
        <w:lastRenderedPageBreak/>
        <w:drawing>
          <wp:inline distT="0" distB="0" distL="0" distR="0">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1D6C" w:rsidRPr="00241A2F" w:rsidRDefault="00241A2F" w:rsidP="00241A2F">
      <w:pPr>
        <w:jc w:val="center"/>
        <w:rPr>
          <w:rFonts w:ascii="Times New Roman" w:hAnsi="Times New Roman" w:cs="Times New Roman"/>
          <w:bCs/>
        </w:rPr>
      </w:pPr>
      <w:r w:rsidRPr="00241A2F">
        <w:rPr>
          <w:rFonts w:ascii="Times New Roman" w:hAnsi="Times New Roman" w:cs="Times New Roman"/>
          <w:bCs/>
        </w:rPr>
        <w:t>Gambar 7 hubungan rpm dan suhu oli pada kepala silinder</w:t>
      </w:r>
    </w:p>
    <w:p w:rsidR="00B700E5" w:rsidRPr="00C35622" w:rsidRDefault="000110CF" w:rsidP="002674CC">
      <w:pPr>
        <w:spacing w:after="0" w:line="360" w:lineRule="auto"/>
        <w:jc w:val="both"/>
        <w:rPr>
          <w:rFonts w:ascii="Times New Roman" w:hAnsi="Times New Roman" w:cs="Times New Roman"/>
          <w:bCs/>
          <w:sz w:val="24"/>
          <w:szCs w:val="24"/>
        </w:rPr>
      </w:pPr>
      <w:r w:rsidRPr="00C35622">
        <w:rPr>
          <w:rFonts w:ascii="Times New Roman" w:hAnsi="Times New Roman" w:cs="Times New Roman"/>
          <w:bCs/>
          <w:sz w:val="24"/>
          <w:szCs w:val="24"/>
        </w:rPr>
        <w:t>Gambaran garis linear pada  suhu yang diukur pada ruang kepala silinder sebelum memakai filter oli</w:t>
      </w:r>
      <w:r w:rsidR="00B6696B" w:rsidRPr="00C35622">
        <w:rPr>
          <w:rFonts w:ascii="Times New Roman" w:hAnsi="Times New Roman" w:cs="Times New Roman"/>
          <w:bCs/>
          <w:sz w:val="24"/>
          <w:szCs w:val="24"/>
        </w:rPr>
        <w:t xml:space="preserve"> dengan persamaan y = 0,017x + 68.86 dan garis regresi r</w:t>
      </w:r>
      <w:r w:rsidR="00B6696B" w:rsidRPr="00C35622">
        <w:rPr>
          <w:rFonts w:ascii="Times New Roman" w:hAnsi="Times New Roman" w:cs="Times New Roman"/>
          <w:bCs/>
          <w:sz w:val="24"/>
          <w:szCs w:val="24"/>
          <w:vertAlign w:val="superscript"/>
        </w:rPr>
        <w:t>2</w:t>
      </w:r>
      <w:r w:rsidR="00B6696B" w:rsidRPr="00C35622">
        <w:rPr>
          <w:rFonts w:ascii="Times New Roman" w:hAnsi="Times New Roman" w:cs="Times New Roman"/>
          <w:bCs/>
          <w:sz w:val="24"/>
          <w:szCs w:val="24"/>
        </w:rPr>
        <w:t>=0.920 sedangkan pada 11 sirip dengan bahan aluminium y = 0.006 x + 76.38 dan r</w:t>
      </w:r>
      <w:r w:rsidR="00B6696B" w:rsidRPr="00C35622">
        <w:rPr>
          <w:rFonts w:ascii="Times New Roman" w:hAnsi="Times New Roman" w:cs="Times New Roman"/>
          <w:bCs/>
          <w:sz w:val="24"/>
          <w:szCs w:val="24"/>
          <w:vertAlign w:val="superscript"/>
        </w:rPr>
        <w:t>2</w:t>
      </w:r>
      <w:r w:rsidR="00B6696B" w:rsidRPr="00C35622">
        <w:rPr>
          <w:rFonts w:ascii="Times New Roman" w:hAnsi="Times New Roman" w:cs="Times New Roman"/>
          <w:bCs/>
          <w:sz w:val="24"/>
          <w:szCs w:val="24"/>
        </w:rPr>
        <w:t xml:space="preserve"> = 0.84. Semakin tinggi rpm maka penurunan suhu dengan penggunaan bahan sirip dari aluminium dan sainless steels cenderung sama seperti pada rpm </w:t>
      </w:r>
      <w:r w:rsidR="002674CC" w:rsidRPr="00C35622">
        <w:rPr>
          <w:rFonts w:ascii="Times New Roman" w:hAnsi="Times New Roman" w:cs="Times New Roman"/>
          <w:bCs/>
          <w:sz w:val="24"/>
          <w:szCs w:val="24"/>
        </w:rPr>
        <w:t>2200 pada sirip 6 dan 11 pada di kedua bahan sama yaitu 95</w:t>
      </w:r>
      <w:r w:rsidR="002674CC" w:rsidRPr="00C35622">
        <w:rPr>
          <w:rFonts w:ascii="Times New Roman" w:hAnsi="Times New Roman" w:cs="Times New Roman"/>
          <w:bCs/>
          <w:sz w:val="24"/>
          <w:szCs w:val="24"/>
          <w:vertAlign w:val="superscript"/>
        </w:rPr>
        <w:t>o</w:t>
      </w:r>
      <w:r w:rsidR="002674CC" w:rsidRPr="00C35622">
        <w:rPr>
          <w:rFonts w:ascii="Times New Roman" w:hAnsi="Times New Roman" w:cs="Times New Roman"/>
          <w:bCs/>
          <w:sz w:val="24"/>
          <w:szCs w:val="24"/>
        </w:rPr>
        <w:t>C dan pada 11 sirip suhu 90</w:t>
      </w:r>
      <w:r w:rsidR="002674CC" w:rsidRPr="00C35622">
        <w:rPr>
          <w:rFonts w:ascii="Times New Roman" w:hAnsi="Times New Roman" w:cs="Times New Roman"/>
          <w:bCs/>
          <w:sz w:val="24"/>
          <w:szCs w:val="24"/>
          <w:vertAlign w:val="superscript"/>
        </w:rPr>
        <w:t>o</w:t>
      </w:r>
      <w:r w:rsidR="002674CC" w:rsidRPr="00C35622">
        <w:rPr>
          <w:rFonts w:ascii="Times New Roman" w:hAnsi="Times New Roman" w:cs="Times New Roman"/>
          <w:bCs/>
          <w:sz w:val="24"/>
          <w:szCs w:val="24"/>
        </w:rPr>
        <w:t>C. Kondisi ini tidak dipengaruhi oleh laju perpindahan panas akan tetapi konstruksi dari sirip yang di setting tidak permanen pada selongsong. Laju perpindahan panas akan sangat dipengaruhi oleh nilai konduktifiras dari bahan.</w:t>
      </w:r>
    </w:p>
    <w:p w:rsidR="00C8089E" w:rsidRDefault="00286A22" w:rsidP="00766FE4">
      <w:pPr>
        <w:spacing w:after="0" w:line="360" w:lineRule="auto"/>
        <w:jc w:val="both"/>
        <w:rPr>
          <w:rFonts w:ascii="Times New Roman" w:hAnsi="Times New Roman" w:cs="Times New Roman"/>
          <w:bCs/>
          <w:sz w:val="24"/>
          <w:szCs w:val="24"/>
        </w:rPr>
      </w:pPr>
      <w:r w:rsidRPr="00766FE4">
        <w:rPr>
          <w:rFonts w:ascii="Times New Roman" w:hAnsi="Times New Roman" w:cs="Times New Roman"/>
          <w:b/>
          <w:bCs/>
          <w:sz w:val="24"/>
          <w:szCs w:val="24"/>
        </w:rPr>
        <w:t xml:space="preserve">Efektifitas memakai dan </w:t>
      </w:r>
      <w:r w:rsidR="0011714A" w:rsidRPr="00766FE4">
        <w:rPr>
          <w:rFonts w:ascii="Times New Roman" w:hAnsi="Times New Roman" w:cs="Times New Roman"/>
          <w:b/>
          <w:bCs/>
          <w:sz w:val="24"/>
          <w:szCs w:val="24"/>
        </w:rPr>
        <w:t xml:space="preserve">tanpa sirip terhadap suhu mesin, </w:t>
      </w:r>
      <w:r w:rsidR="0065711E" w:rsidRPr="00766FE4">
        <w:rPr>
          <w:rFonts w:ascii="Times New Roman" w:hAnsi="Times New Roman" w:cs="Times New Roman"/>
          <w:bCs/>
          <w:sz w:val="24"/>
          <w:szCs w:val="24"/>
        </w:rPr>
        <w:t>Gambar 9 menunjukkan penambahan perluasan dari 29.856 mm</w:t>
      </w:r>
      <w:r w:rsidR="0065711E" w:rsidRPr="00766FE4">
        <w:rPr>
          <w:rFonts w:ascii="Times New Roman" w:hAnsi="Times New Roman" w:cs="Times New Roman"/>
          <w:bCs/>
          <w:sz w:val="24"/>
          <w:szCs w:val="24"/>
          <w:vertAlign w:val="superscript"/>
        </w:rPr>
        <w:t>2</w:t>
      </w:r>
      <w:r w:rsidR="0065711E" w:rsidRPr="00766FE4">
        <w:rPr>
          <w:rFonts w:ascii="Times New Roman" w:hAnsi="Times New Roman" w:cs="Times New Roman"/>
          <w:bCs/>
          <w:sz w:val="24"/>
          <w:szCs w:val="24"/>
        </w:rPr>
        <w:t xml:space="preserve"> pada jumlah sirip 6 dan 54736 mm</w:t>
      </w:r>
      <w:r w:rsidR="0065711E" w:rsidRPr="00766FE4">
        <w:rPr>
          <w:rFonts w:ascii="Times New Roman" w:hAnsi="Times New Roman" w:cs="Times New Roman"/>
          <w:bCs/>
          <w:sz w:val="24"/>
          <w:szCs w:val="24"/>
          <w:vertAlign w:val="superscript"/>
        </w:rPr>
        <w:t>2</w:t>
      </w:r>
      <w:r w:rsidR="0065711E" w:rsidRPr="00766FE4">
        <w:rPr>
          <w:rFonts w:ascii="Times New Roman" w:hAnsi="Times New Roman" w:cs="Times New Roman"/>
          <w:bCs/>
          <w:sz w:val="24"/>
          <w:szCs w:val="24"/>
        </w:rPr>
        <w:t xml:space="preserve"> pada sirip 11 terjadi penurunan suhu mesin yang di ambil dari suhu air sebelum masuk ke  radiator. Penurunan berhubungan lurus dengan jumlah sirip yang dipakai semakin jumlah sirip lebih besar berdampak turunnya suhu air dari 95</w:t>
      </w:r>
      <w:r w:rsidR="0065711E" w:rsidRPr="0022268B">
        <w:rPr>
          <w:rFonts w:ascii="Times New Roman" w:hAnsi="Times New Roman" w:cs="Times New Roman"/>
          <w:bCs/>
          <w:sz w:val="24"/>
          <w:szCs w:val="24"/>
          <w:vertAlign w:val="superscript"/>
        </w:rPr>
        <w:t>o</w:t>
      </w:r>
      <w:r w:rsidR="0065711E" w:rsidRPr="00766FE4">
        <w:rPr>
          <w:rFonts w:ascii="Times New Roman" w:hAnsi="Times New Roman" w:cs="Times New Roman"/>
          <w:bCs/>
          <w:sz w:val="24"/>
          <w:szCs w:val="24"/>
        </w:rPr>
        <w:t>C (tanpa pendingin) menjadi 85</w:t>
      </w:r>
      <w:r w:rsidR="0065711E" w:rsidRPr="00766FE4">
        <w:rPr>
          <w:rFonts w:ascii="Times New Roman" w:hAnsi="Times New Roman" w:cs="Times New Roman"/>
          <w:bCs/>
          <w:sz w:val="24"/>
          <w:szCs w:val="24"/>
          <w:vertAlign w:val="superscript"/>
        </w:rPr>
        <w:t>o</w:t>
      </w:r>
      <w:r w:rsidR="0065711E" w:rsidRPr="00766FE4">
        <w:rPr>
          <w:rFonts w:ascii="Times New Roman" w:hAnsi="Times New Roman" w:cs="Times New Roman"/>
          <w:bCs/>
          <w:sz w:val="24"/>
          <w:szCs w:val="24"/>
        </w:rPr>
        <w:t>C (sirip 6) dan 80</w:t>
      </w:r>
      <w:r w:rsidR="0065711E" w:rsidRPr="00766FE4">
        <w:rPr>
          <w:rFonts w:ascii="Times New Roman" w:hAnsi="Times New Roman" w:cs="Times New Roman"/>
          <w:bCs/>
          <w:sz w:val="24"/>
          <w:szCs w:val="24"/>
          <w:vertAlign w:val="superscript"/>
        </w:rPr>
        <w:t>o</w:t>
      </w:r>
      <w:r w:rsidR="0065711E" w:rsidRPr="00766FE4">
        <w:rPr>
          <w:rFonts w:ascii="Times New Roman" w:hAnsi="Times New Roman" w:cs="Times New Roman"/>
          <w:bCs/>
          <w:sz w:val="24"/>
          <w:szCs w:val="24"/>
        </w:rPr>
        <w:t>C (11 sirip). Suhu mesin masih dalam suhu mesin normal.</w:t>
      </w:r>
    </w:p>
    <w:p w:rsidR="0022268B" w:rsidRDefault="0022268B" w:rsidP="00766FE4">
      <w:pPr>
        <w:spacing w:after="0" w:line="360" w:lineRule="auto"/>
        <w:jc w:val="both"/>
        <w:rPr>
          <w:rFonts w:ascii="Times New Roman" w:hAnsi="Times New Roman" w:cs="Times New Roman"/>
          <w:bCs/>
          <w:sz w:val="24"/>
          <w:szCs w:val="24"/>
        </w:rPr>
      </w:pPr>
    </w:p>
    <w:p w:rsidR="0022268B" w:rsidRDefault="0022268B" w:rsidP="00766FE4">
      <w:pPr>
        <w:spacing w:after="0" w:line="360" w:lineRule="auto"/>
        <w:jc w:val="both"/>
        <w:rPr>
          <w:rFonts w:ascii="Times New Roman" w:hAnsi="Times New Roman" w:cs="Times New Roman"/>
          <w:bCs/>
          <w:sz w:val="24"/>
          <w:szCs w:val="24"/>
        </w:rPr>
      </w:pPr>
    </w:p>
    <w:p w:rsidR="0022268B" w:rsidRDefault="0022268B" w:rsidP="00766FE4">
      <w:pPr>
        <w:spacing w:after="0" w:line="360" w:lineRule="auto"/>
        <w:jc w:val="both"/>
        <w:rPr>
          <w:rFonts w:ascii="Times New Roman" w:hAnsi="Times New Roman" w:cs="Times New Roman"/>
          <w:bCs/>
          <w:sz w:val="24"/>
          <w:szCs w:val="24"/>
        </w:rPr>
      </w:pPr>
    </w:p>
    <w:p w:rsidR="0022268B" w:rsidRDefault="0022268B" w:rsidP="00766FE4">
      <w:pPr>
        <w:spacing w:after="0" w:line="360" w:lineRule="auto"/>
        <w:jc w:val="both"/>
        <w:rPr>
          <w:rFonts w:ascii="Times New Roman" w:hAnsi="Times New Roman" w:cs="Times New Roman"/>
          <w:bCs/>
          <w:sz w:val="24"/>
          <w:szCs w:val="24"/>
        </w:rPr>
      </w:pPr>
    </w:p>
    <w:p w:rsidR="0022268B" w:rsidRPr="00766FE4" w:rsidRDefault="0022268B" w:rsidP="00766FE4">
      <w:pPr>
        <w:spacing w:after="0" w:line="360" w:lineRule="auto"/>
        <w:jc w:val="both"/>
        <w:rPr>
          <w:rFonts w:ascii="Times New Roman" w:hAnsi="Times New Roman" w:cs="Times New Roman"/>
          <w:b/>
          <w:bCs/>
          <w:sz w:val="24"/>
          <w:szCs w:val="24"/>
        </w:rPr>
      </w:pPr>
    </w:p>
    <w:p w:rsidR="00C8089E" w:rsidRDefault="00C8089E" w:rsidP="00286A22">
      <w:pPr>
        <w:jc w:val="both"/>
        <w:rPr>
          <w:rFonts w:ascii="Times New Roman" w:hAnsi="Times New Roman" w:cs="Times New Roman"/>
          <w:bCs/>
        </w:rPr>
      </w:pPr>
    </w:p>
    <w:p w:rsidR="00C8089E" w:rsidRDefault="00C8089E" w:rsidP="00286A22">
      <w:pPr>
        <w:jc w:val="both"/>
        <w:rPr>
          <w:rFonts w:ascii="Times New Roman" w:hAnsi="Times New Roman" w:cs="Times New Roman"/>
          <w:bCs/>
        </w:rPr>
      </w:pPr>
    </w:p>
    <w:p w:rsidR="00C8089E" w:rsidRDefault="0022268B" w:rsidP="00286A22">
      <w:pPr>
        <w:jc w:val="both"/>
        <w:rPr>
          <w:rFonts w:ascii="Times New Roman" w:hAnsi="Times New Roman" w:cs="Times New Roman"/>
          <w:bCs/>
        </w:rPr>
      </w:pPr>
      <w:r>
        <w:rPr>
          <w:rFonts w:ascii="Times New Roman" w:hAnsi="Times New Roman" w:cs="Times New Roman"/>
          <w:bCs/>
          <w:noProof/>
          <w:lang w:eastAsia="id-ID"/>
        </w:rPr>
        <w:lastRenderedPageBreak/>
        <w:drawing>
          <wp:anchor distT="0" distB="0" distL="114300" distR="114300" simplePos="0" relativeHeight="251769856" behindDoc="0" locked="0" layoutInCell="1" allowOverlap="1">
            <wp:simplePos x="0" y="0"/>
            <wp:positionH relativeFrom="column">
              <wp:posOffset>1724025</wp:posOffset>
            </wp:positionH>
            <wp:positionV relativeFrom="paragraph">
              <wp:posOffset>0</wp:posOffset>
            </wp:positionV>
            <wp:extent cx="2409825" cy="1933575"/>
            <wp:effectExtent l="19050" t="0" r="9525" b="0"/>
            <wp:wrapNone/>
            <wp:docPr id="7" name="Picture 7" descr="C:\My Documents\gambar penelitian\DSC0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My Documents\gambar penelitian\DSC00757.JPG"/>
                    <pic:cNvPicPr>
                      <a:picLocks noChangeAspect="1" noChangeArrowheads="1"/>
                    </pic:cNvPicPr>
                  </pic:nvPicPr>
                  <pic:blipFill>
                    <a:blip r:embed="rId11"/>
                    <a:srcRect/>
                    <a:stretch>
                      <a:fillRect/>
                    </a:stretch>
                  </pic:blipFill>
                  <pic:spPr bwMode="auto">
                    <a:xfrm>
                      <a:off x="0" y="0"/>
                      <a:ext cx="2409825" cy="1933575"/>
                    </a:xfrm>
                    <a:prstGeom prst="rect">
                      <a:avLst/>
                    </a:prstGeom>
                    <a:noFill/>
                    <a:ln w="9525">
                      <a:noFill/>
                      <a:miter lim="800000"/>
                      <a:headEnd/>
                      <a:tailEnd/>
                    </a:ln>
                  </pic:spPr>
                </pic:pic>
              </a:graphicData>
            </a:graphic>
          </wp:anchor>
        </w:drawing>
      </w:r>
    </w:p>
    <w:p w:rsidR="00286A22" w:rsidRDefault="00286A22" w:rsidP="00154547">
      <w:pPr>
        <w:spacing w:after="0" w:line="360" w:lineRule="auto"/>
        <w:jc w:val="both"/>
        <w:rPr>
          <w:rFonts w:ascii="Times New Roman" w:hAnsi="Times New Roman" w:cs="Times New Roman"/>
          <w:b/>
          <w:bCs/>
          <w:sz w:val="24"/>
          <w:szCs w:val="24"/>
        </w:rPr>
      </w:pPr>
    </w:p>
    <w:p w:rsidR="00241A2F" w:rsidRDefault="00241A2F" w:rsidP="00154547">
      <w:pPr>
        <w:spacing w:after="0" w:line="360" w:lineRule="auto"/>
        <w:jc w:val="both"/>
        <w:rPr>
          <w:rFonts w:ascii="Times New Roman" w:hAnsi="Times New Roman" w:cs="Times New Roman"/>
          <w:b/>
          <w:bCs/>
          <w:sz w:val="24"/>
          <w:szCs w:val="24"/>
        </w:rPr>
      </w:pPr>
    </w:p>
    <w:p w:rsidR="00241A2F" w:rsidRDefault="00241A2F" w:rsidP="00154547">
      <w:pPr>
        <w:spacing w:after="0" w:line="360" w:lineRule="auto"/>
        <w:jc w:val="both"/>
        <w:rPr>
          <w:rFonts w:ascii="Times New Roman" w:hAnsi="Times New Roman" w:cs="Times New Roman"/>
          <w:b/>
          <w:bCs/>
          <w:sz w:val="24"/>
          <w:szCs w:val="24"/>
        </w:rPr>
      </w:pPr>
    </w:p>
    <w:p w:rsidR="0022268B" w:rsidRDefault="0022268B" w:rsidP="00154547">
      <w:pPr>
        <w:spacing w:after="0" w:line="360" w:lineRule="auto"/>
        <w:jc w:val="both"/>
        <w:rPr>
          <w:rFonts w:ascii="Times New Roman" w:hAnsi="Times New Roman" w:cs="Times New Roman"/>
          <w:b/>
          <w:bCs/>
          <w:sz w:val="24"/>
          <w:szCs w:val="24"/>
        </w:rPr>
      </w:pPr>
    </w:p>
    <w:p w:rsidR="0022268B" w:rsidRDefault="0022268B" w:rsidP="00154547">
      <w:pPr>
        <w:spacing w:after="0" w:line="360" w:lineRule="auto"/>
        <w:jc w:val="both"/>
        <w:rPr>
          <w:rFonts w:ascii="Times New Roman" w:hAnsi="Times New Roman" w:cs="Times New Roman"/>
          <w:b/>
          <w:bCs/>
          <w:sz w:val="24"/>
          <w:szCs w:val="24"/>
        </w:rPr>
      </w:pPr>
    </w:p>
    <w:p w:rsidR="0022268B" w:rsidRDefault="0022268B" w:rsidP="00154547">
      <w:pPr>
        <w:spacing w:after="0" w:line="360" w:lineRule="auto"/>
        <w:jc w:val="both"/>
        <w:rPr>
          <w:rFonts w:ascii="Times New Roman" w:hAnsi="Times New Roman" w:cs="Times New Roman"/>
          <w:b/>
          <w:bCs/>
          <w:sz w:val="24"/>
          <w:szCs w:val="24"/>
        </w:rPr>
      </w:pPr>
    </w:p>
    <w:p w:rsidR="00575402" w:rsidRDefault="00575402" w:rsidP="00154547">
      <w:pPr>
        <w:spacing w:after="0" w:line="360" w:lineRule="auto"/>
        <w:jc w:val="both"/>
        <w:rPr>
          <w:rFonts w:ascii="Times New Roman" w:hAnsi="Times New Roman" w:cs="Times New Roman"/>
          <w:b/>
          <w:bCs/>
          <w:sz w:val="24"/>
          <w:szCs w:val="24"/>
        </w:rPr>
      </w:pPr>
    </w:p>
    <w:p w:rsidR="007D1707" w:rsidRPr="00241A2F" w:rsidRDefault="00241A2F" w:rsidP="00241A2F">
      <w:pPr>
        <w:spacing w:after="0" w:line="360" w:lineRule="auto"/>
        <w:jc w:val="center"/>
        <w:rPr>
          <w:rFonts w:ascii="Times New Roman" w:hAnsi="Times New Roman" w:cs="Times New Roman"/>
          <w:bCs/>
          <w:sz w:val="24"/>
          <w:szCs w:val="24"/>
        </w:rPr>
      </w:pPr>
      <w:r w:rsidRPr="00241A2F">
        <w:rPr>
          <w:rFonts w:ascii="Times New Roman" w:hAnsi="Times New Roman" w:cs="Times New Roman"/>
          <w:bCs/>
          <w:sz w:val="24"/>
          <w:szCs w:val="24"/>
        </w:rPr>
        <w:t>Gambar 8 pengukuran suhu mesin pada radiator</w:t>
      </w:r>
    </w:p>
    <w:p w:rsidR="007D1707" w:rsidRDefault="00E52D8B" w:rsidP="00241A2F">
      <w:pPr>
        <w:spacing w:after="0" w:line="360" w:lineRule="auto"/>
        <w:ind w:left="851"/>
        <w:jc w:val="both"/>
        <w:rPr>
          <w:rFonts w:ascii="Times New Roman" w:hAnsi="Times New Roman" w:cs="Times New Roman"/>
          <w:b/>
          <w:bCs/>
          <w:sz w:val="24"/>
          <w:szCs w:val="24"/>
        </w:rPr>
      </w:pPr>
      <w:r w:rsidRPr="00E52D8B">
        <w:rPr>
          <w:rFonts w:ascii="Times New Roman" w:hAnsi="Times New Roman" w:cs="Times New Roman"/>
          <w:b/>
          <w:bCs/>
          <w:noProof/>
          <w:sz w:val="24"/>
          <w:szCs w:val="24"/>
          <w:lang w:eastAsia="id-ID"/>
        </w:rPr>
        <w:drawing>
          <wp:inline distT="0" distB="0" distL="0" distR="0">
            <wp:extent cx="4572000" cy="2638425"/>
            <wp:effectExtent l="19050" t="0" r="1905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1707" w:rsidRPr="00241A2F" w:rsidRDefault="002674CC" w:rsidP="002674CC">
      <w:pPr>
        <w:spacing w:after="0" w:line="360" w:lineRule="auto"/>
        <w:jc w:val="center"/>
        <w:rPr>
          <w:rFonts w:ascii="Times New Roman" w:hAnsi="Times New Roman" w:cs="Times New Roman"/>
          <w:bCs/>
          <w:sz w:val="24"/>
          <w:szCs w:val="24"/>
        </w:rPr>
      </w:pPr>
      <w:r w:rsidRPr="00241A2F">
        <w:rPr>
          <w:rFonts w:ascii="Times New Roman" w:hAnsi="Times New Roman" w:cs="Times New Roman"/>
          <w:bCs/>
          <w:sz w:val="24"/>
          <w:szCs w:val="24"/>
        </w:rPr>
        <w:t>Gambar</w:t>
      </w:r>
      <w:r w:rsidR="00241A2F" w:rsidRPr="00241A2F">
        <w:rPr>
          <w:rFonts w:ascii="Times New Roman" w:hAnsi="Times New Roman" w:cs="Times New Roman"/>
          <w:bCs/>
          <w:sz w:val="24"/>
          <w:szCs w:val="24"/>
        </w:rPr>
        <w:t xml:space="preserve"> 9 </w:t>
      </w:r>
      <w:r w:rsidRPr="00241A2F">
        <w:rPr>
          <w:rFonts w:ascii="Times New Roman" w:hAnsi="Times New Roman" w:cs="Times New Roman"/>
          <w:bCs/>
          <w:sz w:val="24"/>
          <w:szCs w:val="24"/>
        </w:rPr>
        <w:t>hubungan rpm dengan suhu</w:t>
      </w:r>
      <w:r w:rsidR="00241A2F" w:rsidRPr="00241A2F">
        <w:rPr>
          <w:rFonts w:ascii="Times New Roman" w:hAnsi="Times New Roman" w:cs="Times New Roman"/>
          <w:bCs/>
          <w:sz w:val="24"/>
          <w:szCs w:val="24"/>
        </w:rPr>
        <w:t xml:space="preserve"> mesin (ruang radiator)</w:t>
      </w:r>
    </w:p>
    <w:p w:rsidR="00B66AED" w:rsidRPr="00D06E3C" w:rsidRDefault="007543A4" w:rsidP="002674CC">
      <w:pPr>
        <w:spacing w:after="0" w:line="360" w:lineRule="auto"/>
        <w:jc w:val="both"/>
        <w:rPr>
          <w:rFonts w:ascii="Times New Roman" w:hAnsi="Times New Roman" w:cs="Times New Roman"/>
          <w:bCs/>
          <w:sz w:val="24"/>
          <w:szCs w:val="24"/>
        </w:rPr>
      </w:pPr>
      <w:r w:rsidRPr="00D06E3C">
        <w:rPr>
          <w:rFonts w:ascii="Times New Roman" w:hAnsi="Times New Roman" w:cs="Times New Roman"/>
          <w:bCs/>
          <w:sz w:val="24"/>
          <w:szCs w:val="24"/>
        </w:rPr>
        <w:t xml:space="preserve">  Hal ini juga </w:t>
      </w:r>
      <w:r w:rsidR="001F36B2">
        <w:rPr>
          <w:rFonts w:ascii="Times New Roman" w:hAnsi="Times New Roman" w:cs="Times New Roman"/>
          <w:bCs/>
          <w:sz w:val="24"/>
          <w:szCs w:val="24"/>
        </w:rPr>
        <w:t xml:space="preserve">sesuai yang disampaikan oleh </w:t>
      </w:r>
      <w:r w:rsidR="001F36B2" w:rsidRPr="001F36B2">
        <w:rPr>
          <w:rFonts w:ascii="Times New Roman" w:hAnsi="Times New Roman" w:cs="Times New Roman"/>
          <w:bCs/>
          <w:sz w:val="24"/>
          <w:szCs w:val="24"/>
        </w:rPr>
        <w:t xml:space="preserve">Agista Bagus Saputra dan </w:t>
      </w:r>
      <w:r w:rsidR="001F36B2" w:rsidRPr="001F36B2">
        <w:rPr>
          <w:rFonts w:ascii="Times New Roman" w:hAnsi="Times New Roman" w:cs="Times New Roman"/>
          <w:sz w:val="24"/>
          <w:szCs w:val="24"/>
        </w:rPr>
        <w:t xml:space="preserve"> </w:t>
      </w:r>
      <w:r w:rsidR="001F36B2" w:rsidRPr="001F36B2">
        <w:rPr>
          <w:rFonts w:ascii="Times New Roman" w:hAnsi="Times New Roman" w:cs="Times New Roman"/>
          <w:bCs/>
          <w:sz w:val="24"/>
          <w:szCs w:val="24"/>
        </w:rPr>
        <w:t>Aris Ansori</w:t>
      </w:r>
      <w:r w:rsidR="001F36B2" w:rsidRPr="00D06E3C">
        <w:rPr>
          <w:rFonts w:ascii="Times New Roman" w:hAnsi="Times New Roman" w:cs="Times New Roman"/>
          <w:bCs/>
          <w:sz w:val="24"/>
          <w:szCs w:val="24"/>
        </w:rPr>
        <w:t xml:space="preserve"> </w:t>
      </w:r>
      <w:r w:rsidRPr="00D06E3C">
        <w:rPr>
          <w:rFonts w:ascii="Times New Roman" w:hAnsi="Times New Roman" w:cs="Times New Roman"/>
          <w:bCs/>
          <w:sz w:val="24"/>
          <w:szCs w:val="24"/>
        </w:rPr>
        <w:t>bahwa dengan bantuan oil cooler terjadi penurunan suhu dan berdampak suhu mesin menjadi dibawah suhu kerja mesin dan kondisi ini berdampak juga  pada turunnya hp dan ...mesin sekaligus meningkatkan pemakaian bahan bakar. Pada penggunaan sirip dengan bahan dari sainless steels mengalami penuruan dari 95</w:t>
      </w:r>
      <w:r w:rsidRPr="00D06E3C">
        <w:rPr>
          <w:rFonts w:ascii="Times New Roman" w:hAnsi="Times New Roman" w:cs="Times New Roman"/>
          <w:bCs/>
          <w:sz w:val="24"/>
          <w:szCs w:val="24"/>
          <w:vertAlign w:val="superscript"/>
        </w:rPr>
        <w:t>o</w:t>
      </w:r>
      <w:r w:rsidRPr="00D06E3C">
        <w:rPr>
          <w:rFonts w:ascii="Times New Roman" w:hAnsi="Times New Roman" w:cs="Times New Roman"/>
          <w:bCs/>
          <w:sz w:val="24"/>
          <w:szCs w:val="24"/>
        </w:rPr>
        <w:t>C (tanpa penggunaan sirip) turun menjadi 90</w:t>
      </w:r>
      <w:r w:rsidRPr="00D06E3C">
        <w:rPr>
          <w:rFonts w:ascii="Times New Roman" w:hAnsi="Times New Roman" w:cs="Times New Roman"/>
          <w:bCs/>
          <w:sz w:val="24"/>
          <w:szCs w:val="24"/>
          <w:vertAlign w:val="superscript"/>
        </w:rPr>
        <w:t>o</w:t>
      </w:r>
      <w:r w:rsidRPr="00D06E3C">
        <w:rPr>
          <w:rFonts w:ascii="Times New Roman" w:hAnsi="Times New Roman" w:cs="Times New Roman"/>
          <w:bCs/>
          <w:sz w:val="24"/>
          <w:szCs w:val="24"/>
        </w:rPr>
        <w:t>C (sirip 6) dan 85</w:t>
      </w:r>
      <w:r w:rsidRPr="00D06E3C">
        <w:rPr>
          <w:rFonts w:ascii="Times New Roman" w:hAnsi="Times New Roman" w:cs="Times New Roman"/>
          <w:bCs/>
          <w:sz w:val="24"/>
          <w:szCs w:val="24"/>
          <w:vertAlign w:val="superscript"/>
        </w:rPr>
        <w:t>o</w:t>
      </w:r>
      <w:r w:rsidRPr="00D06E3C">
        <w:rPr>
          <w:rFonts w:ascii="Times New Roman" w:hAnsi="Times New Roman" w:cs="Times New Roman"/>
          <w:bCs/>
          <w:sz w:val="24"/>
          <w:szCs w:val="24"/>
        </w:rPr>
        <w:t>C (sirip 11). Selisih penurunan adalah 10</w:t>
      </w:r>
      <w:r w:rsidRPr="00D06E3C">
        <w:rPr>
          <w:rFonts w:ascii="Times New Roman" w:hAnsi="Times New Roman" w:cs="Times New Roman"/>
          <w:bCs/>
          <w:sz w:val="24"/>
          <w:szCs w:val="24"/>
          <w:vertAlign w:val="superscript"/>
        </w:rPr>
        <w:t>o</w:t>
      </w:r>
      <w:r w:rsidRPr="00D06E3C">
        <w:rPr>
          <w:rFonts w:ascii="Times New Roman" w:hAnsi="Times New Roman" w:cs="Times New Roman"/>
          <w:bCs/>
          <w:sz w:val="24"/>
          <w:szCs w:val="24"/>
        </w:rPr>
        <w:t>C. Besar luas area dan nilai konduktifitas bahan sangat berpengaruh terhadap pelepasan energi lewat sirip. Fungsi sekunder oli yang berfunsi sebagai pendingin akan meningkar prisentasenya sehingga serapan panas yang dihasilkan dari proses pembakaran juga meningkat. Penurunan suhu kerja mesin, apabila dibawah suhu kerja mesin akan berdapak terhadap kualitas pembakaran. Suhu awal pembakaran akan mempengaruhi oleh suhu akhir pembakaran. Suhu awal pembakaran berasal dari suhu internal yaitu suhu mesin akibat proses pembakaran dan suhu eksternak yaitu suhu dari kondisi suhu atmosfir.</w:t>
      </w:r>
      <w:r w:rsidR="00241A2F">
        <w:rPr>
          <w:rFonts w:ascii="Times New Roman" w:hAnsi="Times New Roman" w:cs="Times New Roman"/>
          <w:bCs/>
          <w:sz w:val="24"/>
          <w:szCs w:val="24"/>
        </w:rPr>
        <w:t xml:space="preserve"> </w:t>
      </w:r>
      <w:r w:rsidR="00B66AED" w:rsidRPr="00D06E3C">
        <w:rPr>
          <w:rFonts w:ascii="Times New Roman" w:hAnsi="Times New Roman" w:cs="Times New Roman"/>
          <w:bCs/>
          <w:sz w:val="24"/>
          <w:szCs w:val="24"/>
        </w:rPr>
        <w:t xml:space="preserve">Pengaruh penggunaan bahan yang mempunyai nilai </w:t>
      </w:r>
      <w:r w:rsidR="00B66AED" w:rsidRPr="00D06E3C">
        <w:rPr>
          <w:rFonts w:ascii="Times New Roman" w:hAnsi="Times New Roman" w:cs="Times New Roman"/>
          <w:bCs/>
          <w:sz w:val="24"/>
          <w:szCs w:val="24"/>
        </w:rPr>
        <w:lastRenderedPageBreak/>
        <w:t xml:space="preserve">konduktifitas bahan yang berbeda semakin besar nilai k maka kalor </w:t>
      </w:r>
      <w:r w:rsidR="00241A2F">
        <w:rPr>
          <w:rFonts w:ascii="Times New Roman" w:hAnsi="Times New Roman" w:cs="Times New Roman"/>
          <w:bCs/>
          <w:sz w:val="24"/>
          <w:szCs w:val="24"/>
        </w:rPr>
        <w:t>y</w:t>
      </w:r>
      <w:r w:rsidR="00B66AED" w:rsidRPr="00D06E3C">
        <w:rPr>
          <w:rFonts w:ascii="Times New Roman" w:hAnsi="Times New Roman" w:cs="Times New Roman"/>
          <w:bCs/>
          <w:sz w:val="24"/>
          <w:szCs w:val="24"/>
        </w:rPr>
        <w:t xml:space="preserve">ang </w:t>
      </w:r>
      <w:r w:rsidR="00241A2F">
        <w:rPr>
          <w:rFonts w:ascii="Times New Roman" w:hAnsi="Times New Roman" w:cs="Times New Roman"/>
          <w:bCs/>
          <w:sz w:val="24"/>
          <w:szCs w:val="24"/>
        </w:rPr>
        <w:t xml:space="preserve">di transver akan semakin besar. </w:t>
      </w:r>
      <w:r w:rsidR="00B66AED" w:rsidRPr="00D06E3C">
        <w:rPr>
          <w:rFonts w:ascii="Times New Roman" w:hAnsi="Times New Roman" w:cs="Times New Roman"/>
          <w:bCs/>
          <w:sz w:val="24"/>
          <w:szCs w:val="24"/>
        </w:rPr>
        <w:t xml:space="preserve">Efektifitas penggunaan pendinginan sirip ini sangat di pengaruhi oleh jenis oli yang dipergunakan.  </w:t>
      </w:r>
    </w:p>
    <w:p w:rsidR="0019518C" w:rsidRPr="00D06E3C" w:rsidRDefault="00154547" w:rsidP="00241A2F">
      <w:pPr>
        <w:spacing w:after="0" w:line="360" w:lineRule="auto"/>
        <w:jc w:val="both"/>
        <w:rPr>
          <w:rFonts w:ascii="Times New Roman" w:hAnsi="Times New Roman" w:cs="Times New Roman"/>
          <w:sz w:val="24"/>
          <w:szCs w:val="24"/>
        </w:rPr>
      </w:pPr>
      <w:r w:rsidRPr="001F36B2">
        <w:rPr>
          <w:rFonts w:ascii="Times New Roman" w:hAnsi="Times New Roman" w:cs="Times New Roman"/>
          <w:b/>
          <w:bCs/>
          <w:sz w:val="24"/>
          <w:szCs w:val="24"/>
        </w:rPr>
        <w:t>Oli dan suhu mesin</w:t>
      </w:r>
      <w:r w:rsidR="00241A2F">
        <w:rPr>
          <w:rFonts w:ascii="Times New Roman" w:hAnsi="Times New Roman" w:cs="Times New Roman"/>
          <w:bCs/>
          <w:sz w:val="24"/>
          <w:szCs w:val="24"/>
        </w:rPr>
        <w:t>,</w:t>
      </w:r>
      <w:r w:rsidRPr="00241A2F">
        <w:rPr>
          <w:rFonts w:ascii="Times New Roman" w:hAnsi="Times New Roman" w:cs="Times New Roman"/>
          <w:bCs/>
          <w:sz w:val="24"/>
          <w:szCs w:val="24"/>
        </w:rPr>
        <w:t xml:space="preserve"> </w:t>
      </w:r>
      <w:r w:rsidR="002674CC">
        <w:rPr>
          <w:rFonts w:ascii="Times New Roman" w:hAnsi="Times New Roman" w:cs="Times New Roman"/>
          <w:sz w:val="24"/>
          <w:szCs w:val="24"/>
        </w:rPr>
        <w:t xml:space="preserve">Pemakaian filter oli juga perlu memperhatikan pemakaian jenis oli hubungannya dengan kekentalannya. Apabila kekentalan oli yang encer maka penurunan suhu mesin akan berdampak pada </w:t>
      </w:r>
      <w:r w:rsidR="00176E55">
        <w:rPr>
          <w:rFonts w:ascii="Times New Roman" w:hAnsi="Times New Roman" w:cs="Times New Roman"/>
          <w:sz w:val="24"/>
          <w:szCs w:val="24"/>
        </w:rPr>
        <w:t>performance mesin. Suhu awal pembakaran akan terpengaruh dengan turunnya suhu mesin dibawah suhu mesin standart 80</w:t>
      </w:r>
      <w:r w:rsidR="00176E55" w:rsidRPr="00176E55">
        <w:rPr>
          <w:rFonts w:ascii="Times New Roman" w:hAnsi="Times New Roman" w:cs="Times New Roman"/>
          <w:sz w:val="24"/>
          <w:szCs w:val="24"/>
          <w:vertAlign w:val="superscript"/>
        </w:rPr>
        <w:t>o</w:t>
      </w:r>
      <w:r w:rsidR="00176E55">
        <w:rPr>
          <w:rFonts w:ascii="Times New Roman" w:hAnsi="Times New Roman" w:cs="Times New Roman"/>
          <w:sz w:val="24"/>
          <w:szCs w:val="24"/>
        </w:rPr>
        <w:t>C – 90</w:t>
      </w:r>
      <w:r w:rsidR="00176E55" w:rsidRPr="00176E55">
        <w:rPr>
          <w:rFonts w:ascii="Times New Roman" w:hAnsi="Times New Roman" w:cs="Times New Roman"/>
          <w:sz w:val="24"/>
          <w:szCs w:val="24"/>
          <w:vertAlign w:val="superscript"/>
        </w:rPr>
        <w:t>o</w:t>
      </w:r>
      <w:r w:rsidR="00176E55">
        <w:rPr>
          <w:rFonts w:ascii="Times New Roman" w:hAnsi="Times New Roman" w:cs="Times New Roman"/>
          <w:sz w:val="24"/>
          <w:szCs w:val="24"/>
        </w:rPr>
        <w:t xml:space="preserve">C. </w:t>
      </w:r>
      <w:r w:rsidR="002674CC">
        <w:rPr>
          <w:rFonts w:ascii="Times New Roman" w:hAnsi="Times New Roman" w:cs="Times New Roman"/>
          <w:sz w:val="24"/>
          <w:szCs w:val="24"/>
        </w:rPr>
        <w:t xml:space="preserve"> </w:t>
      </w:r>
    </w:p>
    <w:p w:rsidR="00E20588" w:rsidRPr="005A593D" w:rsidRDefault="00E20588" w:rsidP="00921A85">
      <w:pPr>
        <w:jc w:val="both"/>
        <w:rPr>
          <w:rFonts w:ascii="Times New Roman" w:hAnsi="Times New Roman" w:cs="Times New Roman"/>
          <w:b/>
          <w:sz w:val="24"/>
          <w:szCs w:val="24"/>
        </w:rPr>
      </w:pPr>
    </w:p>
    <w:p w:rsidR="00921A85" w:rsidRPr="00176E55" w:rsidRDefault="00921A85" w:rsidP="00241A2F">
      <w:pPr>
        <w:spacing w:after="0" w:line="360" w:lineRule="auto"/>
        <w:jc w:val="both"/>
        <w:rPr>
          <w:rFonts w:ascii="Times New Roman" w:hAnsi="Times New Roman" w:cs="Times New Roman"/>
          <w:sz w:val="24"/>
          <w:szCs w:val="24"/>
        </w:rPr>
      </w:pPr>
      <w:r w:rsidRPr="005A593D">
        <w:rPr>
          <w:rFonts w:ascii="Times New Roman" w:hAnsi="Times New Roman" w:cs="Times New Roman"/>
          <w:b/>
          <w:sz w:val="24"/>
          <w:szCs w:val="24"/>
        </w:rPr>
        <w:t>KESIMPULAN</w:t>
      </w:r>
    </w:p>
    <w:p w:rsidR="00176E55" w:rsidRPr="00176E55" w:rsidRDefault="00176E55" w:rsidP="00241A2F">
      <w:pPr>
        <w:pStyle w:val="ListParagraph"/>
        <w:numPr>
          <w:ilvl w:val="0"/>
          <w:numId w:val="3"/>
        </w:numPr>
        <w:spacing w:after="0" w:line="360" w:lineRule="auto"/>
        <w:jc w:val="both"/>
        <w:rPr>
          <w:rFonts w:ascii="Times New Roman" w:hAnsi="Times New Roman" w:cs="Times New Roman"/>
          <w:sz w:val="24"/>
          <w:szCs w:val="24"/>
        </w:rPr>
      </w:pPr>
      <w:r w:rsidRPr="00176E55">
        <w:rPr>
          <w:rFonts w:ascii="Times New Roman" w:hAnsi="Times New Roman" w:cs="Times New Roman"/>
          <w:sz w:val="24"/>
          <w:szCs w:val="24"/>
        </w:rPr>
        <w:t>Semakin jumlah sirip meningkat maka luas bidang untuk perpindahan panas semakin luas pula dan jumlah pelepasan kalor juga meningkat. Proses pendinginan akan semakin baik yang mampu melakukan penurunan ±10</w:t>
      </w:r>
      <w:r w:rsidRPr="00176E55">
        <w:rPr>
          <w:rFonts w:ascii="Times New Roman" w:hAnsi="Times New Roman" w:cs="Times New Roman"/>
          <w:sz w:val="24"/>
          <w:szCs w:val="24"/>
          <w:vertAlign w:val="superscript"/>
        </w:rPr>
        <w:t>o</w:t>
      </w:r>
      <w:r w:rsidRPr="00176E55">
        <w:rPr>
          <w:rFonts w:ascii="Times New Roman" w:hAnsi="Times New Roman" w:cs="Times New Roman"/>
          <w:sz w:val="24"/>
          <w:szCs w:val="24"/>
        </w:rPr>
        <w:t>C.</w:t>
      </w:r>
    </w:p>
    <w:p w:rsidR="00176E55" w:rsidRDefault="00176E55" w:rsidP="00241A2F">
      <w:pPr>
        <w:pStyle w:val="ListParagraph"/>
        <w:numPr>
          <w:ilvl w:val="0"/>
          <w:numId w:val="3"/>
        </w:numPr>
        <w:spacing w:after="0" w:line="360" w:lineRule="auto"/>
        <w:jc w:val="both"/>
        <w:rPr>
          <w:rFonts w:ascii="Times New Roman" w:hAnsi="Times New Roman" w:cs="Times New Roman"/>
          <w:sz w:val="24"/>
          <w:szCs w:val="24"/>
        </w:rPr>
      </w:pPr>
      <w:r w:rsidRPr="00176E55">
        <w:rPr>
          <w:rFonts w:ascii="Times New Roman" w:hAnsi="Times New Roman" w:cs="Times New Roman"/>
          <w:sz w:val="24"/>
          <w:szCs w:val="24"/>
        </w:rPr>
        <w:t>Pemakaian bahan juga mampu mempengaruhi pelepasan kalor, semakin besar konduktifitas bahan maka proses penurunan suhu juga akan lebih baik. Dibandingkan stainless steels, aluminium mampu lebih besar derajat penurunannya ±5</w:t>
      </w:r>
      <w:r w:rsidRPr="00176E55">
        <w:rPr>
          <w:rFonts w:ascii="Times New Roman" w:hAnsi="Times New Roman" w:cs="Times New Roman"/>
          <w:sz w:val="24"/>
          <w:szCs w:val="24"/>
          <w:vertAlign w:val="superscript"/>
        </w:rPr>
        <w:t>o</w:t>
      </w:r>
      <w:r w:rsidRPr="00176E55">
        <w:rPr>
          <w:rFonts w:ascii="Times New Roman" w:hAnsi="Times New Roman" w:cs="Times New Roman"/>
          <w:sz w:val="24"/>
          <w:szCs w:val="24"/>
        </w:rPr>
        <w:t>C.</w:t>
      </w:r>
    </w:p>
    <w:p w:rsidR="00241A2F" w:rsidRPr="00176E55" w:rsidRDefault="00241A2F" w:rsidP="00241A2F">
      <w:pPr>
        <w:pStyle w:val="ListParagraph"/>
        <w:spacing w:after="0" w:line="360" w:lineRule="auto"/>
        <w:jc w:val="both"/>
        <w:rPr>
          <w:rFonts w:ascii="Times New Roman" w:hAnsi="Times New Roman" w:cs="Times New Roman"/>
          <w:sz w:val="24"/>
          <w:szCs w:val="24"/>
        </w:rPr>
      </w:pPr>
    </w:p>
    <w:p w:rsidR="00921A85"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t>DAFTAR PUSTAKA</w:t>
      </w:r>
    </w:p>
    <w:p w:rsidR="004F1FA4" w:rsidRPr="0065711E" w:rsidRDefault="00616D2E" w:rsidP="009A61D6">
      <w:pPr>
        <w:autoSpaceDE w:val="0"/>
        <w:autoSpaceDN w:val="0"/>
        <w:adjustRightInd w:val="0"/>
        <w:spacing w:after="0" w:line="240" w:lineRule="auto"/>
        <w:ind w:left="567" w:hanging="567"/>
        <w:jc w:val="both"/>
        <w:rPr>
          <w:rFonts w:ascii="Times New Roman" w:hAnsi="Times New Roman" w:cs="Times New Roman"/>
          <w:bCs/>
          <w:sz w:val="24"/>
          <w:szCs w:val="24"/>
        </w:rPr>
      </w:pPr>
      <w:r w:rsidRPr="0065711E">
        <w:rPr>
          <w:rFonts w:ascii="Times New Roman" w:hAnsi="Times New Roman" w:cs="Times New Roman"/>
          <w:bCs/>
          <w:sz w:val="24"/>
          <w:szCs w:val="24"/>
        </w:rPr>
        <w:t xml:space="preserve">Abbas Jassem Jubear and Ali A. F. Al- Hamadani. (2015). </w:t>
      </w:r>
      <w:r w:rsidR="004F1FA4" w:rsidRPr="0065711E">
        <w:rPr>
          <w:rFonts w:ascii="Times New Roman" w:hAnsi="Times New Roman" w:cs="Times New Roman"/>
          <w:bCs/>
          <w:sz w:val="24"/>
          <w:szCs w:val="24"/>
        </w:rPr>
        <w:t xml:space="preserve">The Effect Of Fin Height On Free Convection Heat Transfer From Rectangular Fin Array. </w:t>
      </w:r>
      <w:r w:rsidR="004F1FA4" w:rsidRPr="0065711E">
        <w:rPr>
          <w:rFonts w:ascii="Times New Roman" w:hAnsi="Times New Roman" w:cs="Times New Roman"/>
          <w:bCs/>
          <w:i/>
          <w:iCs/>
          <w:sz w:val="24"/>
          <w:szCs w:val="24"/>
        </w:rPr>
        <w:t>International Journal of Recent Scientific Research Research. Vol. 6, Issue, 7, pp.5318-5323, July, 2015.</w:t>
      </w:r>
      <w:r w:rsidR="004F1FA4" w:rsidRPr="0065711E">
        <w:rPr>
          <w:rFonts w:ascii="Times New Roman" w:hAnsi="Times New Roman" w:cs="Times New Roman"/>
          <w:b/>
          <w:bCs/>
          <w:sz w:val="24"/>
          <w:szCs w:val="24"/>
        </w:rPr>
        <w:t xml:space="preserve"> </w:t>
      </w:r>
      <w:r w:rsidR="004F1FA4" w:rsidRPr="0065711E">
        <w:rPr>
          <w:rFonts w:ascii="Times New Roman" w:hAnsi="Times New Roman" w:cs="Times New Roman"/>
          <w:bCs/>
          <w:sz w:val="24"/>
          <w:szCs w:val="24"/>
        </w:rPr>
        <w:t>ISSN: 0976-3031.</w:t>
      </w:r>
    </w:p>
    <w:p w:rsidR="00D96EEA" w:rsidRDefault="00D96EEA" w:rsidP="00D96EEA">
      <w:pPr>
        <w:pStyle w:val="Default"/>
        <w:ind w:left="567" w:hanging="567"/>
        <w:jc w:val="both"/>
      </w:pPr>
      <w:r w:rsidRPr="0065711E">
        <w:t>Annis Khoiri Wibowo dan Bambang Arip Dwiyantoro, (</w:t>
      </w:r>
      <w:r w:rsidR="002A76A8" w:rsidRPr="0065711E">
        <w:t>2014</w:t>
      </w:r>
      <w:r w:rsidRPr="0065711E">
        <w:t>).</w:t>
      </w:r>
      <w:r w:rsidR="002A76A8" w:rsidRPr="0065711E">
        <w:t xml:space="preserve"> </w:t>
      </w:r>
      <w:r w:rsidRPr="0065711E">
        <w:t xml:space="preserve">Studi Numerik Peningkatan </w:t>
      </w:r>
      <w:r w:rsidRPr="0065711E">
        <w:rPr>
          <w:i/>
          <w:iCs/>
        </w:rPr>
        <w:t xml:space="preserve">Cooling Performance </w:t>
      </w:r>
      <w:r w:rsidRPr="0065711E">
        <w:t xml:space="preserve">pada </w:t>
      </w:r>
      <w:r w:rsidRPr="0065711E">
        <w:rPr>
          <w:i/>
          <w:iCs/>
        </w:rPr>
        <w:t xml:space="preserve">Lube Oil Cooler Gas Turbine </w:t>
      </w:r>
      <w:r w:rsidRPr="0065711E">
        <w:t xml:space="preserve">yang Disusun Secara Seri dan Paralel dengan Variasi Kapasitas Aliran </w:t>
      </w:r>
      <w:r w:rsidRPr="0065711E">
        <w:rPr>
          <w:i/>
          <w:iCs/>
        </w:rPr>
        <w:t xml:space="preserve">Lube Oil.  </w:t>
      </w:r>
      <w:r w:rsidRPr="0065711E">
        <w:t xml:space="preserve"> JURNAL TEKNIK POMITS Vol. 3, No. 2, (2014) ISSN: 2301-9271</w:t>
      </w:r>
    </w:p>
    <w:p w:rsidR="0086604A" w:rsidRPr="00EF0AAA" w:rsidRDefault="00EF0AAA" w:rsidP="0086604A">
      <w:pPr>
        <w:pStyle w:val="Default"/>
        <w:ind w:left="567" w:hanging="567"/>
        <w:jc w:val="both"/>
      </w:pPr>
      <w:r w:rsidRPr="00EF0AAA">
        <w:t xml:space="preserve">Heywood, Jhon B – </w:t>
      </w:r>
      <w:r w:rsidRPr="00EF0AAA">
        <w:rPr>
          <w:i/>
          <w:iCs/>
        </w:rPr>
        <w:t xml:space="preserve">Internal Combustion Engine Fundamentals </w:t>
      </w:r>
      <w:r w:rsidRPr="00EF0AAA">
        <w:t>1988 : McGraw Hill Book Company</w:t>
      </w:r>
    </w:p>
    <w:p w:rsidR="00D96EEA" w:rsidRPr="0065711E" w:rsidRDefault="00D96EEA" w:rsidP="00D96EEA">
      <w:pPr>
        <w:autoSpaceDE w:val="0"/>
        <w:autoSpaceDN w:val="0"/>
        <w:adjustRightInd w:val="0"/>
        <w:spacing w:after="0" w:line="240" w:lineRule="auto"/>
        <w:ind w:left="567" w:hanging="567"/>
        <w:jc w:val="both"/>
        <w:rPr>
          <w:rFonts w:ascii="Times New Roman" w:hAnsi="Times New Roman" w:cs="Times New Roman"/>
          <w:bCs/>
          <w:sz w:val="24"/>
          <w:szCs w:val="24"/>
        </w:rPr>
      </w:pPr>
      <w:r w:rsidRPr="0065711E">
        <w:rPr>
          <w:rFonts w:ascii="Times New Roman" w:hAnsi="Times New Roman" w:cs="Times New Roman"/>
          <w:bCs/>
          <w:sz w:val="24"/>
          <w:szCs w:val="24"/>
        </w:rPr>
        <w:t>K. S. V. Krishna Reddy, Naval Kabra, Umesh Kunchum, and T. Vijayakumar, (</w:t>
      </w:r>
      <w:r w:rsidR="002A76A8" w:rsidRPr="0065711E">
        <w:rPr>
          <w:rFonts w:ascii="Times New Roman" w:hAnsi="Times New Roman" w:cs="Times New Roman"/>
          <w:bCs/>
          <w:sz w:val="24"/>
          <w:szCs w:val="24"/>
        </w:rPr>
        <w:t>2014</w:t>
      </w:r>
      <w:r w:rsidRPr="0065711E">
        <w:rPr>
          <w:rFonts w:ascii="Times New Roman" w:hAnsi="Times New Roman" w:cs="Times New Roman"/>
          <w:bCs/>
          <w:sz w:val="24"/>
          <w:szCs w:val="24"/>
        </w:rPr>
        <w:t>).</w:t>
      </w:r>
      <w:r w:rsidR="002A76A8" w:rsidRPr="0065711E">
        <w:rPr>
          <w:rFonts w:ascii="Times New Roman" w:hAnsi="Times New Roman" w:cs="Times New Roman"/>
          <w:bCs/>
          <w:sz w:val="24"/>
          <w:szCs w:val="24"/>
        </w:rPr>
        <w:t xml:space="preserve"> </w:t>
      </w:r>
      <w:r w:rsidRPr="0065711E">
        <w:rPr>
          <w:rFonts w:ascii="Times New Roman" w:hAnsi="Times New Roman" w:cs="Times New Roman"/>
          <w:bCs/>
          <w:sz w:val="24"/>
          <w:szCs w:val="24"/>
        </w:rPr>
        <w:t xml:space="preserve">Experimental Investigation on Usage of Palm Oil as a Lubricant to Substitute Mineral Oil in CI Engines. </w:t>
      </w:r>
      <w:r w:rsidRPr="0065711E">
        <w:rPr>
          <w:rFonts w:ascii="Times New Roman" w:hAnsi="Times New Roman" w:cs="Times New Roman"/>
          <w:sz w:val="24"/>
          <w:szCs w:val="24"/>
        </w:rPr>
        <w:t>Chinese Journal of Engineering. Volume 2014, Article ID 643521, 5 pages</w:t>
      </w:r>
    </w:p>
    <w:p w:rsidR="00616D2E" w:rsidRPr="0065711E" w:rsidRDefault="004F1FA4" w:rsidP="00D96EEA">
      <w:pPr>
        <w:pStyle w:val="Default"/>
        <w:ind w:left="567" w:hanging="567"/>
        <w:jc w:val="both"/>
        <w:rPr>
          <w:i/>
          <w:iCs/>
        </w:rPr>
      </w:pPr>
      <w:r w:rsidRPr="0065711E">
        <w:t xml:space="preserve">MD. Safayet Hossain, Muhammad Ferdous Raiyan, Samantha Sayeed, J. U. Ahamed. ().  </w:t>
      </w:r>
      <w:r w:rsidRPr="0065711E">
        <w:rPr>
          <w:bCs/>
        </w:rPr>
        <w:t xml:space="preserve">Analysis of Thermal Characteristics of Flared and Rectangular Fin Profiles by Using Finite Element Method. </w:t>
      </w:r>
      <w:r w:rsidRPr="0065711E">
        <w:rPr>
          <w:i/>
          <w:iCs/>
        </w:rPr>
        <w:t xml:space="preserve">IOSR Journal of Mechanical and Civil Engineering (IOSR-JMCE) e-ISSN: 2278-1684,p-ISSN: 2320-334X, Volume 12, Issue 5 Ver. II (Sep. - Oct. 2015), PP 58-67 </w:t>
      </w:r>
    </w:p>
    <w:p w:rsidR="006C3523" w:rsidRPr="0065711E" w:rsidRDefault="006C3523" w:rsidP="005C09D3">
      <w:pPr>
        <w:autoSpaceDE w:val="0"/>
        <w:autoSpaceDN w:val="0"/>
        <w:adjustRightInd w:val="0"/>
        <w:spacing w:after="0" w:line="240" w:lineRule="auto"/>
        <w:ind w:left="567" w:hanging="567"/>
        <w:jc w:val="both"/>
        <w:rPr>
          <w:rFonts w:ascii="Times New Roman" w:hAnsi="Times New Roman" w:cs="Times New Roman"/>
          <w:iCs/>
          <w:sz w:val="24"/>
          <w:szCs w:val="24"/>
        </w:rPr>
      </w:pPr>
      <w:r w:rsidRPr="0065711E">
        <w:rPr>
          <w:rFonts w:ascii="Times New Roman" w:hAnsi="Times New Roman" w:cs="Times New Roman"/>
          <w:sz w:val="24"/>
          <w:szCs w:val="24"/>
        </w:rPr>
        <w:t xml:space="preserve">Roberto Cipollonea, Davide Di Battistaa, Marco Mauriello, ().Effects of Oil Warm Up Acceleration On The Fuel Consumption Of Reciprocating Internal Combustion Engines. ATI 2015 - 70th Conference of the ATI Engineering Association. </w:t>
      </w:r>
      <w:r w:rsidR="005C09D3" w:rsidRPr="0065711E">
        <w:rPr>
          <w:rFonts w:ascii="Times New Roman" w:hAnsi="Times New Roman" w:cs="Times New Roman"/>
          <w:sz w:val="24"/>
          <w:szCs w:val="24"/>
        </w:rPr>
        <w:t>Energy Procedia 82 ( 2015 ) 1 – 8.</w:t>
      </w:r>
    </w:p>
    <w:p w:rsidR="00D96EEA" w:rsidRDefault="00D96EEA" w:rsidP="002A76A8">
      <w:pPr>
        <w:pStyle w:val="Default"/>
        <w:ind w:left="567" w:hanging="567"/>
        <w:jc w:val="both"/>
      </w:pPr>
      <w:r w:rsidRPr="0065711E">
        <w:rPr>
          <w:bCs/>
        </w:rPr>
        <w:lastRenderedPageBreak/>
        <w:t xml:space="preserve">Setefanus Agista Bagus Saputra dan </w:t>
      </w:r>
      <w:r w:rsidRPr="0065711E">
        <w:t xml:space="preserve"> </w:t>
      </w:r>
      <w:r w:rsidRPr="0065711E">
        <w:rPr>
          <w:bCs/>
        </w:rPr>
        <w:t xml:space="preserve">Aris Ansori, (2017), </w:t>
      </w:r>
      <w:r w:rsidR="002A76A8" w:rsidRPr="0065711E">
        <w:t xml:space="preserve"> </w:t>
      </w:r>
      <w:r w:rsidR="002A76A8" w:rsidRPr="0065711E">
        <w:rPr>
          <w:bCs/>
        </w:rPr>
        <w:t xml:space="preserve">Pengaruh Pengaplikasian </w:t>
      </w:r>
      <w:r w:rsidR="002A76A8" w:rsidRPr="0065711E">
        <w:rPr>
          <w:bCs/>
          <w:i/>
          <w:iCs/>
        </w:rPr>
        <w:t xml:space="preserve">Oil Cooler </w:t>
      </w:r>
      <w:r w:rsidR="002A76A8" w:rsidRPr="0065711E">
        <w:rPr>
          <w:bCs/>
        </w:rPr>
        <w:t>Terhadap Suhu Oli Dan Peforma Mesin Pada Kendaraan Sepeda Motor Mega Pro Tahun 2011</w:t>
      </w:r>
      <w:r w:rsidR="002A76A8" w:rsidRPr="0065711E">
        <w:rPr>
          <w:b/>
          <w:bCs/>
        </w:rPr>
        <w:t xml:space="preserve"> </w:t>
      </w:r>
      <w:r w:rsidRPr="0065711E">
        <w:t>JPTM. Volume 06 Nomor 02 Tahun 2017, 68 – 75</w:t>
      </w:r>
    </w:p>
    <w:p w:rsidR="00EF0AAA" w:rsidRPr="0065711E" w:rsidRDefault="00EF0AAA" w:rsidP="002A76A8">
      <w:pPr>
        <w:pStyle w:val="Default"/>
        <w:ind w:left="567" w:hanging="567"/>
        <w:jc w:val="both"/>
      </w:pPr>
      <w:r w:rsidRPr="00EF0AAA">
        <w:t xml:space="preserve">Stiawan, Kholis Nur dan Arsana, I Made. 2015. Pengaruh Temperatur </w:t>
      </w:r>
      <w:r w:rsidRPr="00EF0AAA">
        <w:rPr>
          <w:i/>
          <w:iCs/>
        </w:rPr>
        <w:t xml:space="preserve">Fluida </w:t>
      </w:r>
      <w:r w:rsidRPr="00EF0AAA">
        <w:t xml:space="preserve">Masuk Terhadap Kapasitas </w:t>
      </w:r>
      <w:r w:rsidRPr="00EF0AAA">
        <w:rPr>
          <w:i/>
          <w:iCs/>
        </w:rPr>
        <w:t xml:space="preserve">Oil Cooler </w:t>
      </w:r>
      <w:r w:rsidRPr="00EF0AAA">
        <w:t>pada Sistem Pelumasan Sepeda Motor Suzuki Satria 150 CC. Surabaya. Jurnal Tekni9k Mesin. Vol. 4, No 1 ,P.1-8</w:t>
      </w:r>
      <w:r>
        <w:rPr>
          <w:sz w:val="20"/>
          <w:szCs w:val="20"/>
        </w:rPr>
        <w:t>.</w:t>
      </w:r>
    </w:p>
    <w:p w:rsidR="00D96EEA" w:rsidRPr="0065711E" w:rsidRDefault="00D96EEA" w:rsidP="0086604A">
      <w:pPr>
        <w:spacing w:after="0" w:line="240" w:lineRule="auto"/>
        <w:ind w:left="567" w:hanging="567"/>
        <w:jc w:val="both"/>
        <w:rPr>
          <w:rFonts w:ascii="Times New Roman" w:hAnsi="Times New Roman" w:cs="Times New Roman"/>
          <w:bCs/>
          <w:sz w:val="24"/>
          <w:szCs w:val="24"/>
        </w:rPr>
      </w:pPr>
      <w:r w:rsidRPr="0065711E">
        <w:rPr>
          <w:rFonts w:ascii="Times New Roman" w:hAnsi="Times New Roman" w:cs="Times New Roman"/>
          <w:bCs/>
          <w:sz w:val="24"/>
          <w:szCs w:val="24"/>
        </w:rPr>
        <w:t>Vinod Kumar M S,  Suresh R, Jegadeeswaran N (2017). International Journal of Advances in Scientific Research and Engineering (ijasre). Vol. 3. Special Issue 1, August-2017. E-ISSN : 2454-8006.</w:t>
      </w:r>
    </w:p>
    <w:p w:rsidR="004F1FA4" w:rsidRPr="0086604A" w:rsidRDefault="00CC0969" w:rsidP="0086604A">
      <w:pPr>
        <w:pStyle w:val="Default"/>
        <w:tabs>
          <w:tab w:val="left" w:pos="567"/>
        </w:tabs>
        <w:ind w:left="567" w:hanging="567"/>
        <w:rPr>
          <w:iCs/>
        </w:rPr>
      </w:pPr>
      <w:hyperlink r:id="rId13" w:history="1">
        <w:r w:rsidR="0086604A" w:rsidRPr="00E85A8D">
          <w:rPr>
            <w:rStyle w:val="Hyperlink"/>
            <w:rFonts w:eastAsia="Times New Roman"/>
            <w:spacing w:val="18"/>
            <w:lang w:eastAsia="id-ID"/>
          </w:rPr>
          <w:t>https://helmidadang.wordpress.com/2012/12/30/distribusi-energi-pembakaran-untuk-pendinginan/</w:t>
        </w:r>
      </w:hyperlink>
      <w:r w:rsidR="0086604A">
        <w:rPr>
          <w:rFonts w:eastAsia="Times New Roman"/>
          <w:color w:val="333333"/>
          <w:spacing w:val="18"/>
          <w:lang w:eastAsia="id-ID"/>
        </w:rPr>
        <w:t xml:space="preserve"> </w:t>
      </w:r>
    </w:p>
    <w:p w:rsidR="004F1FA4" w:rsidRPr="0065711E" w:rsidRDefault="004F1FA4" w:rsidP="0086604A">
      <w:pPr>
        <w:pStyle w:val="Default"/>
      </w:pPr>
    </w:p>
    <w:p w:rsidR="004F1FA4" w:rsidRPr="0065711E" w:rsidRDefault="004F1FA4" w:rsidP="0086604A">
      <w:pPr>
        <w:pStyle w:val="Default"/>
      </w:pPr>
      <w:r w:rsidRPr="0065711E">
        <w:t xml:space="preserve"> </w:t>
      </w:r>
    </w:p>
    <w:p w:rsidR="004F1FA4" w:rsidRPr="0065711E" w:rsidRDefault="004F1FA4" w:rsidP="004F1FA4">
      <w:pPr>
        <w:pStyle w:val="Default"/>
        <w:jc w:val="both"/>
      </w:pPr>
    </w:p>
    <w:p w:rsidR="004F1FA4" w:rsidRDefault="004F1FA4" w:rsidP="00FC4750">
      <w:pPr>
        <w:pStyle w:val="Default"/>
        <w:jc w:val="both"/>
      </w:pPr>
    </w:p>
    <w:p w:rsidR="00315DA0" w:rsidRDefault="00315DA0" w:rsidP="00FC4750">
      <w:pPr>
        <w:pStyle w:val="Default"/>
        <w:jc w:val="both"/>
      </w:pPr>
    </w:p>
    <w:p w:rsidR="00315DA0" w:rsidRDefault="00315DA0" w:rsidP="00FC4750">
      <w:pPr>
        <w:pStyle w:val="Default"/>
        <w:jc w:val="both"/>
      </w:pPr>
    </w:p>
    <w:p w:rsidR="00315DA0" w:rsidRDefault="00315DA0" w:rsidP="00DA262A">
      <w:pPr>
        <w:pStyle w:val="Default"/>
        <w:spacing w:line="360" w:lineRule="auto"/>
        <w:jc w:val="both"/>
      </w:pPr>
      <w:r>
        <w:t>Penulis:</w:t>
      </w:r>
    </w:p>
    <w:p w:rsidR="00315DA0" w:rsidRPr="00DA262A" w:rsidRDefault="00315DA0" w:rsidP="00DA262A">
      <w:pPr>
        <w:pStyle w:val="Default"/>
        <w:spacing w:line="360" w:lineRule="auto"/>
        <w:jc w:val="both"/>
        <w:rPr>
          <w:b/>
        </w:rPr>
      </w:pPr>
      <w:r w:rsidRPr="00DA262A">
        <w:rPr>
          <w:b/>
        </w:rPr>
        <w:t>TAUFIQ HIDAYAT</w:t>
      </w:r>
    </w:p>
    <w:p w:rsidR="00315DA0" w:rsidRDefault="00315DA0" w:rsidP="00DA262A">
      <w:pPr>
        <w:pStyle w:val="Default"/>
        <w:spacing w:line="360" w:lineRule="auto"/>
        <w:jc w:val="both"/>
      </w:pPr>
      <w:r>
        <w:t>Program Studi Teknik Mesin</w:t>
      </w:r>
    </w:p>
    <w:p w:rsidR="00315DA0" w:rsidRDefault="00315DA0" w:rsidP="00DA262A">
      <w:pPr>
        <w:pStyle w:val="Default"/>
        <w:spacing w:line="360" w:lineRule="auto"/>
        <w:jc w:val="both"/>
      </w:pPr>
      <w:r>
        <w:t>Universitas Nahdlatul Ulama Surakarta</w:t>
      </w:r>
    </w:p>
    <w:p w:rsidR="00DA262A" w:rsidRPr="0065711E" w:rsidRDefault="00DA262A" w:rsidP="00DA262A">
      <w:pPr>
        <w:pStyle w:val="Default"/>
        <w:spacing w:line="360" w:lineRule="auto"/>
        <w:jc w:val="both"/>
      </w:pPr>
      <w:r>
        <w:t>Email: viqdmangan@yahoo.co.id</w:t>
      </w:r>
    </w:p>
    <w:sectPr w:rsidR="00DA262A" w:rsidRPr="0065711E" w:rsidSect="00411F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BBF"/>
    <w:multiLevelType w:val="hybridMultilevel"/>
    <w:tmpl w:val="0C627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DF0345"/>
    <w:multiLevelType w:val="hybridMultilevel"/>
    <w:tmpl w:val="E9EA4E04"/>
    <w:lvl w:ilvl="0" w:tplc="87AEC22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A150388"/>
    <w:multiLevelType w:val="hybridMultilevel"/>
    <w:tmpl w:val="34FC13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55FB"/>
    <w:rsid w:val="0000040B"/>
    <w:rsid w:val="000110CF"/>
    <w:rsid w:val="0003203C"/>
    <w:rsid w:val="00040DF2"/>
    <w:rsid w:val="00046896"/>
    <w:rsid w:val="000617BD"/>
    <w:rsid w:val="00073AA1"/>
    <w:rsid w:val="000D2A28"/>
    <w:rsid w:val="000D4181"/>
    <w:rsid w:val="000E61B7"/>
    <w:rsid w:val="000F4109"/>
    <w:rsid w:val="0011505C"/>
    <w:rsid w:val="0011714A"/>
    <w:rsid w:val="0013178E"/>
    <w:rsid w:val="00137902"/>
    <w:rsid w:val="001509D0"/>
    <w:rsid w:val="00154547"/>
    <w:rsid w:val="00176E55"/>
    <w:rsid w:val="0019518C"/>
    <w:rsid w:val="001A4DB9"/>
    <w:rsid w:val="001B3BA9"/>
    <w:rsid w:val="001D09E2"/>
    <w:rsid w:val="001D1A97"/>
    <w:rsid w:val="001E5E44"/>
    <w:rsid w:val="001F36B2"/>
    <w:rsid w:val="001F4B14"/>
    <w:rsid w:val="002037A0"/>
    <w:rsid w:val="00205301"/>
    <w:rsid w:val="0021214B"/>
    <w:rsid w:val="0022268B"/>
    <w:rsid w:val="00241A2F"/>
    <w:rsid w:val="00260E7A"/>
    <w:rsid w:val="002674CC"/>
    <w:rsid w:val="00286A22"/>
    <w:rsid w:val="002955B6"/>
    <w:rsid w:val="002A2C8A"/>
    <w:rsid w:val="002A76A8"/>
    <w:rsid w:val="002C12AD"/>
    <w:rsid w:val="002D7585"/>
    <w:rsid w:val="002E207B"/>
    <w:rsid w:val="0030063E"/>
    <w:rsid w:val="00304B71"/>
    <w:rsid w:val="00313E6A"/>
    <w:rsid w:val="00315DA0"/>
    <w:rsid w:val="00357002"/>
    <w:rsid w:val="00357EEC"/>
    <w:rsid w:val="003609CC"/>
    <w:rsid w:val="00367A34"/>
    <w:rsid w:val="0037362D"/>
    <w:rsid w:val="00394161"/>
    <w:rsid w:val="00396CAE"/>
    <w:rsid w:val="003C61F7"/>
    <w:rsid w:val="003D56B2"/>
    <w:rsid w:val="003E50D1"/>
    <w:rsid w:val="003F433B"/>
    <w:rsid w:val="0040054D"/>
    <w:rsid w:val="0040350A"/>
    <w:rsid w:val="00411E13"/>
    <w:rsid w:val="00411FD7"/>
    <w:rsid w:val="00484BA2"/>
    <w:rsid w:val="00485AA5"/>
    <w:rsid w:val="004B1AA1"/>
    <w:rsid w:val="004D353D"/>
    <w:rsid w:val="004F0147"/>
    <w:rsid w:val="004F1FA4"/>
    <w:rsid w:val="00531CAF"/>
    <w:rsid w:val="005408ED"/>
    <w:rsid w:val="00540994"/>
    <w:rsid w:val="00554B7C"/>
    <w:rsid w:val="0055674B"/>
    <w:rsid w:val="00575402"/>
    <w:rsid w:val="005A16E0"/>
    <w:rsid w:val="005A593D"/>
    <w:rsid w:val="005B2C64"/>
    <w:rsid w:val="005B6C97"/>
    <w:rsid w:val="005C09D3"/>
    <w:rsid w:val="005D0C6C"/>
    <w:rsid w:val="006076C9"/>
    <w:rsid w:val="00613DEC"/>
    <w:rsid w:val="00616D2E"/>
    <w:rsid w:val="006461DA"/>
    <w:rsid w:val="0065711E"/>
    <w:rsid w:val="00684D67"/>
    <w:rsid w:val="006A5741"/>
    <w:rsid w:val="006B39B8"/>
    <w:rsid w:val="006C0F82"/>
    <w:rsid w:val="006C3523"/>
    <w:rsid w:val="006D411A"/>
    <w:rsid w:val="006E64C7"/>
    <w:rsid w:val="007173A7"/>
    <w:rsid w:val="007543A4"/>
    <w:rsid w:val="00766FE4"/>
    <w:rsid w:val="00792D6A"/>
    <w:rsid w:val="007A05E5"/>
    <w:rsid w:val="007D1707"/>
    <w:rsid w:val="007F09D0"/>
    <w:rsid w:val="007F13C3"/>
    <w:rsid w:val="008075EA"/>
    <w:rsid w:val="0081388F"/>
    <w:rsid w:val="0085506B"/>
    <w:rsid w:val="0086604A"/>
    <w:rsid w:val="0087096D"/>
    <w:rsid w:val="008B4259"/>
    <w:rsid w:val="008D1AF3"/>
    <w:rsid w:val="00903684"/>
    <w:rsid w:val="00921A85"/>
    <w:rsid w:val="009254E0"/>
    <w:rsid w:val="00947BD7"/>
    <w:rsid w:val="00950F4B"/>
    <w:rsid w:val="00970ABA"/>
    <w:rsid w:val="009758CD"/>
    <w:rsid w:val="00981B64"/>
    <w:rsid w:val="009955FB"/>
    <w:rsid w:val="009A61D6"/>
    <w:rsid w:val="009C4C4E"/>
    <w:rsid w:val="00A37872"/>
    <w:rsid w:val="00A4329B"/>
    <w:rsid w:val="00A74D0E"/>
    <w:rsid w:val="00B12FD9"/>
    <w:rsid w:val="00B14081"/>
    <w:rsid w:val="00B5618C"/>
    <w:rsid w:val="00B63630"/>
    <w:rsid w:val="00B6696B"/>
    <w:rsid w:val="00B66AED"/>
    <w:rsid w:val="00B700E5"/>
    <w:rsid w:val="00B754E2"/>
    <w:rsid w:val="00B771F0"/>
    <w:rsid w:val="00B94D76"/>
    <w:rsid w:val="00B96ED1"/>
    <w:rsid w:val="00BC48D8"/>
    <w:rsid w:val="00BF5E91"/>
    <w:rsid w:val="00C12AFB"/>
    <w:rsid w:val="00C27856"/>
    <w:rsid w:val="00C32202"/>
    <w:rsid w:val="00C35622"/>
    <w:rsid w:val="00C71D6C"/>
    <w:rsid w:val="00C73EE5"/>
    <w:rsid w:val="00C8089E"/>
    <w:rsid w:val="00C9216D"/>
    <w:rsid w:val="00CA3DBD"/>
    <w:rsid w:val="00CC0969"/>
    <w:rsid w:val="00CC1311"/>
    <w:rsid w:val="00CC399C"/>
    <w:rsid w:val="00CC7538"/>
    <w:rsid w:val="00CE7BE6"/>
    <w:rsid w:val="00CF485D"/>
    <w:rsid w:val="00D02E21"/>
    <w:rsid w:val="00D06E3C"/>
    <w:rsid w:val="00D17609"/>
    <w:rsid w:val="00D61D26"/>
    <w:rsid w:val="00D745B6"/>
    <w:rsid w:val="00D779E2"/>
    <w:rsid w:val="00D77C92"/>
    <w:rsid w:val="00D96EEA"/>
    <w:rsid w:val="00DA262A"/>
    <w:rsid w:val="00DB6CDC"/>
    <w:rsid w:val="00E04FFF"/>
    <w:rsid w:val="00E20588"/>
    <w:rsid w:val="00E52D8B"/>
    <w:rsid w:val="00E53C79"/>
    <w:rsid w:val="00E83FF3"/>
    <w:rsid w:val="00EA7389"/>
    <w:rsid w:val="00ED4129"/>
    <w:rsid w:val="00EE2091"/>
    <w:rsid w:val="00EF0742"/>
    <w:rsid w:val="00EF0AAA"/>
    <w:rsid w:val="00EF0C1E"/>
    <w:rsid w:val="00F21C99"/>
    <w:rsid w:val="00F51DB5"/>
    <w:rsid w:val="00F817A8"/>
    <w:rsid w:val="00FA7269"/>
    <w:rsid w:val="00FB4BCA"/>
    <w:rsid w:val="00FC3F9C"/>
    <w:rsid w:val="00FC475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 type="callout" idref="#_x0000_s1541"/>
        <o:r id="V:Rule2" type="callout" idref="#_x0000_s15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D7"/>
  </w:style>
  <w:style w:type="paragraph" w:styleId="Heading1">
    <w:name w:val="heading 1"/>
    <w:basedOn w:val="Normal"/>
    <w:next w:val="Normal"/>
    <w:link w:val="Heading1Char"/>
    <w:uiPriority w:val="9"/>
    <w:qFormat/>
    <w:rsid w:val="00BC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8D8"/>
    <w:pPr>
      <w:keepNext/>
      <w:spacing w:after="0" w:line="360" w:lineRule="auto"/>
      <w:jc w:val="center"/>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0054D"/>
    <w:rPr>
      <w:rFonts w:ascii="Courier New" w:eastAsia="Times New Roman" w:hAnsi="Courier New" w:cs="Courier New"/>
      <w:sz w:val="20"/>
      <w:szCs w:val="20"/>
      <w:lang w:eastAsia="id-ID"/>
    </w:rPr>
  </w:style>
  <w:style w:type="paragraph" w:customStyle="1" w:styleId="Default">
    <w:name w:val="Default"/>
    <w:rsid w:val="00411E1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1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61DA"/>
    <w:pPr>
      <w:ind w:left="720"/>
      <w:contextualSpacing/>
    </w:pPr>
  </w:style>
  <w:style w:type="paragraph" w:styleId="BalloonText">
    <w:name w:val="Balloon Text"/>
    <w:basedOn w:val="Normal"/>
    <w:link w:val="BalloonTextChar"/>
    <w:uiPriority w:val="99"/>
    <w:semiHidden/>
    <w:unhideWhenUsed/>
    <w:rsid w:val="0064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1DA"/>
    <w:rPr>
      <w:rFonts w:ascii="Tahoma" w:hAnsi="Tahoma" w:cs="Tahoma"/>
      <w:sz w:val="16"/>
      <w:szCs w:val="16"/>
    </w:rPr>
  </w:style>
  <w:style w:type="character" w:customStyle="1" w:styleId="Heading2Char">
    <w:name w:val="Heading 2 Char"/>
    <w:basedOn w:val="DefaultParagraphFont"/>
    <w:link w:val="Heading2"/>
    <w:rsid w:val="00BC48D8"/>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semiHidden/>
    <w:rsid w:val="00BC48D8"/>
    <w:pPr>
      <w:tabs>
        <w:tab w:val="left" w:pos="540"/>
      </w:tabs>
      <w:spacing w:after="0" w:line="360" w:lineRule="auto"/>
      <w:ind w:left="540" w:hanging="540"/>
      <w:jc w:val="both"/>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semiHidden/>
    <w:rsid w:val="00BC48D8"/>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BC48D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660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5390098">
      <w:bodyDiv w:val="1"/>
      <w:marLeft w:val="0"/>
      <w:marRight w:val="0"/>
      <w:marTop w:val="0"/>
      <w:marBottom w:val="0"/>
      <w:divBdr>
        <w:top w:val="none" w:sz="0" w:space="0" w:color="auto"/>
        <w:left w:val="none" w:sz="0" w:space="0" w:color="auto"/>
        <w:bottom w:val="none" w:sz="0" w:space="0" w:color="auto"/>
        <w:right w:val="none" w:sz="0" w:space="0" w:color="auto"/>
      </w:divBdr>
    </w:div>
    <w:div w:id="974339081">
      <w:bodyDiv w:val="1"/>
      <w:marLeft w:val="0"/>
      <w:marRight w:val="0"/>
      <w:marTop w:val="0"/>
      <w:marBottom w:val="0"/>
      <w:divBdr>
        <w:top w:val="none" w:sz="0" w:space="0" w:color="auto"/>
        <w:left w:val="none" w:sz="0" w:space="0" w:color="auto"/>
        <w:bottom w:val="none" w:sz="0" w:space="0" w:color="auto"/>
        <w:right w:val="none" w:sz="0" w:space="0" w:color="auto"/>
      </w:divBdr>
    </w:div>
    <w:div w:id="1049301048">
      <w:bodyDiv w:val="1"/>
      <w:marLeft w:val="0"/>
      <w:marRight w:val="0"/>
      <w:marTop w:val="0"/>
      <w:marBottom w:val="0"/>
      <w:divBdr>
        <w:top w:val="none" w:sz="0" w:space="0" w:color="auto"/>
        <w:left w:val="none" w:sz="0" w:space="0" w:color="auto"/>
        <w:bottom w:val="none" w:sz="0" w:space="0" w:color="auto"/>
        <w:right w:val="none" w:sz="0" w:space="0" w:color="auto"/>
      </w:divBdr>
    </w:div>
    <w:div w:id="1267419003">
      <w:bodyDiv w:val="1"/>
      <w:marLeft w:val="0"/>
      <w:marRight w:val="0"/>
      <w:marTop w:val="0"/>
      <w:marBottom w:val="0"/>
      <w:divBdr>
        <w:top w:val="none" w:sz="0" w:space="0" w:color="auto"/>
        <w:left w:val="none" w:sz="0" w:space="0" w:color="auto"/>
        <w:bottom w:val="none" w:sz="0" w:space="0" w:color="auto"/>
        <w:right w:val="none" w:sz="0" w:space="0" w:color="auto"/>
      </w:divBdr>
    </w:div>
    <w:div w:id="1424447287">
      <w:bodyDiv w:val="1"/>
      <w:marLeft w:val="0"/>
      <w:marRight w:val="0"/>
      <w:marTop w:val="0"/>
      <w:marBottom w:val="0"/>
      <w:divBdr>
        <w:top w:val="none" w:sz="0" w:space="0" w:color="auto"/>
        <w:left w:val="none" w:sz="0" w:space="0" w:color="auto"/>
        <w:bottom w:val="none" w:sz="0" w:space="0" w:color="auto"/>
        <w:right w:val="none" w:sz="0" w:space="0" w:color="auto"/>
      </w:divBdr>
    </w:div>
    <w:div w:id="1464614617">
      <w:bodyDiv w:val="1"/>
      <w:marLeft w:val="0"/>
      <w:marRight w:val="0"/>
      <w:marTop w:val="0"/>
      <w:marBottom w:val="0"/>
      <w:divBdr>
        <w:top w:val="none" w:sz="0" w:space="0" w:color="auto"/>
        <w:left w:val="none" w:sz="0" w:space="0" w:color="auto"/>
        <w:bottom w:val="none" w:sz="0" w:space="0" w:color="auto"/>
        <w:right w:val="none" w:sz="0" w:space="0" w:color="auto"/>
      </w:divBdr>
    </w:div>
    <w:div w:id="1862741001">
      <w:bodyDiv w:val="1"/>
      <w:marLeft w:val="0"/>
      <w:marRight w:val="0"/>
      <w:marTop w:val="0"/>
      <w:marBottom w:val="0"/>
      <w:divBdr>
        <w:top w:val="none" w:sz="0" w:space="0" w:color="auto"/>
        <w:left w:val="none" w:sz="0" w:space="0" w:color="auto"/>
        <w:bottom w:val="none" w:sz="0" w:space="0" w:color="auto"/>
        <w:right w:val="none" w:sz="0" w:space="0" w:color="auto"/>
      </w:divBdr>
    </w:div>
    <w:div w:id="19603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helmidadang.wordpress.com/2012/12/30/distribusi-energi-pembakaran-untuk-pendingina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9.8571741032371027E-2"/>
          <c:y val="5.1400554097404488E-2"/>
          <c:w val="0.55721281714785653"/>
          <c:h val="0.7833869203849485"/>
        </c:manualLayout>
      </c:layout>
      <c:scatterChart>
        <c:scatterStyle val="smoothMarker"/>
        <c:ser>
          <c:idx val="0"/>
          <c:order val="0"/>
          <c:tx>
            <c:strRef>
              <c:f>Sheet1!$E$4:$E$6</c:f>
              <c:strCache>
                <c:ptCount val="1"/>
                <c:pt idx="0">
                  <c:v>Suhu oC tanpa Switch oli</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Sheet1!$E$7:$E$13</c:f>
              <c:numCache>
                <c:formatCode>General</c:formatCode>
                <c:ptCount val="7"/>
                <c:pt idx="0">
                  <c:v>55</c:v>
                </c:pt>
                <c:pt idx="1">
                  <c:v>65</c:v>
                </c:pt>
                <c:pt idx="2">
                  <c:v>70</c:v>
                </c:pt>
                <c:pt idx="3">
                  <c:v>85</c:v>
                </c:pt>
                <c:pt idx="4">
                  <c:v>90</c:v>
                </c:pt>
                <c:pt idx="5">
                  <c:v>95</c:v>
                </c:pt>
                <c:pt idx="6">
                  <c:v>95</c:v>
                </c:pt>
              </c:numCache>
            </c:numRef>
          </c:yVal>
          <c:smooth val="1"/>
        </c:ser>
        <c:ser>
          <c:idx val="1"/>
          <c:order val="1"/>
          <c:tx>
            <c:strRef>
              <c:f>Sheet1!$F$4:$F$6</c:f>
              <c:strCache>
                <c:ptCount val="1"/>
                <c:pt idx="0">
                  <c:v>Suhu oC tanpa C. head</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Sheet1!$F$7:$F$13</c:f>
              <c:numCache>
                <c:formatCode>General</c:formatCode>
                <c:ptCount val="7"/>
                <c:pt idx="0">
                  <c:v>80</c:v>
                </c:pt>
                <c:pt idx="1">
                  <c:v>90</c:v>
                </c:pt>
                <c:pt idx="2">
                  <c:v>90</c:v>
                </c:pt>
                <c:pt idx="3">
                  <c:v>95</c:v>
                </c:pt>
                <c:pt idx="4">
                  <c:v>100</c:v>
                </c:pt>
                <c:pt idx="5">
                  <c:v>100</c:v>
                </c:pt>
                <c:pt idx="6">
                  <c:v>110</c:v>
                </c:pt>
              </c:numCache>
            </c:numRef>
          </c:yVal>
          <c:smooth val="1"/>
        </c:ser>
        <c:ser>
          <c:idx val="2"/>
          <c:order val="2"/>
          <c:tx>
            <c:strRef>
              <c:f>Sheet1!$G$4:$G$6</c:f>
              <c:strCache>
                <c:ptCount val="1"/>
                <c:pt idx="0">
                  <c:v>Suhu oC Pakai (aluminium) 6 sirip</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Sheet1!$G$7:$G$13</c:f>
              <c:numCache>
                <c:formatCode>General</c:formatCode>
                <c:ptCount val="7"/>
                <c:pt idx="0">
                  <c:v>80</c:v>
                </c:pt>
                <c:pt idx="1">
                  <c:v>80</c:v>
                </c:pt>
                <c:pt idx="2">
                  <c:v>85</c:v>
                </c:pt>
                <c:pt idx="3">
                  <c:v>85</c:v>
                </c:pt>
                <c:pt idx="4">
                  <c:v>90</c:v>
                </c:pt>
                <c:pt idx="5">
                  <c:v>95</c:v>
                </c:pt>
                <c:pt idx="6">
                  <c:v>95</c:v>
                </c:pt>
              </c:numCache>
            </c:numRef>
          </c:yVal>
          <c:smooth val="1"/>
        </c:ser>
        <c:ser>
          <c:idx val="3"/>
          <c:order val="3"/>
          <c:tx>
            <c:strRef>
              <c:f>Sheet1!$H$4:$H$6</c:f>
              <c:strCache>
                <c:ptCount val="1"/>
                <c:pt idx="0">
                  <c:v>Suhu oC Pakai (aluminium) 11 sirip</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Sheet1!$H$7:$H$13</c:f>
              <c:numCache>
                <c:formatCode>General</c:formatCode>
                <c:ptCount val="7"/>
                <c:pt idx="0">
                  <c:v>75</c:v>
                </c:pt>
                <c:pt idx="1">
                  <c:v>80</c:v>
                </c:pt>
                <c:pt idx="2">
                  <c:v>80</c:v>
                </c:pt>
                <c:pt idx="3">
                  <c:v>85</c:v>
                </c:pt>
                <c:pt idx="4">
                  <c:v>85</c:v>
                </c:pt>
                <c:pt idx="5">
                  <c:v>90</c:v>
                </c:pt>
                <c:pt idx="6">
                  <c:v>90</c:v>
                </c:pt>
              </c:numCache>
            </c:numRef>
          </c:yVal>
          <c:smooth val="1"/>
        </c:ser>
        <c:ser>
          <c:idx val="4"/>
          <c:order val="4"/>
          <c:tx>
            <c:strRef>
              <c:f>Sheet1!$I$4:$I$6</c:f>
              <c:strCache>
                <c:ptCount val="1"/>
                <c:pt idx="0">
                  <c:v>Suhu oC Pakai             (s. steels) 6 sirip</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Sheet1!$I$7:$I$13</c:f>
              <c:numCache>
                <c:formatCode>General</c:formatCode>
                <c:ptCount val="7"/>
                <c:pt idx="0">
                  <c:v>80</c:v>
                </c:pt>
                <c:pt idx="1">
                  <c:v>85</c:v>
                </c:pt>
                <c:pt idx="2">
                  <c:v>90</c:v>
                </c:pt>
                <c:pt idx="3">
                  <c:v>90</c:v>
                </c:pt>
                <c:pt idx="4">
                  <c:v>90</c:v>
                </c:pt>
                <c:pt idx="5">
                  <c:v>90</c:v>
                </c:pt>
                <c:pt idx="6">
                  <c:v>95</c:v>
                </c:pt>
              </c:numCache>
            </c:numRef>
          </c:yVal>
          <c:smooth val="1"/>
        </c:ser>
        <c:ser>
          <c:idx val="5"/>
          <c:order val="5"/>
          <c:tx>
            <c:strRef>
              <c:f>Sheet1!$J$4:$J$6</c:f>
              <c:strCache>
                <c:ptCount val="1"/>
                <c:pt idx="0">
                  <c:v>Suhu oC Pakai             (s. steels) 11 sirip</c:v>
                </c:pt>
              </c:strCache>
            </c:strRef>
          </c:tx>
          <c:xVal>
            <c:numRef>
              <c:f>Sheet1!$D$7:$D$13</c:f>
              <c:numCache>
                <c:formatCode>General</c:formatCode>
                <c:ptCount val="7"/>
                <c:pt idx="0">
                  <c:v>800</c:v>
                </c:pt>
                <c:pt idx="1">
                  <c:v>1000</c:v>
                </c:pt>
                <c:pt idx="2">
                  <c:v>1250</c:v>
                </c:pt>
                <c:pt idx="3">
                  <c:v>1500</c:v>
                </c:pt>
                <c:pt idx="4">
                  <c:v>1750</c:v>
                </c:pt>
                <c:pt idx="5">
                  <c:v>2000</c:v>
                </c:pt>
                <c:pt idx="6">
                  <c:v>2200</c:v>
                </c:pt>
              </c:numCache>
            </c:numRef>
          </c:xVal>
          <c:yVal>
            <c:numRef>
              <c:f>Sheet1!$J$7:$J$13</c:f>
              <c:numCache>
                <c:formatCode>General</c:formatCode>
                <c:ptCount val="7"/>
                <c:pt idx="0">
                  <c:v>80</c:v>
                </c:pt>
                <c:pt idx="1">
                  <c:v>85</c:v>
                </c:pt>
                <c:pt idx="2">
                  <c:v>85</c:v>
                </c:pt>
                <c:pt idx="3">
                  <c:v>85</c:v>
                </c:pt>
                <c:pt idx="4">
                  <c:v>90</c:v>
                </c:pt>
                <c:pt idx="5">
                  <c:v>90</c:v>
                </c:pt>
                <c:pt idx="6">
                  <c:v>90</c:v>
                </c:pt>
              </c:numCache>
            </c:numRef>
          </c:yVal>
          <c:smooth val="1"/>
        </c:ser>
        <c:axId val="71737344"/>
        <c:axId val="71739648"/>
      </c:scatterChart>
      <c:valAx>
        <c:axId val="71737344"/>
        <c:scaling>
          <c:orientation val="minMax"/>
          <c:max val="2250"/>
          <c:min val="750"/>
        </c:scaling>
        <c:axPos val="b"/>
        <c:title>
          <c:tx>
            <c:rich>
              <a:bodyPr/>
              <a:lstStyle/>
              <a:p>
                <a:pPr>
                  <a:defRPr/>
                </a:pPr>
                <a:r>
                  <a:rPr lang="id-ID"/>
                  <a:t>rpm</a:t>
                </a:r>
              </a:p>
            </c:rich>
          </c:tx>
        </c:title>
        <c:numFmt formatCode="General" sourceLinked="1"/>
        <c:majorTickMark val="none"/>
        <c:tickLblPos val="nextTo"/>
        <c:crossAx val="71739648"/>
        <c:crosses val="autoZero"/>
        <c:crossBetween val="midCat"/>
        <c:majorUnit val="250"/>
        <c:minorUnit val="100"/>
      </c:valAx>
      <c:valAx>
        <c:axId val="71739648"/>
        <c:scaling>
          <c:orientation val="minMax"/>
          <c:max val="110"/>
          <c:min val="55"/>
        </c:scaling>
        <c:axPos val="l"/>
        <c:majorGridlines/>
        <c:title>
          <c:tx>
            <c:rich>
              <a:bodyPr/>
              <a:lstStyle/>
              <a:p>
                <a:pPr>
                  <a:defRPr/>
                </a:pPr>
                <a:r>
                  <a:rPr lang="id-ID"/>
                  <a:t>suhu </a:t>
                </a:r>
                <a:r>
                  <a:rPr lang="id-ID" baseline="30000"/>
                  <a:t>o</a:t>
                </a:r>
                <a:r>
                  <a:rPr lang="id-ID"/>
                  <a:t>C</a:t>
                </a:r>
              </a:p>
            </c:rich>
          </c:tx>
        </c:title>
        <c:numFmt formatCode="General" sourceLinked="1"/>
        <c:majorTickMark val="none"/>
        <c:tickLblPos val="nextTo"/>
        <c:crossAx val="71737344"/>
        <c:crosses val="autoZero"/>
        <c:crossBetween val="midCat"/>
        <c:majorUnit val="5"/>
        <c:minorUnit val="4"/>
      </c:valAx>
    </c:plotArea>
    <c:legend>
      <c:legendPos val="r"/>
    </c:legend>
    <c:plotVisOnly val="1"/>
  </c:chart>
  <c:spPr>
    <a:ln>
      <a:solidFill>
        <a:schemeClr val="bg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9.080796150481231E-2"/>
          <c:y val="5.1400554097404488E-2"/>
          <c:w val="0.53271281714785668"/>
          <c:h val="0.73803988043161273"/>
        </c:manualLayout>
      </c:layout>
      <c:scatterChart>
        <c:scatterStyle val="smoothMarker"/>
        <c:ser>
          <c:idx val="0"/>
          <c:order val="0"/>
          <c:tx>
            <c:strRef>
              <c:f>Sheet1!$F$34:$F$36</c:f>
              <c:strCache>
                <c:ptCount val="1"/>
                <c:pt idx="0">
                  <c:v>Suhu oC tanpa</c:v>
                </c:pt>
              </c:strCache>
            </c:strRef>
          </c:tx>
          <c:xVal>
            <c:numRef>
              <c:f>Sheet1!$E$37:$E$43</c:f>
              <c:numCache>
                <c:formatCode>General</c:formatCode>
                <c:ptCount val="7"/>
                <c:pt idx="0">
                  <c:v>800</c:v>
                </c:pt>
                <c:pt idx="1">
                  <c:v>1000</c:v>
                </c:pt>
                <c:pt idx="2">
                  <c:v>1250</c:v>
                </c:pt>
                <c:pt idx="3">
                  <c:v>1500</c:v>
                </c:pt>
                <c:pt idx="4">
                  <c:v>1750</c:v>
                </c:pt>
                <c:pt idx="5">
                  <c:v>2000</c:v>
                </c:pt>
                <c:pt idx="6">
                  <c:v>2200</c:v>
                </c:pt>
              </c:numCache>
            </c:numRef>
          </c:xVal>
          <c:yVal>
            <c:numRef>
              <c:f>Sheet1!$F$37:$F$43</c:f>
              <c:numCache>
                <c:formatCode>General</c:formatCode>
                <c:ptCount val="7"/>
                <c:pt idx="0">
                  <c:v>85</c:v>
                </c:pt>
                <c:pt idx="1">
                  <c:v>85</c:v>
                </c:pt>
                <c:pt idx="2">
                  <c:v>90</c:v>
                </c:pt>
                <c:pt idx="3">
                  <c:v>90</c:v>
                </c:pt>
                <c:pt idx="4">
                  <c:v>95</c:v>
                </c:pt>
                <c:pt idx="5">
                  <c:v>95</c:v>
                </c:pt>
                <c:pt idx="6">
                  <c:v>100</c:v>
                </c:pt>
              </c:numCache>
            </c:numRef>
          </c:yVal>
          <c:smooth val="1"/>
        </c:ser>
        <c:ser>
          <c:idx val="1"/>
          <c:order val="1"/>
          <c:tx>
            <c:strRef>
              <c:f>Sheet1!$G$34:$G$36</c:f>
              <c:strCache>
                <c:ptCount val="1"/>
                <c:pt idx="0">
                  <c:v>Suhu oC Pakai (aluminium) 6 sirip</c:v>
                </c:pt>
              </c:strCache>
            </c:strRef>
          </c:tx>
          <c:xVal>
            <c:numRef>
              <c:f>Sheet1!$E$37:$E$43</c:f>
              <c:numCache>
                <c:formatCode>General</c:formatCode>
                <c:ptCount val="7"/>
                <c:pt idx="0">
                  <c:v>800</c:v>
                </c:pt>
                <c:pt idx="1">
                  <c:v>1000</c:v>
                </c:pt>
                <c:pt idx="2">
                  <c:v>1250</c:v>
                </c:pt>
                <c:pt idx="3">
                  <c:v>1500</c:v>
                </c:pt>
                <c:pt idx="4">
                  <c:v>1750</c:v>
                </c:pt>
                <c:pt idx="5">
                  <c:v>2000</c:v>
                </c:pt>
                <c:pt idx="6">
                  <c:v>2200</c:v>
                </c:pt>
              </c:numCache>
            </c:numRef>
          </c:xVal>
          <c:yVal>
            <c:numRef>
              <c:f>Sheet1!$G$37:$G$43</c:f>
              <c:numCache>
                <c:formatCode>General</c:formatCode>
                <c:ptCount val="7"/>
                <c:pt idx="0">
                  <c:v>75</c:v>
                </c:pt>
                <c:pt idx="1">
                  <c:v>80</c:v>
                </c:pt>
                <c:pt idx="2">
                  <c:v>80</c:v>
                </c:pt>
                <c:pt idx="3">
                  <c:v>85</c:v>
                </c:pt>
                <c:pt idx="4">
                  <c:v>85</c:v>
                </c:pt>
                <c:pt idx="5">
                  <c:v>85</c:v>
                </c:pt>
                <c:pt idx="6">
                  <c:v>90</c:v>
                </c:pt>
              </c:numCache>
            </c:numRef>
          </c:yVal>
          <c:smooth val="1"/>
        </c:ser>
        <c:ser>
          <c:idx val="2"/>
          <c:order val="2"/>
          <c:tx>
            <c:strRef>
              <c:f>Sheet1!$H$34:$H$36</c:f>
              <c:strCache>
                <c:ptCount val="1"/>
                <c:pt idx="0">
                  <c:v>Suhu oC Pakai (aluminium) 11 sirip</c:v>
                </c:pt>
              </c:strCache>
            </c:strRef>
          </c:tx>
          <c:xVal>
            <c:numRef>
              <c:f>Sheet1!$E$37:$E$43</c:f>
              <c:numCache>
                <c:formatCode>General</c:formatCode>
                <c:ptCount val="7"/>
                <c:pt idx="0">
                  <c:v>800</c:v>
                </c:pt>
                <c:pt idx="1">
                  <c:v>1000</c:v>
                </c:pt>
                <c:pt idx="2">
                  <c:v>1250</c:v>
                </c:pt>
                <c:pt idx="3">
                  <c:v>1500</c:v>
                </c:pt>
                <c:pt idx="4">
                  <c:v>1750</c:v>
                </c:pt>
                <c:pt idx="5">
                  <c:v>2000</c:v>
                </c:pt>
                <c:pt idx="6">
                  <c:v>2200</c:v>
                </c:pt>
              </c:numCache>
            </c:numRef>
          </c:xVal>
          <c:yVal>
            <c:numRef>
              <c:f>Sheet1!$H$37:$H$43</c:f>
              <c:numCache>
                <c:formatCode>General</c:formatCode>
                <c:ptCount val="7"/>
                <c:pt idx="0">
                  <c:v>75</c:v>
                </c:pt>
                <c:pt idx="1">
                  <c:v>75</c:v>
                </c:pt>
                <c:pt idx="2">
                  <c:v>75</c:v>
                </c:pt>
                <c:pt idx="3">
                  <c:v>80</c:v>
                </c:pt>
                <c:pt idx="4">
                  <c:v>80</c:v>
                </c:pt>
                <c:pt idx="5">
                  <c:v>80</c:v>
                </c:pt>
                <c:pt idx="6">
                  <c:v>80</c:v>
                </c:pt>
              </c:numCache>
            </c:numRef>
          </c:yVal>
          <c:smooth val="1"/>
        </c:ser>
        <c:ser>
          <c:idx val="3"/>
          <c:order val="3"/>
          <c:tx>
            <c:strRef>
              <c:f>Sheet1!$I$34:$I$36</c:f>
              <c:strCache>
                <c:ptCount val="1"/>
                <c:pt idx="0">
                  <c:v>Suhu oC Pakai           (s. steels) 6 sirip</c:v>
                </c:pt>
              </c:strCache>
            </c:strRef>
          </c:tx>
          <c:xVal>
            <c:numRef>
              <c:f>Sheet1!$E$37:$E$43</c:f>
              <c:numCache>
                <c:formatCode>General</c:formatCode>
                <c:ptCount val="7"/>
                <c:pt idx="0">
                  <c:v>800</c:v>
                </c:pt>
                <c:pt idx="1">
                  <c:v>1000</c:v>
                </c:pt>
                <c:pt idx="2">
                  <c:v>1250</c:v>
                </c:pt>
                <c:pt idx="3">
                  <c:v>1500</c:v>
                </c:pt>
                <c:pt idx="4">
                  <c:v>1750</c:v>
                </c:pt>
                <c:pt idx="5">
                  <c:v>2000</c:v>
                </c:pt>
                <c:pt idx="6">
                  <c:v>2200</c:v>
                </c:pt>
              </c:numCache>
            </c:numRef>
          </c:xVal>
          <c:yVal>
            <c:numRef>
              <c:f>Sheet1!$I$37:$I$43</c:f>
              <c:numCache>
                <c:formatCode>General</c:formatCode>
                <c:ptCount val="7"/>
                <c:pt idx="0">
                  <c:v>77.5</c:v>
                </c:pt>
                <c:pt idx="1">
                  <c:v>77.5</c:v>
                </c:pt>
                <c:pt idx="2">
                  <c:v>80</c:v>
                </c:pt>
                <c:pt idx="3">
                  <c:v>90</c:v>
                </c:pt>
                <c:pt idx="4">
                  <c:v>90</c:v>
                </c:pt>
                <c:pt idx="5">
                  <c:v>90</c:v>
                </c:pt>
                <c:pt idx="6">
                  <c:v>95</c:v>
                </c:pt>
              </c:numCache>
            </c:numRef>
          </c:yVal>
          <c:smooth val="1"/>
        </c:ser>
        <c:ser>
          <c:idx val="4"/>
          <c:order val="4"/>
          <c:tx>
            <c:strRef>
              <c:f>Sheet1!$J$34:$J$36</c:f>
              <c:strCache>
                <c:ptCount val="1"/>
                <c:pt idx="0">
                  <c:v>Suhu oC Pakai           (s. steels) 11 sirip</c:v>
                </c:pt>
              </c:strCache>
            </c:strRef>
          </c:tx>
          <c:xVal>
            <c:numRef>
              <c:f>Sheet1!$E$37:$E$43</c:f>
              <c:numCache>
                <c:formatCode>General</c:formatCode>
                <c:ptCount val="7"/>
                <c:pt idx="0">
                  <c:v>800</c:v>
                </c:pt>
                <c:pt idx="1">
                  <c:v>1000</c:v>
                </c:pt>
                <c:pt idx="2">
                  <c:v>1250</c:v>
                </c:pt>
                <c:pt idx="3">
                  <c:v>1500</c:v>
                </c:pt>
                <c:pt idx="4">
                  <c:v>1750</c:v>
                </c:pt>
                <c:pt idx="5">
                  <c:v>2000</c:v>
                </c:pt>
                <c:pt idx="6">
                  <c:v>2200</c:v>
                </c:pt>
              </c:numCache>
            </c:numRef>
          </c:xVal>
          <c:yVal>
            <c:numRef>
              <c:f>Sheet1!$J$37:$J$43</c:f>
              <c:numCache>
                <c:formatCode>General</c:formatCode>
                <c:ptCount val="7"/>
                <c:pt idx="0">
                  <c:v>80</c:v>
                </c:pt>
                <c:pt idx="1">
                  <c:v>85</c:v>
                </c:pt>
                <c:pt idx="2">
                  <c:v>85</c:v>
                </c:pt>
                <c:pt idx="3">
                  <c:v>85</c:v>
                </c:pt>
                <c:pt idx="4">
                  <c:v>80</c:v>
                </c:pt>
                <c:pt idx="5">
                  <c:v>85</c:v>
                </c:pt>
                <c:pt idx="6">
                  <c:v>85</c:v>
                </c:pt>
              </c:numCache>
            </c:numRef>
          </c:yVal>
          <c:smooth val="1"/>
        </c:ser>
        <c:axId val="88431232"/>
        <c:axId val="66265088"/>
      </c:scatterChart>
      <c:valAx>
        <c:axId val="88431232"/>
        <c:scaling>
          <c:orientation val="minMax"/>
          <c:max val="2250"/>
          <c:min val="750"/>
        </c:scaling>
        <c:axPos val="b"/>
        <c:title>
          <c:tx>
            <c:rich>
              <a:bodyPr/>
              <a:lstStyle/>
              <a:p>
                <a:pPr>
                  <a:defRPr/>
                </a:pPr>
                <a:r>
                  <a:rPr lang="id-ID"/>
                  <a:t>rpm</a:t>
                </a:r>
              </a:p>
              <a:p>
                <a:pPr>
                  <a:defRPr/>
                </a:pPr>
                <a:endParaRPr lang="id-ID"/>
              </a:p>
            </c:rich>
          </c:tx>
        </c:title>
        <c:numFmt formatCode="General" sourceLinked="1"/>
        <c:majorTickMark val="none"/>
        <c:tickLblPos val="nextTo"/>
        <c:crossAx val="66265088"/>
        <c:crosses val="autoZero"/>
        <c:crossBetween val="midCat"/>
        <c:majorUnit val="250"/>
        <c:minorUnit val="100"/>
      </c:valAx>
      <c:valAx>
        <c:axId val="66265088"/>
        <c:scaling>
          <c:orientation val="minMax"/>
          <c:max val="100"/>
          <c:min val="65"/>
        </c:scaling>
        <c:axPos val="l"/>
        <c:majorGridlines/>
        <c:title>
          <c:tx>
            <c:rich>
              <a:bodyPr/>
              <a:lstStyle/>
              <a:p>
                <a:pPr>
                  <a:defRPr/>
                </a:pPr>
                <a:r>
                  <a:rPr lang="id-ID"/>
                  <a:t>suhu</a:t>
                </a:r>
                <a:r>
                  <a:rPr lang="id-ID" baseline="0"/>
                  <a:t> </a:t>
                </a:r>
                <a:r>
                  <a:rPr lang="id-ID" baseline="30000"/>
                  <a:t>o</a:t>
                </a:r>
                <a:r>
                  <a:rPr lang="id-ID" baseline="0"/>
                  <a:t>C</a:t>
                </a:r>
                <a:endParaRPr lang="id-ID"/>
              </a:p>
            </c:rich>
          </c:tx>
        </c:title>
        <c:numFmt formatCode="General" sourceLinked="1"/>
        <c:majorTickMark val="none"/>
        <c:tickLblPos val="nextTo"/>
        <c:crossAx val="88431232"/>
        <c:crosses val="autoZero"/>
        <c:crossBetween val="midCat"/>
        <c:majorUnit val="5"/>
        <c:minorUnit val="4"/>
      </c:valAx>
    </c:plotArea>
    <c:legend>
      <c:legendPos val="r"/>
    </c:legend>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160D-3118-439F-A285-53DA589B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11</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dc:creator>
  <cp:lastModifiedBy>Taufik</cp:lastModifiedBy>
  <cp:revision>53</cp:revision>
  <dcterms:created xsi:type="dcterms:W3CDTF">2019-05-20T06:04:00Z</dcterms:created>
  <dcterms:modified xsi:type="dcterms:W3CDTF">2019-08-13T06:15:00Z</dcterms:modified>
</cp:coreProperties>
</file>